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5B3" w:rsidRDefault="007555B3">
      <w:pPr>
        <w:rPr>
          <w:rFonts w:ascii="Times New Roman" w:hAnsi="Times New Roman" w:cs="Times New Roman"/>
          <w:sz w:val="28"/>
          <w:szCs w:val="28"/>
        </w:rPr>
      </w:pPr>
    </w:p>
    <w:p w:rsidR="007555B3" w:rsidRPr="008F324B" w:rsidRDefault="007555B3" w:rsidP="00C12106">
      <w:pPr>
        <w:pStyle w:val="10"/>
        <w:numPr>
          <w:ilvl w:val="0"/>
          <w:numId w:val="0"/>
        </w:numPr>
        <w:tabs>
          <w:tab w:val="left" w:pos="851"/>
        </w:tabs>
        <w:spacing w:before="0"/>
        <w:ind w:left="360"/>
        <w:rPr>
          <w:rFonts w:ascii="Times New Roman" w:hAnsi="Times New Roman" w:cs="Times New Roman"/>
          <w:b/>
          <w:bCs/>
          <w:color w:val="auto"/>
          <w:sz w:val="24"/>
          <w:szCs w:val="24"/>
        </w:rPr>
      </w:pPr>
      <w:bookmarkStart w:id="0" w:name="_Toc16171023"/>
      <w:bookmarkStart w:id="1" w:name="_Toc16513713"/>
      <w:bookmarkStart w:id="2" w:name="_Toc18920453"/>
      <w:bookmarkStart w:id="3" w:name="_Toc19092807"/>
      <w:r w:rsidRPr="007A67A6">
        <w:rPr>
          <w:rFonts w:ascii="Times New Roman" w:hAnsi="Times New Roman" w:cs="Times New Roman"/>
          <w:sz w:val="26"/>
          <w:szCs w:val="26"/>
        </w:rPr>
        <w:tab/>
      </w:r>
    </w:p>
    <w:p w:rsidR="007555B3" w:rsidRPr="008F324B" w:rsidRDefault="007555B3" w:rsidP="00C12106">
      <w:pPr>
        <w:pStyle w:val="10"/>
        <w:numPr>
          <w:ilvl w:val="0"/>
          <w:numId w:val="0"/>
        </w:numPr>
        <w:spacing w:before="0"/>
        <w:ind w:left="360"/>
        <w:rPr>
          <w:rFonts w:ascii="Times New Roman" w:hAnsi="Times New Roman" w:cs="Times New Roman"/>
          <w:b/>
          <w:bCs/>
          <w:color w:val="auto"/>
          <w:sz w:val="24"/>
          <w:szCs w:val="24"/>
        </w:rPr>
      </w:pPr>
    </w:p>
    <w:p w:rsidR="007555B3" w:rsidRPr="008F324B" w:rsidRDefault="007555B3" w:rsidP="00C12106">
      <w:pPr>
        <w:pStyle w:val="10"/>
        <w:numPr>
          <w:ilvl w:val="0"/>
          <w:numId w:val="0"/>
        </w:numPr>
        <w:spacing w:before="0"/>
        <w:ind w:left="360"/>
        <w:jc w:val="center"/>
        <w:rPr>
          <w:rFonts w:ascii="Times New Roman" w:hAnsi="Times New Roman" w:cs="Times New Roman"/>
          <w:b/>
          <w:bCs/>
          <w:color w:val="auto"/>
          <w:sz w:val="24"/>
          <w:szCs w:val="24"/>
        </w:rPr>
      </w:pPr>
      <w:r w:rsidRPr="008F324B">
        <w:rPr>
          <w:rFonts w:ascii="Times New Roman" w:hAnsi="Times New Roman" w:cs="Times New Roman"/>
          <w:color w:val="auto"/>
          <w:sz w:val="24"/>
          <w:szCs w:val="24"/>
        </w:rPr>
        <w:t>ПСКОВСКАЯ ОБЛАСТЬ</w:t>
      </w:r>
    </w:p>
    <w:p w:rsidR="007555B3" w:rsidRPr="008F324B" w:rsidRDefault="007555B3" w:rsidP="002D4E7C">
      <w:pPr>
        <w:jc w:val="center"/>
        <w:rPr>
          <w:rFonts w:ascii="Times New Roman" w:hAnsi="Times New Roman" w:cs="Times New Roman"/>
          <w:sz w:val="24"/>
          <w:szCs w:val="24"/>
        </w:rPr>
      </w:pPr>
      <w:r w:rsidRPr="008F324B">
        <w:rPr>
          <w:rFonts w:ascii="Times New Roman" w:hAnsi="Times New Roman" w:cs="Times New Roman"/>
          <w:sz w:val="24"/>
          <w:szCs w:val="24"/>
        </w:rPr>
        <w:t>МУНИЦИПАЛЬНОЕ ОБРАЗОВАНИЕ «ДЕДОВИЧСКИЙ РАЙОН»</w:t>
      </w:r>
    </w:p>
    <w:p w:rsidR="007555B3" w:rsidRPr="008F324B" w:rsidRDefault="007555B3" w:rsidP="002D4E7C">
      <w:pPr>
        <w:jc w:val="center"/>
        <w:rPr>
          <w:rFonts w:ascii="Times New Roman" w:hAnsi="Times New Roman" w:cs="Times New Roman"/>
          <w:sz w:val="24"/>
          <w:szCs w:val="24"/>
        </w:rPr>
      </w:pPr>
    </w:p>
    <w:p w:rsidR="007555B3" w:rsidRPr="008F324B" w:rsidRDefault="007555B3" w:rsidP="002D4E7C">
      <w:pPr>
        <w:jc w:val="center"/>
        <w:rPr>
          <w:rFonts w:ascii="Times New Roman" w:hAnsi="Times New Roman" w:cs="Times New Roman"/>
          <w:sz w:val="24"/>
          <w:szCs w:val="24"/>
        </w:rPr>
      </w:pPr>
      <w:r w:rsidRPr="008F324B">
        <w:rPr>
          <w:rFonts w:ascii="Times New Roman" w:hAnsi="Times New Roman" w:cs="Times New Roman"/>
          <w:sz w:val="24"/>
          <w:szCs w:val="24"/>
        </w:rPr>
        <w:t>СОБРАНИЕ ДЕПУТАТОВ ДЕДОВИЧСКОГО РАЙОНА</w:t>
      </w:r>
    </w:p>
    <w:p w:rsidR="007555B3" w:rsidRPr="008F324B" w:rsidRDefault="007555B3" w:rsidP="002D4E7C">
      <w:pPr>
        <w:jc w:val="center"/>
        <w:rPr>
          <w:rFonts w:ascii="Times New Roman" w:hAnsi="Times New Roman" w:cs="Times New Roman"/>
          <w:sz w:val="24"/>
          <w:szCs w:val="24"/>
        </w:rPr>
      </w:pPr>
    </w:p>
    <w:p w:rsidR="007555B3" w:rsidRPr="008F324B" w:rsidRDefault="007555B3" w:rsidP="002D4E7C">
      <w:pPr>
        <w:jc w:val="center"/>
        <w:rPr>
          <w:rFonts w:ascii="Times New Roman" w:hAnsi="Times New Roman" w:cs="Times New Roman"/>
          <w:sz w:val="24"/>
          <w:szCs w:val="24"/>
        </w:rPr>
      </w:pPr>
      <w:r w:rsidRPr="008F324B">
        <w:rPr>
          <w:rFonts w:ascii="Times New Roman" w:hAnsi="Times New Roman" w:cs="Times New Roman"/>
          <w:sz w:val="24"/>
          <w:szCs w:val="24"/>
        </w:rPr>
        <w:t>РЕШЕНИЕ</w:t>
      </w:r>
    </w:p>
    <w:p w:rsidR="007555B3" w:rsidRPr="008F324B" w:rsidRDefault="007555B3" w:rsidP="002D4E7C">
      <w:pPr>
        <w:rPr>
          <w:rFonts w:ascii="Times New Roman" w:hAnsi="Times New Roman" w:cs="Times New Roman"/>
          <w:sz w:val="24"/>
          <w:szCs w:val="24"/>
        </w:rPr>
      </w:pPr>
    </w:p>
    <w:p w:rsidR="007555B3" w:rsidRPr="008F324B" w:rsidRDefault="007555B3" w:rsidP="002D4E7C">
      <w:pPr>
        <w:jc w:val="both"/>
        <w:rPr>
          <w:rFonts w:ascii="Times New Roman" w:hAnsi="Times New Roman" w:cs="Times New Roman"/>
          <w:sz w:val="24"/>
          <w:szCs w:val="24"/>
        </w:rPr>
      </w:pPr>
      <w:r w:rsidRPr="008F324B">
        <w:rPr>
          <w:rFonts w:ascii="Times New Roman" w:hAnsi="Times New Roman" w:cs="Times New Roman"/>
          <w:sz w:val="24"/>
          <w:szCs w:val="24"/>
        </w:rPr>
        <w:t xml:space="preserve">от </w:t>
      </w:r>
      <w:r>
        <w:rPr>
          <w:rFonts w:ascii="Times New Roman" w:hAnsi="Times New Roman" w:cs="Times New Roman"/>
          <w:sz w:val="24"/>
          <w:szCs w:val="24"/>
          <w:u w:val="single"/>
        </w:rPr>
        <w:t xml:space="preserve">19.12.2024 </w:t>
      </w:r>
      <w:r>
        <w:rPr>
          <w:rFonts w:ascii="Times New Roman" w:hAnsi="Times New Roman" w:cs="Times New Roman"/>
          <w:sz w:val="24"/>
          <w:szCs w:val="24"/>
        </w:rPr>
        <w:t>№ 216</w:t>
      </w:r>
      <w:r w:rsidRPr="008F324B">
        <w:rPr>
          <w:rFonts w:ascii="Times New Roman" w:hAnsi="Times New Roman" w:cs="Times New Roman"/>
          <w:sz w:val="24"/>
          <w:szCs w:val="24"/>
        </w:rPr>
        <w:t xml:space="preserve">   </w:t>
      </w:r>
    </w:p>
    <w:p w:rsidR="007555B3" w:rsidRPr="008F324B" w:rsidRDefault="007555B3" w:rsidP="002D4E7C">
      <w:pPr>
        <w:jc w:val="both"/>
        <w:rPr>
          <w:rFonts w:ascii="Times New Roman" w:hAnsi="Times New Roman" w:cs="Times New Roman"/>
          <w:sz w:val="24"/>
          <w:szCs w:val="24"/>
        </w:rPr>
      </w:pPr>
      <w:r w:rsidRPr="008F324B">
        <w:rPr>
          <w:rFonts w:ascii="Times New Roman" w:hAnsi="Times New Roman" w:cs="Times New Roman"/>
          <w:sz w:val="24"/>
          <w:szCs w:val="24"/>
        </w:rPr>
        <w:t xml:space="preserve">(принято на </w:t>
      </w:r>
      <w:r>
        <w:rPr>
          <w:rFonts w:ascii="Times New Roman" w:hAnsi="Times New Roman" w:cs="Times New Roman"/>
          <w:sz w:val="24"/>
          <w:szCs w:val="24"/>
        </w:rPr>
        <w:t>19 – ой вне</w:t>
      </w:r>
      <w:r w:rsidRPr="008F324B">
        <w:rPr>
          <w:rFonts w:ascii="Times New Roman" w:hAnsi="Times New Roman" w:cs="Times New Roman"/>
          <w:sz w:val="24"/>
          <w:szCs w:val="24"/>
        </w:rPr>
        <w:t xml:space="preserve">очередной </w:t>
      </w:r>
    </w:p>
    <w:p w:rsidR="007555B3" w:rsidRPr="008F324B" w:rsidRDefault="007555B3" w:rsidP="002D4E7C">
      <w:pPr>
        <w:jc w:val="both"/>
        <w:rPr>
          <w:rFonts w:ascii="Times New Roman" w:hAnsi="Times New Roman" w:cs="Times New Roman"/>
          <w:sz w:val="24"/>
          <w:szCs w:val="24"/>
        </w:rPr>
      </w:pPr>
      <w:r w:rsidRPr="008F324B">
        <w:rPr>
          <w:rFonts w:ascii="Times New Roman" w:hAnsi="Times New Roman" w:cs="Times New Roman"/>
          <w:sz w:val="24"/>
          <w:szCs w:val="24"/>
        </w:rPr>
        <w:t xml:space="preserve">сессии Собрания депутатов </w:t>
      </w:r>
    </w:p>
    <w:p w:rsidR="007555B3" w:rsidRPr="008F324B" w:rsidRDefault="007555B3" w:rsidP="002D4E7C">
      <w:pPr>
        <w:jc w:val="both"/>
        <w:rPr>
          <w:rFonts w:ascii="Times New Roman" w:hAnsi="Times New Roman" w:cs="Times New Roman"/>
          <w:sz w:val="24"/>
          <w:szCs w:val="24"/>
        </w:rPr>
      </w:pPr>
      <w:r w:rsidRPr="008F324B">
        <w:rPr>
          <w:rFonts w:ascii="Times New Roman" w:hAnsi="Times New Roman" w:cs="Times New Roman"/>
          <w:sz w:val="24"/>
          <w:szCs w:val="24"/>
        </w:rPr>
        <w:t xml:space="preserve">Дедовичского района </w:t>
      </w:r>
      <w:r>
        <w:rPr>
          <w:rFonts w:ascii="Times New Roman" w:hAnsi="Times New Roman" w:cs="Times New Roman"/>
          <w:sz w:val="24"/>
          <w:szCs w:val="24"/>
        </w:rPr>
        <w:t xml:space="preserve">седьмого </w:t>
      </w:r>
      <w:r w:rsidRPr="008F324B">
        <w:rPr>
          <w:rFonts w:ascii="Times New Roman" w:hAnsi="Times New Roman" w:cs="Times New Roman"/>
          <w:sz w:val="24"/>
          <w:szCs w:val="24"/>
        </w:rPr>
        <w:t>созыва)</w:t>
      </w:r>
    </w:p>
    <w:p w:rsidR="007555B3" w:rsidRPr="008F324B" w:rsidRDefault="007555B3" w:rsidP="002D4E7C">
      <w:pPr>
        <w:jc w:val="both"/>
        <w:rPr>
          <w:rFonts w:ascii="Times New Roman" w:hAnsi="Times New Roman" w:cs="Times New Roman"/>
          <w:sz w:val="24"/>
          <w:szCs w:val="24"/>
        </w:rPr>
      </w:pPr>
      <w:r w:rsidRPr="008F324B">
        <w:rPr>
          <w:rFonts w:ascii="Times New Roman" w:hAnsi="Times New Roman" w:cs="Times New Roman"/>
          <w:sz w:val="24"/>
          <w:szCs w:val="24"/>
        </w:rPr>
        <w:t>рп. Дедовичи</w:t>
      </w:r>
    </w:p>
    <w:p w:rsidR="007555B3" w:rsidRPr="008F324B" w:rsidRDefault="007555B3" w:rsidP="002D4E7C">
      <w:pPr>
        <w:pStyle w:val="Heading"/>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000000"/>
          <w:sz w:val="24"/>
          <w:szCs w:val="24"/>
        </w:rPr>
      </w:pPr>
    </w:p>
    <w:p w:rsidR="007555B3" w:rsidRPr="008F324B" w:rsidRDefault="007555B3" w:rsidP="002D4E7C">
      <w:pPr>
        <w:ind w:right="282"/>
        <w:jc w:val="center"/>
        <w:rPr>
          <w:rFonts w:ascii="Times New Roman" w:hAnsi="Times New Roman" w:cs="Times New Roman"/>
          <w:sz w:val="24"/>
          <w:szCs w:val="24"/>
        </w:rPr>
      </w:pPr>
      <w:r w:rsidRPr="008F324B">
        <w:rPr>
          <w:rFonts w:ascii="Times New Roman" w:hAnsi="Times New Roman" w:cs="Times New Roman"/>
          <w:sz w:val="24"/>
          <w:szCs w:val="24"/>
        </w:rPr>
        <w:t xml:space="preserve">О внесении изменений в Схему территориального планирования </w:t>
      </w:r>
    </w:p>
    <w:p w:rsidR="007555B3" w:rsidRPr="008F324B" w:rsidRDefault="007555B3" w:rsidP="002D4E7C">
      <w:pPr>
        <w:ind w:right="282"/>
        <w:jc w:val="center"/>
        <w:rPr>
          <w:rFonts w:ascii="Times New Roman" w:hAnsi="Times New Roman" w:cs="Times New Roman"/>
          <w:sz w:val="24"/>
          <w:szCs w:val="24"/>
        </w:rPr>
      </w:pPr>
      <w:r w:rsidRPr="008F324B">
        <w:rPr>
          <w:rFonts w:ascii="Times New Roman" w:hAnsi="Times New Roman" w:cs="Times New Roman"/>
          <w:sz w:val="24"/>
          <w:szCs w:val="24"/>
        </w:rPr>
        <w:t>муниципального образования «Дедовичский район» Псковской области</w:t>
      </w:r>
    </w:p>
    <w:p w:rsidR="007555B3" w:rsidRPr="008F324B" w:rsidRDefault="007555B3" w:rsidP="008C2FCB">
      <w:pPr>
        <w:pStyle w:val="ConsPlusNormal"/>
        <w:ind w:firstLine="0"/>
        <w:rPr>
          <w:rFonts w:ascii="Times New Roman" w:hAnsi="Times New Roman" w:cs="Times New Roman"/>
          <w:color w:val="000000"/>
          <w:sz w:val="24"/>
          <w:szCs w:val="24"/>
        </w:rPr>
      </w:pPr>
    </w:p>
    <w:p w:rsidR="007555B3" w:rsidRPr="008F324B" w:rsidRDefault="007555B3" w:rsidP="002D4E7C">
      <w:pPr>
        <w:tabs>
          <w:tab w:val="left" w:pos="851"/>
        </w:tabs>
        <w:ind w:right="-2"/>
        <w:jc w:val="both"/>
        <w:rPr>
          <w:rFonts w:ascii="Times New Roman" w:hAnsi="Times New Roman" w:cs="Times New Roman"/>
          <w:sz w:val="24"/>
          <w:szCs w:val="24"/>
        </w:rPr>
      </w:pPr>
      <w:r w:rsidRPr="008F324B">
        <w:rPr>
          <w:rFonts w:ascii="Times New Roman" w:hAnsi="Times New Roman" w:cs="Times New Roman"/>
          <w:sz w:val="24"/>
          <w:szCs w:val="24"/>
        </w:rPr>
        <w:tab/>
        <w:t>В соответствии с п. 1 ст. 20 Градостроительного кодекса Российской Федерации Собрание депутатов Дедовичского района РЕШИЛО:</w:t>
      </w:r>
    </w:p>
    <w:p w:rsidR="007555B3" w:rsidRPr="008F324B" w:rsidRDefault="007555B3" w:rsidP="002D4E7C">
      <w:pPr>
        <w:widowControl w:val="0"/>
        <w:tabs>
          <w:tab w:val="left" w:pos="851"/>
        </w:tabs>
        <w:ind w:right="-2"/>
        <w:jc w:val="both"/>
        <w:rPr>
          <w:rFonts w:ascii="Times New Roman" w:hAnsi="Times New Roman" w:cs="Times New Roman"/>
          <w:sz w:val="24"/>
          <w:szCs w:val="24"/>
        </w:rPr>
      </w:pPr>
      <w:r w:rsidRPr="008F324B">
        <w:rPr>
          <w:rFonts w:ascii="Times New Roman" w:hAnsi="Times New Roman" w:cs="Times New Roman"/>
          <w:sz w:val="24"/>
          <w:szCs w:val="24"/>
          <w:lang w:eastAsia="ar-SA"/>
        </w:rPr>
        <w:tab/>
        <w:t xml:space="preserve">1. Внести изменения в Схему территориального планирования </w:t>
      </w:r>
      <w:r w:rsidRPr="008F324B">
        <w:rPr>
          <w:rFonts w:ascii="Times New Roman" w:hAnsi="Times New Roman" w:cs="Times New Roman"/>
          <w:sz w:val="24"/>
          <w:szCs w:val="24"/>
        </w:rPr>
        <w:t>муниципального образования «Дедовичский район» Псковской области, утвержденную решением Собрания депутатов Дедовичского района от 17.05.2011 № 387</w:t>
      </w:r>
      <w:r w:rsidRPr="008F324B">
        <w:rPr>
          <w:rFonts w:ascii="Times New Roman" w:hAnsi="Times New Roman" w:cs="Times New Roman"/>
          <w:sz w:val="24"/>
          <w:szCs w:val="24"/>
          <w:lang w:eastAsia="ar-SA"/>
        </w:rPr>
        <w:t>, утвердив ее в новой прилагаемой редакции.</w:t>
      </w:r>
    </w:p>
    <w:p w:rsidR="007555B3" w:rsidRPr="008F324B" w:rsidRDefault="007555B3" w:rsidP="00081BBB">
      <w:pPr>
        <w:tabs>
          <w:tab w:val="left" w:pos="851"/>
        </w:tabs>
        <w:rPr>
          <w:rFonts w:ascii="Times New Roman" w:hAnsi="Times New Roman" w:cs="Times New Roman"/>
          <w:sz w:val="24"/>
          <w:szCs w:val="24"/>
          <w:lang w:eastAsia="ar-SA"/>
        </w:rPr>
      </w:pPr>
      <w:r w:rsidRPr="008F324B">
        <w:rPr>
          <w:rFonts w:ascii="Times New Roman" w:hAnsi="Times New Roman" w:cs="Times New Roman"/>
          <w:sz w:val="24"/>
          <w:szCs w:val="24"/>
          <w:lang w:eastAsia="ar-SA"/>
        </w:rPr>
        <w:t xml:space="preserve"> </w:t>
      </w:r>
      <w:r w:rsidRPr="008F324B">
        <w:rPr>
          <w:rFonts w:ascii="Times New Roman" w:hAnsi="Times New Roman" w:cs="Times New Roman"/>
          <w:sz w:val="24"/>
          <w:szCs w:val="24"/>
          <w:lang w:eastAsia="ar-SA"/>
        </w:rPr>
        <w:tab/>
        <w:t xml:space="preserve">2. </w:t>
      </w:r>
      <w:r w:rsidRPr="008F324B">
        <w:rPr>
          <w:rFonts w:ascii="Times New Roman" w:hAnsi="Times New Roman" w:cs="Times New Roman"/>
          <w:sz w:val="24"/>
          <w:szCs w:val="24"/>
        </w:rPr>
        <w:t>Опубликовать</w:t>
      </w:r>
      <w:r w:rsidRPr="008F324B">
        <w:rPr>
          <w:rFonts w:ascii="Times New Roman" w:hAnsi="Times New Roman" w:cs="Times New Roman"/>
          <w:sz w:val="24"/>
          <w:szCs w:val="24"/>
          <w:lang w:eastAsia="ar-SA"/>
        </w:rPr>
        <w:t xml:space="preserve"> настоящее решение</w:t>
      </w:r>
      <w:r w:rsidRPr="008F324B">
        <w:rPr>
          <w:rFonts w:ascii="Times New Roman" w:hAnsi="Times New Roman" w:cs="Times New Roman"/>
          <w:sz w:val="24"/>
          <w:szCs w:val="24"/>
        </w:rPr>
        <w:t>.</w:t>
      </w:r>
      <w:r w:rsidRPr="008F324B">
        <w:rPr>
          <w:rFonts w:ascii="Times New Roman" w:hAnsi="Times New Roman" w:cs="Times New Roman"/>
          <w:sz w:val="24"/>
          <w:szCs w:val="24"/>
          <w:lang w:eastAsia="ar-SA"/>
        </w:rPr>
        <w:t xml:space="preserve"> </w:t>
      </w:r>
    </w:p>
    <w:p w:rsidR="007555B3" w:rsidRPr="008F324B" w:rsidRDefault="007555B3" w:rsidP="00C12106">
      <w:pPr>
        <w:pStyle w:val="10"/>
        <w:numPr>
          <w:ilvl w:val="0"/>
          <w:numId w:val="0"/>
        </w:numPr>
        <w:shd w:val="clear" w:color="auto" w:fill="FFFFFF"/>
        <w:tabs>
          <w:tab w:val="left" w:pos="851"/>
        </w:tabs>
        <w:spacing w:before="0"/>
        <w:ind w:left="360" w:right="282"/>
        <w:jc w:val="both"/>
        <w:rPr>
          <w:rFonts w:ascii="Times New Roman" w:hAnsi="Times New Roman" w:cs="Times New Roman"/>
          <w:color w:val="auto"/>
          <w:sz w:val="24"/>
          <w:szCs w:val="24"/>
          <w:lang w:eastAsia="zh-CN"/>
        </w:rPr>
      </w:pPr>
    </w:p>
    <w:p w:rsidR="007555B3" w:rsidRDefault="007555B3" w:rsidP="00C12106">
      <w:pPr>
        <w:pStyle w:val="10"/>
        <w:numPr>
          <w:ilvl w:val="0"/>
          <w:numId w:val="0"/>
        </w:numPr>
        <w:shd w:val="clear" w:color="auto" w:fill="FFFFFF"/>
        <w:tabs>
          <w:tab w:val="left" w:pos="851"/>
        </w:tabs>
        <w:spacing w:before="0"/>
        <w:ind w:left="360" w:right="282"/>
        <w:jc w:val="both"/>
        <w:rPr>
          <w:rFonts w:ascii="Times New Roman" w:hAnsi="Times New Roman" w:cs="Times New Roman"/>
          <w:color w:val="auto"/>
          <w:sz w:val="24"/>
          <w:szCs w:val="24"/>
          <w:lang w:eastAsia="zh-CN"/>
        </w:rPr>
      </w:pPr>
    </w:p>
    <w:p w:rsidR="007555B3" w:rsidRDefault="007555B3" w:rsidP="00F5731A"/>
    <w:p w:rsidR="007555B3" w:rsidRPr="00F5731A" w:rsidRDefault="007555B3" w:rsidP="00F5731A"/>
    <w:p w:rsidR="007555B3" w:rsidRPr="008F324B" w:rsidRDefault="007555B3" w:rsidP="00C12106">
      <w:pPr>
        <w:pStyle w:val="10"/>
        <w:numPr>
          <w:ilvl w:val="0"/>
          <w:numId w:val="0"/>
        </w:numPr>
        <w:shd w:val="clear" w:color="auto" w:fill="FFFFFF"/>
        <w:tabs>
          <w:tab w:val="left" w:pos="851"/>
        </w:tabs>
        <w:spacing w:before="0"/>
        <w:ind w:left="360" w:right="282"/>
        <w:jc w:val="both"/>
        <w:rPr>
          <w:rFonts w:ascii="Times New Roman" w:hAnsi="Times New Roman" w:cs="Times New Roman"/>
          <w:color w:val="auto"/>
          <w:sz w:val="24"/>
          <w:szCs w:val="24"/>
          <w:lang w:eastAsia="ar-SA"/>
        </w:rPr>
      </w:pPr>
      <w:r w:rsidRPr="008F324B">
        <w:rPr>
          <w:rFonts w:ascii="Times New Roman" w:hAnsi="Times New Roman" w:cs="Times New Roman"/>
          <w:color w:val="auto"/>
          <w:sz w:val="24"/>
          <w:szCs w:val="24"/>
          <w:lang w:eastAsia="ar-SA"/>
        </w:rPr>
        <w:t>Председатель Собрания депутатов</w:t>
      </w:r>
    </w:p>
    <w:p w:rsidR="007555B3" w:rsidRPr="008F324B" w:rsidRDefault="007555B3" w:rsidP="00C12106">
      <w:pPr>
        <w:pStyle w:val="10"/>
        <w:numPr>
          <w:ilvl w:val="0"/>
          <w:numId w:val="0"/>
        </w:numPr>
        <w:shd w:val="clear" w:color="auto" w:fill="FFFFFF"/>
        <w:tabs>
          <w:tab w:val="left" w:pos="851"/>
        </w:tabs>
        <w:spacing w:before="0"/>
        <w:ind w:left="360" w:right="282"/>
        <w:jc w:val="both"/>
        <w:rPr>
          <w:rFonts w:ascii="Times New Roman" w:hAnsi="Times New Roman" w:cs="Times New Roman"/>
          <w:b/>
          <w:bCs/>
          <w:color w:val="auto"/>
          <w:sz w:val="24"/>
          <w:szCs w:val="24"/>
          <w:lang w:eastAsia="ar-SA"/>
        </w:rPr>
      </w:pPr>
      <w:r w:rsidRPr="008F324B">
        <w:rPr>
          <w:rFonts w:ascii="Times New Roman" w:hAnsi="Times New Roman" w:cs="Times New Roman"/>
          <w:color w:val="auto"/>
          <w:sz w:val="24"/>
          <w:szCs w:val="24"/>
          <w:lang w:eastAsia="ar-SA"/>
        </w:rPr>
        <w:t xml:space="preserve">Дедовичского района                                                                            </w:t>
      </w:r>
      <w:r w:rsidR="00C12106">
        <w:rPr>
          <w:rFonts w:ascii="Times New Roman" w:hAnsi="Times New Roman" w:cs="Times New Roman"/>
          <w:color w:val="auto"/>
          <w:sz w:val="24"/>
          <w:szCs w:val="24"/>
          <w:lang w:eastAsia="ar-SA"/>
        </w:rPr>
        <w:t xml:space="preserve">                </w:t>
      </w:r>
      <w:r>
        <w:rPr>
          <w:rFonts w:ascii="Times New Roman" w:hAnsi="Times New Roman" w:cs="Times New Roman"/>
          <w:color w:val="auto"/>
          <w:sz w:val="24"/>
          <w:szCs w:val="24"/>
          <w:lang w:eastAsia="ar-SA"/>
        </w:rPr>
        <w:t xml:space="preserve"> </w:t>
      </w:r>
      <w:r w:rsidRPr="008F324B">
        <w:rPr>
          <w:rFonts w:ascii="Times New Roman" w:hAnsi="Times New Roman" w:cs="Times New Roman"/>
          <w:color w:val="auto"/>
          <w:sz w:val="24"/>
          <w:szCs w:val="24"/>
          <w:lang w:eastAsia="ar-SA"/>
        </w:rPr>
        <w:t>Б.Н. Васильев</w:t>
      </w:r>
    </w:p>
    <w:p w:rsidR="007555B3" w:rsidRDefault="007555B3" w:rsidP="00C12106">
      <w:pPr>
        <w:pStyle w:val="10"/>
        <w:numPr>
          <w:ilvl w:val="0"/>
          <w:numId w:val="0"/>
        </w:numPr>
        <w:shd w:val="clear" w:color="auto" w:fill="FFFFFF"/>
        <w:tabs>
          <w:tab w:val="left" w:pos="851"/>
        </w:tabs>
        <w:spacing w:before="0"/>
        <w:ind w:left="360" w:right="282"/>
        <w:jc w:val="both"/>
        <w:rPr>
          <w:rFonts w:ascii="Times New Roman" w:hAnsi="Times New Roman" w:cs="Times New Roman"/>
          <w:b/>
          <w:bCs/>
          <w:color w:val="auto"/>
          <w:sz w:val="24"/>
          <w:szCs w:val="24"/>
          <w:lang w:eastAsia="ar-SA"/>
        </w:rPr>
      </w:pPr>
    </w:p>
    <w:p w:rsidR="007555B3" w:rsidRDefault="007555B3" w:rsidP="00F5731A"/>
    <w:p w:rsidR="007555B3" w:rsidRDefault="007555B3" w:rsidP="00F5731A"/>
    <w:p w:rsidR="007555B3" w:rsidRDefault="007555B3" w:rsidP="00F5731A"/>
    <w:p w:rsidR="007555B3" w:rsidRPr="00F5731A" w:rsidRDefault="007555B3" w:rsidP="00F5731A"/>
    <w:p w:rsidR="007555B3" w:rsidRPr="008F324B" w:rsidRDefault="007555B3" w:rsidP="00C12106">
      <w:pPr>
        <w:pStyle w:val="10"/>
        <w:numPr>
          <w:ilvl w:val="0"/>
          <w:numId w:val="0"/>
        </w:numPr>
        <w:shd w:val="clear" w:color="auto" w:fill="FFFFFF"/>
        <w:tabs>
          <w:tab w:val="left" w:pos="851"/>
        </w:tabs>
        <w:spacing w:before="0"/>
        <w:ind w:left="360" w:right="282"/>
        <w:jc w:val="both"/>
        <w:rPr>
          <w:rFonts w:ascii="Times New Roman" w:hAnsi="Times New Roman" w:cs="Times New Roman"/>
          <w:b/>
          <w:bCs/>
          <w:color w:val="auto"/>
          <w:sz w:val="24"/>
          <w:szCs w:val="24"/>
          <w:lang w:eastAsia="ar-SA"/>
        </w:rPr>
      </w:pPr>
      <w:r w:rsidRPr="008F324B">
        <w:rPr>
          <w:rFonts w:ascii="Times New Roman" w:hAnsi="Times New Roman" w:cs="Times New Roman"/>
          <w:color w:val="auto"/>
          <w:sz w:val="24"/>
          <w:szCs w:val="24"/>
          <w:lang w:eastAsia="ar-SA"/>
        </w:rPr>
        <w:t xml:space="preserve">Глава Дедовичского района                                                              </w:t>
      </w:r>
      <w:r w:rsidR="00C12106">
        <w:rPr>
          <w:rFonts w:ascii="Times New Roman" w:hAnsi="Times New Roman" w:cs="Times New Roman"/>
          <w:color w:val="auto"/>
          <w:sz w:val="24"/>
          <w:szCs w:val="24"/>
          <w:lang w:eastAsia="ar-SA"/>
        </w:rPr>
        <w:t xml:space="preserve">                 </w:t>
      </w:r>
      <w:bookmarkStart w:id="4" w:name="_GoBack"/>
      <w:bookmarkEnd w:id="4"/>
      <w:r w:rsidRPr="008F324B">
        <w:rPr>
          <w:rFonts w:ascii="Times New Roman" w:hAnsi="Times New Roman" w:cs="Times New Roman"/>
          <w:color w:val="auto"/>
          <w:sz w:val="24"/>
          <w:szCs w:val="24"/>
          <w:lang w:eastAsia="ar-SA"/>
        </w:rPr>
        <w:t xml:space="preserve"> Г.А. Афанасьев</w:t>
      </w:r>
    </w:p>
    <w:p w:rsidR="007555B3" w:rsidRPr="002D4E7C" w:rsidRDefault="007555B3" w:rsidP="00C12106">
      <w:pPr>
        <w:pStyle w:val="10"/>
        <w:numPr>
          <w:ilvl w:val="0"/>
          <w:numId w:val="0"/>
        </w:numPr>
        <w:shd w:val="clear" w:color="auto" w:fill="FFFFFF"/>
        <w:tabs>
          <w:tab w:val="left" w:pos="851"/>
        </w:tabs>
        <w:spacing w:before="0"/>
        <w:ind w:left="360" w:right="282"/>
        <w:rPr>
          <w:rFonts w:ascii="Times New Roman" w:hAnsi="Times New Roman" w:cs="Times New Roman"/>
          <w:b/>
          <w:bCs/>
          <w:sz w:val="24"/>
          <w:szCs w:val="24"/>
        </w:rPr>
      </w:pPr>
    </w:p>
    <w:bookmarkEnd w:id="0"/>
    <w:bookmarkEnd w:id="1"/>
    <w:bookmarkEnd w:id="2"/>
    <w:bookmarkEnd w:id="3"/>
    <w:p w:rsidR="007555B3" w:rsidRDefault="007555B3"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p w:rsidR="00372A51" w:rsidRDefault="00372A51" w:rsidP="008F324B">
      <w:pPr>
        <w:jc w:val="center"/>
        <w:rPr>
          <w:rFonts w:ascii="Times New Roman" w:hAnsi="Times New Roman" w:cs="Times New Roman"/>
          <w:sz w:val="24"/>
          <w:szCs w:val="24"/>
        </w:rPr>
      </w:pPr>
    </w:p>
    <w:tbl>
      <w:tblPr>
        <w:tblpPr w:leftFromText="180" w:rightFromText="180" w:vertAnchor="text" w:horzAnchor="margin" w:tblpY="-556"/>
        <w:tblW w:w="4834" w:type="pct"/>
        <w:tblLook w:val="04A0"/>
      </w:tblPr>
      <w:tblGrid>
        <w:gridCol w:w="1880"/>
        <w:gridCol w:w="7920"/>
      </w:tblGrid>
      <w:tr w:rsidR="00297C09" w:rsidRPr="001A2C0C" w:rsidTr="005A08F0">
        <w:trPr>
          <w:trHeight w:val="1179"/>
        </w:trPr>
        <w:tc>
          <w:tcPr>
            <w:tcW w:w="959" w:type="pct"/>
          </w:tcPr>
          <w:p w:rsidR="00297C09" w:rsidRPr="00A2647C" w:rsidRDefault="001A2642" w:rsidP="005A08F0">
            <w:pPr>
              <w:spacing w:line="276" w:lineRule="auto"/>
              <w:ind w:firstLine="284"/>
            </w:pPr>
            <w:r>
              <w:rPr>
                <w:noProof/>
              </w:rPr>
              <w:lastRenderedPageBreak/>
              <w:pict>
                <v:rect id="_x0000_s1027" style="position:absolute;left:0;text-align:left;margin-left:82.5pt;margin-top:.2pt;width:412.35pt;height:893.5pt;z-index:-251659264;mso-width-relative:margin" fillcolor="#737373" strokecolor="white" strokeweight="1pt">
                  <v:shadow color="#d8d8d8" offset="3pt,3pt" offset2="2pt,2pt"/>
                  <v:textbox style="mso-next-textbox:#_x0000_s1027" inset="18pt,108pt,36pt">
                    <w:txbxContent>
                      <w:p w:rsidR="005A08F0" w:rsidRPr="00144FAA" w:rsidRDefault="005A08F0" w:rsidP="00297C09">
                        <w:pPr>
                          <w:pStyle w:val="a6"/>
                          <w:spacing w:line="276" w:lineRule="auto"/>
                          <w:ind w:right="-373"/>
                          <w:rPr>
                            <w:rFonts w:ascii="Cambria" w:hAnsi="Cambria"/>
                            <w:color w:val="FFFFFF"/>
                            <w:sz w:val="44"/>
                            <w:szCs w:val="44"/>
                          </w:rPr>
                        </w:pPr>
                        <w:r w:rsidRPr="00DE205E">
                          <w:rPr>
                            <w:sz w:val="80"/>
                            <w:szCs w:val="80"/>
                          </w:rPr>
                          <w:t xml:space="preserve"> </w:t>
                        </w:r>
                      </w:p>
                      <w:p w:rsidR="005A08F0" w:rsidRPr="00144FAA" w:rsidRDefault="005A08F0" w:rsidP="00297C09">
                        <w:pPr>
                          <w:pStyle w:val="a6"/>
                          <w:spacing w:line="276" w:lineRule="auto"/>
                          <w:ind w:right="-373"/>
                          <w:rPr>
                            <w:rFonts w:ascii="Cambria" w:hAnsi="Cambria"/>
                            <w:color w:val="FFFFFF"/>
                            <w:sz w:val="44"/>
                            <w:szCs w:val="44"/>
                          </w:rPr>
                        </w:pPr>
                      </w:p>
                      <w:p w:rsidR="005A08F0" w:rsidRPr="00144FAA" w:rsidRDefault="005A08F0" w:rsidP="00297C09">
                        <w:pPr>
                          <w:pStyle w:val="a6"/>
                          <w:spacing w:line="276" w:lineRule="auto"/>
                          <w:ind w:right="-373"/>
                          <w:rPr>
                            <w:rFonts w:ascii="Cambria" w:hAnsi="Cambria"/>
                            <w:color w:val="FFFFFF"/>
                            <w:sz w:val="44"/>
                            <w:szCs w:val="44"/>
                          </w:rPr>
                        </w:pPr>
                      </w:p>
                      <w:p w:rsidR="005A08F0" w:rsidRPr="00144FAA" w:rsidRDefault="005A08F0" w:rsidP="00297C09">
                        <w:pPr>
                          <w:pStyle w:val="a6"/>
                          <w:spacing w:line="276" w:lineRule="auto"/>
                          <w:ind w:right="-373"/>
                          <w:jc w:val="center"/>
                          <w:rPr>
                            <w:rFonts w:ascii="Cambria" w:hAnsi="Cambria"/>
                            <w:color w:val="FFFFFF"/>
                            <w:sz w:val="80"/>
                            <w:szCs w:val="80"/>
                          </w:rPr>
                        </w:pPr>
                        <w:r w:rsidRPr="00144FAA">
                          <w:rPr>
                            <w:rFonts w:ascii="Cambria" w:hAnsi="Cambria"/>
                            <w:bCs/>
                            <w:color w:val="FFFFFF"/>
                            <w:sz w:val="44"/>
                            <w:szCs w:val="44"/>
                          </w:rPr>
                          <w:t xml:space="preserve">ПРОЕКТ </w:t>
                        </w:r>
                        <w:r w:rsidRPr="00144FAA">
                          <w:rPr>
                            <w:rFonts w:ascii="Cambria" w:hAnsi="Cambria"/>
                            <w:bCs/>
                            <w:color w:val="FFFFFF"/>
                            <w:sz w:val="44"/>
                            <w:szCs w:val="44"/>
                          </w:rPr>
                          <w:br/>
                          <w:t xml:space="preserve">ВНЕСЕНИЯ ИЗМЕНЕНИЙ </w:t>
                        </w:r>
                        <w:r w:rsidRPr="00144FAA">
                          <w:rPr>
                            <w:rFonts w:ascii="Cambria" w:hAnsi="Cambria"/>
                            <w:bCs/>
                            <w:color w:val="FFFFFF"/>
                            <w:sz w:val="44"/>
                            <w:szCs w:val="44"/>
                          </w:rPr>
                          <w:br/>
                          <w:t xml:space="preserve">В СХЕМУ ТЕРРИТОРИАЛЬНОГО </w:t>
                        </w:r>
                        <w:r w:rsidRPr="00144FAA">
                          <w:rPr>
                            <w:rFonts w:ascii="Cambria" w:hAnsi="Cambria"/>
                            <w:bCs/>
                            <w:color w:val="FFFFFF"/>
                            <w:sz w:val="44"/>
                            <w:szCs w:val="44"/>
                          </w:rPr>
                          <w:br/>
                          <w:t xml:space="preserve">ПЛАНИРОВАНИЯ </w:t>
                        </w:r>
                        <w:r w:rsidRPr="00144FAA">
                          <w:rPr>
                            <w:rFonts w:ascii="Cambria" w:hAnsi="Cambria"/>
                            <w:bCs/>
                            <w:color w:val="FFFFFF"/>
                            <w:sz w:val="44"/>
                            <w:szCs w:val="44"/>
                          </w:rPr>
                          <w:br/>
                          <w:t xml:space="preserve">МУНИЦИПАЛЬНОГО ОБРАЗОВАНИЯ </w:t>
                        </w:r>
                        <w:r w:rsidRPr="00144FAA">
                          <w:rPr>
                            <w:rFonts w:ascii="Cambria" w:hAnsi="Cambria"/>
                            <w:bCs/>
                            <w:color w:val="FFFFFF"/>
                            <w:sz w:val="44"/>
                            <w:szCs w:val="44"/>
                          </w:rPr>
                          <w:br/>
                          <w:t xml:space="preserve">«ДЕДОВИЧСКИЙ РАЙОН» </w:t>
                        </w:r>
                        <w:r w:rsidRPr="00144FAA">
                          <w:rPr>
                            <w:rFonts w:ascii="Cambria" w:hAnsi="Cambria"/>
                            <w:bCs/>
                            <w:color w:val="FFFFFF"/>
                            <w:sz w:val="44"/>
                            <w:szCs w:val="44"/>
                          </w:rPr>
                          <w:br/>
                          <w:t>ПСКОВСКОЙ ОБЛАСТИ</w:t>
                        </w:r>
                      </w:p>
                      <w:p w:rsidR="005A08F0" w:rsidRPr="00144FAA" w:rsidRDefault="005A08F0" w:rsidP="00297C09">
                        <w:pPr>
                          <w:pStyle w:val="a6"/>
                          <w:spacing w:line="276" w:lineRule="auto"/>
                          <w:ind w:right="-373"/>
                          <w:jc w:val="center"/>
                          <w:rPr>
                            <w:rFonts w:ascii="Cambria" w:hAnsi="Cambria"/>
                            <w:color w:val="FFFFFF"/>
                            <w:sz w:val="44"/>
                            <w:szCs w:val="44"/>
                          </w:rPr>
                        </w:pPr>
                      </w:p>
                      <w:p w:rsidR="005A08F0" w:rsidRPr="00144FAA" w:rsidRDefault="005A08F0" w:rsidP="00297C09">
                        <w:pPr>
                          <w:pStyle w:val="a6"/>
                          <w:spacing w:line="276" w:lineRule="auto"/>
                          <w:ind w:right="-373"/>
                          <w:jc w:val="center"/>
                          <w:rPr>
                            <w:rFonts w:ascii="Cambria" w:hAnsi="Cambria"/>
                            <w:color w:val="FFFFFF"/>
                            <w:sz w:val="40"/>
                            <w:szCs w:val="40"/>
                          </w:rPr>
                        </w:pPr>
                        <w:r w:rsidRPr="00084730">
                          <w:rPr>
                            <w:rFonts w:ascii="Cambria" w:hAnsi="Cambria"/>
                            <w:color w:val="FFFFFF"/>
                            <w:sz w:val="40"/>
                            <w:szCs w:val="40"/>
                          </w:rPr>
                          <w:t xml:space="preserve">Положение о территориальном </w:t>
                        </w:r>
                        <w:r>
                          <w:rPr>
                            <w:rFonts w:ascii="Cambria" w:hAnsi="Cambria"/>
                            <w:color w:val="FFFFFF"/>
                            <w:sz w:val="40"/>
                            <w:szCs w:val="40"/>
                          </w:rPr>
                          <w:br/>
                        </w:r>
                        <w:r w:rsidRPr="00084730">
                          <w:rPr>
                            <w:rFonts w:ascii="Cambria" w:hAnsi="Cambria"/>
                            <w:color w:val="FFFFFF"/>
                            <w:sz w:val="40"/>
                            <w:szCs w:val="40"/>
                          </w:rPr>
                          <w:t>планировании</w:t>
                        </w:r>
                      </w:p>
                      <w:p w:rsidR="005A08F0" w:rsidRPr="00144FAA" w:rsidRDefault="005A08F0" w:rsidP="00297C09">
                        <w:pPr>
                          <w:pStyle w:val="a6"/>
                          <w:spacing w:line="276" w:lineRule="auto"/>
                          <w:ind w:right="-373"/>
                          <w:jc w:val="center"/>
                          <w:rPr>
                            <w:rFonts w:ascii="Cambria" w:hAnsi="Cambria"/>
                            <w:color w:val="FFFFFF"/>
                            <w:sz w:val="40"/>
                            <w:szCs w:val="40"/>
                          </w:rPr>
                        </w:pPr>
                        <w:r w:rsidRPr="00144FAA">
                          <w:rPr>
                            <w:rFonts w:ascii="Cambria" w:hAnsi="Cambria"/>
                            <w:color w:val="FFFFFF"/>
                            <w:sz w:val="40"/>
                            <w:szCs w:val="40"/>
                          </w:rPr>
                          <w:t xml:space="preserve">Том </w:t>
                        </w:r>
                        <w:r>
                          <w:rPr>
                            <w:rFonts w:ascii="Cambria" w:hAnsi="Cambria"/>
                            <w:color w:val="FFFFFF"/>
                            <w:sz w:val="40"/>
                            <w:szCs w:val="40"/>
                          </w:rPr>
                          <w:t>1</w:t>
                        </w:r>
                      </w:p>
                      <w:p w:rsidR="005A08F0" w:rsidRPr="00144FAA" w:rsidRDefault="005A08F0" w:rsidP="00297C09">
                        <w:pPr>
                          <w:pStyle w:val="a6"/>
                          <w:spacing w:line="276" w:lineRule="auto"/>
                          <w:ind w:right="-373"/>
                          <w:jc w:val="center"/>
                          <w:rPr>
                            <w:rFonts w:ascii="Cambria" w:hAnsi="Cambria"/>
                            <w:color w:val="FFFFFF"/>
                            <w:sz w:val="24"/>
                            <w:szCs w:val="24"/>
                          </w:rPr>
                        </w:pPr>
                      </w:p>
                      <w:p w:rsidR="005A08F0" w:rsidRPr="00144FAA" w:rsidRDefault="005A08F0" w:rsidP="00297C09">
                        <w:pPr>
                          <w:pStyle w:val="a6"/>
                          <w:spacing w:line="276" w:lineRule="auto"/>
                          <w:ind w:right="-373"/>
                          <w:jc w:val="center"/>
                          <w:rPr>
                            <w:rFonts w:ascii="Cambria" w:hAnsi="Cambria"/>
                            <w:color w:val="FFFFFF"/>
                            <w:sz w:val="24"/>
                            <w:szCs w:val="24"/>
                          </w:rPr>
                        </w:pPr>
                        <w:r w:rsidRPr="00144FAA">
                          <w:rPr>
                            <w:rFonts w:ascii="Cambria" w:eastAsia="Times New Roman" w:hAnsi="Cambria" w:cs="Arial"/>
                            <w:kern w:val="1"/>
                            <w:sz w:val="24"/>
                            <w:szCs w:val="24"/>
                            <w:lang w:eastAsia="ru-RU"/>
                          </w:rPr>
                          <w:t xml:space="preserve">(проект внесения изменений разработан в соответствии </w:t>
                        </w:r>
                        <w:r w:rsidRPr="00144FAA">
                          <w:rPr>
                            <w:rFonts w:ascii="Cambria" w:eastAsia="Times New Roman" w:hAnsi="Cambria" w:cs="Arial"/>
                            <w:kern w:val="1"/>
                            <w:sz w:val="24"/>
                            <w:szCs w:val="24"/>
                            <w:lang w:eastAsia="ru-RU"/>
                          </w:rPr>
                          <w:br/>
                          <w:t>с договором № 25/12/2023 от 25 декабря 2023 года)</w:t>
                        </w:r>
                      </w:p>
                      <w:p w:rsidR="005A08F0" w:rsidRPr="00144FAA" w:rsidRDefault="001A2642" w:rsidP="00297C09">
                        <w:pPr>
                          <w:pStyle w:val="a6"/>
                          <w:spacing w:line="276" w:lineRule="auto"/>
                          <w:ind w:right="-373"/>
                          <w:jc w:val="center"/>
                          <w:rPr>
                            <w:rFonts w:ascii="Cambria" w:hAnsi="Cambria"/>
                            <w:color w:val="FFFFFF"/>
                            <w:sz w:val="24"/>
                            <w:szCs w:val="24"/>
                          </w:rPr>
                        </w:pPr>
                        <w:r w:rsidRPr="001A2642">
                          <w:rPr>
                            <w:rFonts w:ascii="Cambria" w:hAnsi="Cambria"/>
                            <w:noProof/>
                            <w:color w:val="FFFFF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113.25pt">
                              <v:imagedata r:id="rId8" o:title="Dedovich2"/>
                            </v:shape>
                          </w:pict>
                        </w:r>
                      </w:p>
                      <w:p w:rsidR="005A08F0" w:rsidRPr="00144FAA" w:rsidRDefault="005A08F0" w:rsidP="00297C09">
                        <w:pPr>
                          <w:pStyle w:val="a6"/>
                          <w:spacing w:line="276" w:lineRule="auto"/>
                          <w:ind w:right="-373"/>
                          <w:rPr>
                            <w:rFonts w:ascii="Cambria" w:hAnsi="Cambria"/>
                            <w:color w:val="FFFFFF"/>
                            <w:sz w:val="24"/>
                            <w:szCs w:val="24"/>
                            <w:lang w:val="en-US"/>
                          </w:rPr>
                        </w:pPr>
                      </w:p>
                      <w:p w:rsidR="005A08F0" w:rsidRPr="00144FAA" w:rsidRDefault="005A08F0" w:rsidP="00297C09">
                        <w:pPr>
                          <w:pStyle w:val="a6"/>
                          <w:spacing w:line="276" w:lineRule="auto"/>
                          <w:ind w:right="-373"/>
                          <w:jc w:val="center"/>
                          <w:rPr>
                            <w:rFonts w:ascii="Cambria" w:hAnsi="Cambria"/>
                            <w:color w:val="FFFFFF"/>
                            <w:kern w:val="28"/>
                            <w:sz w:val="24"/>
                            <w:szCs w:val="24"/>
                          </w:rPr>
                        </w:pPr>
                      </w:p>
                      <w:p w:rsidR="005A08F0" w:rsidRPr="00144FAA" w:rsidRDefault="005A08F0" w:rsidP="00297C09">
                        <w:pPr>
                          <w:pStyle w:val="a6"/>
                          <w:spacing w:line="276" w:lineRule="auto"/>
                          <w:ind w:right="-373"/>
                          <w:jc w:val="center"/>
                          <w:rPr>
                            <w:rFonts w:ascii="Cambria" w:hAnsi="Cambria"/>
                            <w:color w:val="FFFFFF"/>
                            <w:kern w:val="28"/>
                            <w:sz w:val="24"/>
                            <w:szCs w:val="24"/>
                          </w:rPr>
                        </w:pPr>
                        <w:r w:rsidRPr="00144FAA">
                          <w:rPr>
                            <w:rFonts w:ascii="Cambria" w:hAnsi="Cambria"/>
                            <w:color w:val="FFFFFF"/>
                            <w:kern w:val="28"/>
                            <w:sz w:val="24"/>
                            <w:szCs w:val="24"/>
                          </w:rPr>
                          <w:t>г. Псков</w:t>
                        </w:r>
                      </w:p>
                      <w:p w:rsidR="005A08F0" w:rsidRPr="00144FAA" w:rsidRDefault="005A08F0" w:rsidP="00297C09">
                        <w:pPr>
                          <w:pStyle w:val="a6"/>
                          <w:spacing w:line="276" w:lineRule="auto"/>
                          <w:ind w:right="-373"/>
                          <w:jc w:val="center"/>
                          <w:rPr>
                            <w:rFonts w:ascii="Cambria" w:hAnsi="Cambria"/>
                            <w:color w:val="FFFFFF"/>
                            <w:sz w:val="24"/>
                            <w:szCs w:val="24"/>
                          </w:rPr>
                        </w:pPr>
                        <w:r w:rsidRPr="00144FAA">
                          <w:rPr>
                            <w:rFonts w:ascii="Cambria" w:hAnsi="Cambria"/>
                            <w:color w:val="FFFFFF"/>
                            <w:kern w:val="28"/>
                            <w:sz w:val="24"/>
                            <w:szCs w:val="24"/>
                          </w:rPr>
                          <w:t>202</w:t>
                        </w:r>
                        <w:r>
                          <w:rPr>
                            <w:rFonts w:ascii="Cambria" w:hAnsi="Cambria"/>
                            <w:color w:val="FFFFFF"/>
                            <w:kern w:val="28"/>
                            <w:sz w:val="24"/>
                            <w:szCs w:val="24"/>
                          </w:rPr>
                          <w:t>4</w:t>
                        </w:r>
                        <w:r w:rsidRPr="00144FAA">
                          <w:rPr>
                            <w:rFonts w:ascii="Cambria" w:hAnsi="Cambria"/>
                            <w:color w:val="FFFFFF"/>
                            <w:kern w:val="28"/>
                            <w:sz w:val="24"/>
                            <w:szCs w:val="24"/>
                          </w:rPr>
                          <w:t xml:space="preserve"> г</w:t>
                        </w:r>
                      </w:p>
                    </w:txbxContent>
                  </v:textbox>
                </v:rect>
              </w:pict>
            </w:r>
            <w:r w:rsidRPr="001A2642">
              <w:rPr>
                <w:noProof/>
                <w:kern w:val="28"/>
                <w:sz w:val="16"/>
                <w:szCs w:val="16"/>
              </w:rPr>
              <w:pict>
                <v:shape id="_x0000_s1035" type="#_x0000_t75" style="position:absolute;left:0;text-align:left;margin-left:14.2pt;margin-top:.2pt;width:68.5pt;height:77.7pt;z-index:-251658240">
                  <v:imagedata r:id="rId9" o:title=""/>
                </v:shape>
              </w:pict>
            </w:r>
          </w:p>
        </w:tc>
        <w:tc>
          <w:tcPr>
            <w:tcW w:w="4041" w:type="pct"/>
          </w:tcPr>
          <w:p w:rsidR="00297C09" w:rsidRPr="001A2C0C" w:rsidRDefault="00297C09" w:rsidP="005A08F0">
            <w:pPr>
              <w:spacing w:line="276" w:lineRule="auto"/>
              <w:ind w:firstLine="34"/>
              <w:rPr>
                <w:kern w:val="28"/>
                <w:sz w:val="10"/>
                <w:szCs w:val="10"/>
              </w:rPr>
            </w:pPr>
          </w:p>
          <w:p w:rsidR="00297C09" w:rsidRPr="00144FAA" w:rsidRDefault="00297C09" w:rsidP="005A08F0">
            <w:pPr>
              <w:spacing w:line="276" w:lineRule="auto"/>
              <w:ind w:firstLine="34"/>
              <w:rPr>
                <w:rFonts w:ascii="Cambria" w:hAnsi="Cambria"/>
                <w:kern w:val="28"/>
              </w:rPr>
            </w:pPr>
            <w:r w:rsidRPr="00144FAA">
              <w:rPr>
                <w:rFonts w:ascii="Cambria" w:hAnsi="Cambria"/>
                <w:kern w:val="28"/>
              </w:rPr>
              <w:t>ООО «ПсковГеоКадастр»</w:t>
            </w:r>
          </w:p>
          <w:p w:rsidR="00297C09" w:rsidRPr="00144FAA" w:rsidRDefault="00297C09" w:rsidP="005A08F0">
            <w:pPr>
              <w:spacing w:line="276" w:lineRule="auto"/>
              <w:ind w:firstLine="34"/>
              <w:rPr>
                <w:rFonts w:ascii="Cambria" w:hAnsi="Cambria"/>
                <w:kern w:val="28"/>
              </w:rPr>
            </w:pPr>
            <w:r w:rsidRPr="00144FAA">
              <w:rPr>
                <w:rFonts w:ascii="Cambria" w:hAnsi="Cambria"/>
                <w:kern w:val="28"/>
              </w:rPr>
              <w:t>180016, г. Псков, Рижский пр., д. 60, кв. 92</w:t>
            </w:r>
          </w:p>
          <w:p w:rsidR="00297C09" w:rsidRPr="00084730" w:rsidRDefault="00297C09" w:rsidP="005A08F0">
            <w:pPr>
              <w:spacing w:line="276" w:lineRule="auto"/>
              <w:ind w:firstLine="34"/>
              <w:rPr>
                <w:rFonts w:ascii="Cambria" w:hAnsi="Cambria"/>
                <w:kern w:val="28"/>
                <w:lang w:val="en-US"/>
              </w:rPr>
            </w:pPr>
            <w:r w:rsidRPr="00144FAA">
              <w:rPr>
                <w:rFonts w:ascii="Cambria" w:hAnsi="Cambria"/>
                <w:kern w:val="28"/>
              </w:rPr>
              <w:t>Тел</w:t>
            </w:r>
            <w:r w:rsidRPr="00084730">
              <w:rPr>
                <w:rFonts w:ascii="Cambria" w:hAnsi="Cambria"/>
                <w:kern w:val="28"/>
                <w:lang w:val="en-US"/>
              </w:rPr>
              <w:t xml:space="preserve">.: +7 (911) 690-00-88 </w:t>
            </w:r>
          </w:p>
          <w:p w:rsidR="00297C09" w:rsidRPr="00084730" w:rsidRDefault="00297C09" w:rsidP="005A08F0">
            <w:pPr>
              <w:spacing w:line="276" w:lineRule="auto"/>
              <w:ind w:firstLine="34"/>
              <w:rPr>
                <w:rFonts w:ascii="Cambria" w:hAnsi="Cambria"/>
                <w:kern w:val="28"/>
                <w:lang w:val="en-US"/>
              </w:rPr>
            </w:pPr>
            <w:r w:rsidRPr="00144FAA">
              <w:rPr>
                <w:rFonts w:ascii="Cambria" w:hAnsi="Cambria"/>
                <w:kern w:val="28"/>
                <w:lang w:val="en-US"/>
              </w:rPr>
              <w:t>e</w:t>
            </w:r>
            <w:r w:rsidRPr="00084730">
              <w:rPr>
                <w:rFonts w:ascii="Cambria" w:hAnsi="Cambria"/>
                <w:kern w:val="28"/>
                <w:lang w:val="en-US"/>
              </w:rPr>
              <w:t>-</w:t>
            </w:r>
            <w:r w:rsidRPr="00144FAA">
              <w:rPr>
                <w:rFonts w:ascii="Cambria" w:hAnsi="Cambria"/>
                <w:kern w:val="28"/>
                <w:lang w:val="en-US"/>
              </w:rPr>
              <w:t>mail</w:t>
            </w:r>
            <w:r w:rsidRPr="00084730">
              <w:rPr>
                <w:rFonts w:ascii="Cambria" w:hAnsi="Cambria"/>
                <w:kern w:val="28"/>
                <w:lang w:val="en-US"/>
              </w:rPr>
              <w:t xml:space="preserve">: </w:t>
            </w:r>
            <w:r w:rsidRPr="00144FAA">
              <w:rPr>
                <w:rFonts w:ascii="Cambria" w:hAnsi="Cambria"/>
                <w:kern w:val="28"/>
                <w:lang w:val="en-US"/>
              </w:rPr>
              <w:t>info</w:t>
            </w:r>
            <w:r w:rsidRPr="00084730">
              <w:rPr>
                <w:rFonts w:ascii="Cambria" w:hAnsi="Cambria"/>
                <w:kern w:val="28"/>
                <w:lang w:val="en-US"/>
              </w:rPr>
              <w:t>@</w:t>
            </w:r>
            <w:r w:rsidRPr="00144FAA">
              <w:rPr>
                <w:rFonts w:ascii="Cambria" w:hAnsi="Cambria"/>
                <w:kern w:val="28"/>
                <w:lang w:val="en-US"/>
              </w:rPr>
              <w:t>pskovgeokadastr</w:t>
            </w:r>
            <w:r w:rsidRPr="00084730">
              <w:rPr>
                <w:rFonts w:ascii="Cambria" w:hAnsi="Cambria"/>
                <w:kern w:val="28"/>
                <w:lang w:val="en-US"/>
              </w:rPr>
              <w:t>.</w:t>
            </w:r>
            <w:r w:rsidRPr="00144FAA">
              <w:rPr>
                <w:rFonts w:ascii="Cambria" w:hAnsi="Cambria"/>
                <w:kern w:val="28"/>
                <w:lang w:val="en-US"/>
              </w:rPr>
              <w:t>ru</w:t>
            </w:r>
          </w:p>
          <w:p w:rsidR="00297C09" w:rsidRPr="001A2C0C" w:rsidRDefault="00297C09" w:rsidP="005A08F0">
            <w:pPr>
              <w:spacing w:line="276" w:lineRule="auto"/>
              <w:ind w:firstLine="34"/>
            </w:pPr>
            <w:r w:rsidRPr="00144FAA">
              <w:rPr>
                <w:rFonts w:ascii="Cambria" w:hAnsi="Cambria"/>
                <w:kern w:val="28"/>
              </w:rPr>
              <w:t>ОКПО 38841825, ОГРН 1126027002133, ИНН 6027142003,</w:t>
            </w:r>
            <w:r>
              <w:rPr>
                <w:rFonts w:ascii="Cambria" w:hAnsi="Cambria"/>
                <w:kern w:val="28"/>
              </w:rPr>
              <w:t xml:space="preserve"> </w:t>
            </w:r>
            <w:r w:rsidRPr="00144FAA">
              <w:rPr>
                <w:rFonts w:ascii="Cambria" w:hAnsi="Cambria"/>
                <w:kern w:val="28"/>
              </w:rPr>
              <w:t>КПП 602701001</w:t>
            </w:r>
          </w:p>
        </w:tc>
      </w:tr>
    </w:tbl>
    <w:p w:rsidR="00297C09" w:rsidRPr="001A2C0C" w:rsidRDefault="001A2642" w:rsidP="00297C09">
      <w:pPr>
        <w:spacing w:line="276" w:lineRule="auto"/>
      </w:pPr>
      <w:r>
        <w:rPr>
          <w:noProof/>
        </w:rPr>
        <w:pict>
          <v:rect id="_x0000_s1026" style="position:absolute;margin-left:0;margin-top:0;width:595.3pt;height:850.4pt;z-index:-251660288;mso-position-horizontal:left;mso-position-horizontal-relative:page;mso-position-vertical-relative:page;mso-width-relative:margin;v-text-anchor:middle" fillcolor="#8c8c8c" strokecolor="white" strokeweight="1pt">
            <v:fill r:id="rId10" o:title="Zig zag" color2="#bfbfbf" type="pattern"/>
            <v:shadow color="#d8d8d8" offset="3pt,3pt" offset2="2pt,2pt"/>
            <w10:wrap anchorx="page" anchory="page"/>
          </v:rect>
        </w:pict>
      </w:r>
    </w:p>
    <w:p w:rsidR="00297C09" w:rsidRPr="001A2C0C" w:rsidRDefault="001A2642" w:rsidP="00297C09">
      <w:pPr>
        <w:spacing w:line="276" w:lineRule="auto"/>
        <w:ind w:firstLine="567"/>
      </w:pPr>
      <w:r>
        <w:rPr>
          <w:noProof/>
        </w:rPr>
        <w:pict>
          <v:group id="_x0000_s1028" style="position:absolute;left:0;text-align:left;margin-left:-69.55pt;margin-top:109.35pt;width:152.05pt;height:322.6pt;z-index:251654144" coordorigin="654,3599" coordsize="2880,5760">
            <v:rect id="_x0000_s1029" style="position:absolute;left:2094;top:6479;width:1440;height:1440;flip:x;mso-width-relative:margin;v-text-anchor:middle" fillcolor="#a7bfde" strokecolor="white" strokeweight="1pt">
              <v:fill opacity="52429f"/>
              <v:shadow color="#d8d8d8" offset="3pt,3pt" offset2="2pt,2pt"/>
            </v:rect>
            <v:rect id="_x0000_s1030" style="position:absolute;left:2094;top:5039;width:1440;height:1440;flip:x;mso-width-relative:margin;v-text-anchor:middle" fillcolor="#a7bfde" strokecolor="white" strokeweight="1pt">
              <v:fill opacity=".5"/>
              <v:shadow color="#d8d8d8" offset="3pt,3pt" offset2="2pt,2pt"/>
            </v:rect>
            <v:rect id="_x0000_s1031" style="position:absolute;left:654;top:5039;width:1440;height:1440;flip:x;mso-width-relative:margin;v-text-anchor:middle" fillcolor="#a7bfde" strokecolor="white" strokeweight="1pt">
              <v:fill opacity="52429f"/>
              <v:shadow color="#d8d8d8" offset="3pt,3pt" offset2="2pt,2pt"/>
            </v:rect>
            <v:rect id="_x0000_s1032" style="position:absolute;left:654;top:3599;width:1440;height:1440;flip:x;mso-width-relative:margin;v-text-anchor:middle" fillcolor="#a7bfde" strokecolor="white" strokeweight="1pt">
              <v:fill opacity=".5"/>
              <v:shadow color="#d8d8d8" offset="3pt,3pt" offset2="2pt,2pt"/>
            </v:rect>
            <v:rect id="_x0000_s1033" style="position:absolute;left:654;top:6479;width:1440;height:1440;flip:x;mso-width-relative:margin;v-text-anchor:middle" fillcolor="#a7bfde" strokecolor="white" strokeweight="1pt">
              <v:fill opacity=".5"/>
              <v:shadow color="#d8d8d8" offset="3pt,3pt" offset2="2pt,2pt"/>
            </v:rect>
            <v:rect id="_x0000_s1034" style="position:absolute;left:2094;top:7919;width:1440;height:1440;flip:x;mso-width-relative:margin;v-text-anchor:middle" fillcolor="#a7bfde" strokecolor="white" strokeweight="1pt">
              <v:fill opacity=".5"/>
              <v:shadow color="#d8d8d8" offset="3pt,3pt" offset2="2pt,2pt"/>
            </v:rect>
          </v:group>
        </w:pict>
      </w:r>
      <w:r w:rsidR="00297C09" w:rsidRPr="001A2C0C">
        <w:br w:type="page"/>
      </w:r>
    </w:p>
    <w:p w:rsidR="00297C09" w:rsidRPr="00D537CC" w:rsidRDefault="00297C09" w:rsidP="00297C09">
      <w:pPr>
        <w:spacing w:line="276" w:lineRule="auto"/>
        <w:ind w:firstLine="567"/>
      </w:pPr>
      <w:r w:rsidRPr="00D537CC">
        <w:t>АВТОРСКИЙ КОЛЛЕКТИВ</w:t>
      </w:r>
    </w:p>
    <w:p w:rsidR="00297C09" w:rsidRPr="00D537CC" w:rsidRDefault="00297C09" w:rsidP="00297C09">
      <w:pPr>
        <w:spacing w:line="276" w:lineRule="auto"/>
        <w:ind w:firstLine="567"/>
        <w:rPr>
          <w:kern w:val="28"/>
        </w:rPr>
      </w:pPr>
      <w:r w:rsidRPr="00D537CC">
        <w:rPr>
          <w:kern w:val="28"/>
        </w:rPr>
        <w:t>Генеральный директор - Егорова Т. М.</w:t>
      </w:r>
    </w:p>
    <w:p w:rsidR="00297C09" w:rsidRPr="00D537CC" w:rsidRDefault="00297C09" w:rsidP="00297C09">
      <w:pPr>
        <w:spacing w:line="276" w:lineRule="auto"/>
        <w:ind w:firstLine="567"/>
        <w:rPr>
          <w:kern w:val="28"/>
        </w:rPr>
      </w:pPr>
      <w:r w:rsidRPr="00D537CC">
        <w:rPr>
          <w:kern w:val="28"/>
        </w:rPr>
        <w:t>Главный инженер проекта - Поленок Е. Н.</w:t>
      </w:r>
    </w:p>
    <w:p w:rsidR="00297C09" w:rsidRPr="00D537CC" w:rsidRDefault="00297C09" w:rsidP="00297C09">
      <w:pPr>
        <w:spacing w:line="276" w:lineRule="auto"/>
        <w:ind w:firstLine="567"/>
        <w:rPr>
          <w:kern w:val="28"/>
        </w:rPr>
      </w:pPr>
      <w:r w:rsidRPr="00D537CC">
        <w:rPr>
          <w:kern w:val="28"/>
        </w:rPr>
        <w:t>Главный инженер-геодезист - Егоров А. И.</w:t>
      </w:r>
    </w:p>
    <w:p w:rsidR="00297C09" w:rsidRPr="00D537CC" w:rsidRDefault="00297C09" w:rsidP="00297C09">
      <w:pPr>
        <w:spacing w:line="276" w:lineRule="auto"/>
        <w:ind w:firstLine="567"/>
        <w:rPr>
          <w:kern w:val="28"/>
        </w:rPr>
      </w:pPr>
      <w:r w:rsidRPr="00D537CC">
        <w:rPr>
          <w:kern w:val="28"/>
        </w:rPr>
        <w:t>Ведущий инженер-геодезист - Сумеркин В. В.</w:t>
      </w:r>
    </w:p>
    <w:p w:rsidR="00297C09" w:rsidRPr="00D537CC" w:rsidRDefault="00297C09" w:rsidP="00297C09">
      <w:pPr>
        <w:spacing w:line="276" w:lineRule="auto"/>
        <w:ind w:firstLine="567"/>
        <w:rPr>
          <w:kern w:val="28"/>
        </w:rPr>
      </w:pPr>
      <w:r w:rsidRPr="00D537CC">
        <w:rPr>
          <w:kern w:val="28"/>
        </w:rPr>
        <w:t>Кадастровый инженер - Донская Т. Е.</w:t>
      </w:r>
    </w:p>
    <w:p w:rsidR="00297C09" w:rsidRPr="00D537CC" w:rsidRDefault="00297C09" w:rsidP="00297C09">
      <w:pPr>
        <w:spacing w:line="276" w:lineRule="auto"/>
        <w:ind w:firstLine="567"/>
        <w:rPr>
          <w:kern w:val="28"/>
        </w:rPr>
      </w:pPr>
      <w:r w:rsidRPr="00D537CC">
        <w:rPr>
          <w:kern w:val="28"/>
        </w:rPr>
        <w:t>Кадастровый инженер - Лебедева М. И.</w:t>
      </w:r>
    </w:p>
    <w:p w:rsidR="00297C09" w:rsidRPr="00D537CC" w:rsidRDefault="00297C09" w:rsidP="00297C09">
      <w:pPr>
        <w:spacing w:line="276" w:lineRule="auto"/>
        <w:ind w:firstLine="567"/>
        <w:rPr>
          <w:kern w:val="28"/>
        </w:rPr>
      </w:pPr>
    </w:p>
    <w:p w:rsidR="00297C09" w:rsidRPr="00D537CC" w:rsidRDefault="00297C09" w:rsidP="00297C09">
      <w:pPr>
        <w:spacing w:line="276" w:lineRule="auto"/>
        <w:ind w:firstLine="567"/>
        <w:rPr>
          <w:kern w:val="28"/>
        </w:rPr>
      </w:pPr>
      <w:r w:rsidRPr="00D537CC">
        <w:rPr>
          <w:kern w:val="28"/>
        </w:rPr>
        <w:t>В подготовке проекта внесения изменений в схему территориального планирования муниципального образования «Дедовичский район» Псковской области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297C09" w:rsidRPr="00D537CC" w:rsidRDefault="00297C09" w:rsidP="00297C09">
      <w:pPr>
        <w:spacing w:line="276" w:lineRule="auto"/>
        <w:rPr>
          <w:b/>
        </w:rPr>
      </w:pPr>
      <w:r w:rsidRPr="00D537CC">
        <w:rPr>
          <w:b/>
        </w:rPr>
        <w:br w:type="page"/>
      </w:r>
    </w:p>
    <w:p w:rsidR="00297C09" w:rsidRPr="00D537CC" w:rsidRDefault="00297C09" w:rsidP="00297C09">
      <w:pPr>
        <w:spacing w:line="276" w:lineRule="auto"/>
        <w:ind w:firstLine="567"/>
        <w:rPr>
          <w:b/>
        </w:rPr>
      </w:pPr>
      <w:r w:rsidRPr="00D537CC">
        <w:rPr>
          <w:b/>
        </w:rPr>
        <w:t>Перечень материалов</w:t>
      </w:r>
    </w:p>
    <w:p w:rsidR="00297C09" w:rsidRPr="00D537CC" w:rsidRDefault="00297C09" w:rsidP="00297C09">
      <w:pPr>
        <w:spacing w:line="276" w:lineRule="auto"/>
        <w:ind w:firstLine="567"/>
      </w:pPr>
      <w:r w:rsidRPr="00D537CC">
        <w:t xml:space="preserve">Проекта внесения изменений в схему территориального планирования муниципального образования «Дедовичского район» Псковской области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
        <w:gridCol w:w="4753"/>
        <w:gridCol w:w="2319"/>
        <w:gridCol w:w="1161"/>
        <w:gridCol w:w="1300"/>
      </w:tblGrid>
      <w:tr w:rsidR="00297C09" w:rsidRPr="00D537CC" w:rsidTr="005A08F0">
        <w:trPr>
          <w:cantSplit/>
          <w:trHeight w:val="20"/>
          <w:jc w:val="center"/>
        </w:trPr>
        <w:tc>
          <w:tcPr>
            <w:tcW w:w="604" w:type="dxa"/>
            <w:vAlign w:val="center"/>
          </w:tcPr>
          <w:p w:rsidR="00297C09" w:rsidRPr="00D537CC" w:rsidRDefault="00297C09" w:rsidP="005A08F0">
            <w:pPr>
              <w:jc w:val="center"/>
              <w:rPr>
                <w:b/>
              </w:rPr>
            </w:pPr>
            <w:r w:rsidRPr="00D537CC">
              <w:rPr>
                <w:b/>
              </w:rPr>
              <w:t>№ п/п</w:t>
            </w:r>
          </w:p>
        </w:tc>
        <w:tc>
          <w:tcPr>
            <w:tcW w:w="4753" w:type="dxa"/>
            <w:vAlign w:val="center"/>
          </w:tcPr>
          <w:p w:rsidR="00297C09" w:rsidRPr="00D537CC" w:rsidRDefault="00297C09" w:rsidP="005A08F0">
            <w:pPr>
              <w:jc w:val="center"/>
              <w:rPr>
                <w:b/>
              </w:rPr>
            </w:pPr>
            <w:r w:rsidRPr="00D537CC">
              <w:rPr>
                <w:b/>
              </w:rPr>
              <w:t>Наименование документа</w:t>
            </w:r>
          </w:p>
        </w:tc>
        <w:tc>
          <w:tcPr>
            <w:tcW w:w="2319" w:type="dxa"/>
            <w:vAlign w:val="center"/>
          </w:tcPr>
          <w:p w:rsidR="00297C09" w:rsidRPr="00D537CC" w:rsidRDefault="00297C09" w:rsidP="005A08F0">
            <w:pPr>
              <w:jc w:val="center"/>
              <w:rPr>
                <w:b/>
              </w:rPr>
            </w:pPr>
            <w:r w:rsidRPr="00D537CC">
              <w:rPr>
                <w:b/>
              </w:rPr>
              <w:t>Материал</w:t>
            </w:r>
          </w:p>
        </w:tc>
        <w:tc>
          <w:tcPr>
            <w:tcW w:w="1161" w:type="dxa"/>
            <w:vAlign w:val="center"/>
          </w:tcPr>
          <w:p w:rsidR="00297C09" w:rsidRPr="00D537CC" w:rsidRDefault="00297C09" w:rsidP="005A08F0">
            <w:pPr>
              <w:jc w:val="center"/>
              <w:rPr>
                <w:b/>
              </w:rPr>
            </w:pPr>
            <w:r w:rsidRPr="00D537CC">
              <w:rPr>
                <w:b/>
              </w:rPr>
              <w:t>Гриф</w:t>
            </w:r>
          </w:p>
        </w:tc>
        <w:tc>
          <w:tcPr>
            <w:tcW w:w="1300" w:type="dxa"/>
            <w:vAlign w:val="center"/>
          </w:tcPr>
          <w:p w:rsidR="00297C09" w:rsidRPr="00D537CC" w:rsidRDefault="00297C09" w:rsidP="005A08F0">
            <w:pPr>
              <w:jc w:val="center"/>
              <w:rPr>
                <w:b/>
              </w:rPr>
            </w:pPr>
            <w:r w:rsidRPr="00D537CC">
              <w:rPr>
                <w:b/>
              </w:rPr>
              <w:t>Масштаб</w:t>
            </w:r>
          </w:p>
        </w:tc>
      </w:tr>
      <w:tr w:rsidR="00297C09" w:rsidRPr="00D537CC" w:rsidTr="005A08F0">
        <w:trPr>
          <w:cantSplit/>
          <w:trHeight w:val="20"/>
          <w:jc w:val="center"/>
        </w:trPr>
        <w:tc>
          <w:tcPr>
            <w:tcW w:w="10137" w:type="dxa"/>
            <w:gridSpan w:val="5"/>
            <w:vAlign w:val="center"/>
          </w:tcPr>
          <w:p w:rsidR="00297C09" w:rsidRPr="00D537CC" w:rsidRDefault="00297C09" w:rsidP="005A08F0">
            <w:pPr>
              <w:jc w:val="center"/>
              <w:rPr>
                <w:b/>
              </w:rPr>
            </w:pPr>
            <w:r w:rsidRPr="00D537CC">
              <w:rPr>
                <w:b/>
              </w:rPr>
              <w:t>Материалы по обоснованию проекта</w:t>
            </w:r>
          </w:p>
        </w:tc>
      </w:tr>
      <w:tr w:rsidR="00297C09" w:rsidRPr="00D537CC" w:rsidTr="005A08F0">
        <w:trPr>
          <w:cantSplit/>
          <w:trHeight w:val="20"/>
          <w:jc w:val="center"/>
        </w:trPr>
        <w:tc>
          <w:tcPr>
            <w:tcW w:w="10137" w:type="dxa"/>
            <w:gridSpan w:val="5"/>
            <w:vAlign w:val="center"/>
          </w:tcPr>
          <w:p w:rsidR="00297C09" w:rsidRPr="00D537CC" w:rsidRDefault="00297C09" w:rsidP="005A08F0">
            <w:pPr>
              <w:jc w:val="center"/>
            </w:pPr>
            <w:r w:rsidRPr="00D537CC">
              <w:t>Текстовая часть</w:t>
            </w:r>
          </w:p>
        </w:tc>
      </w:tr>
      <w:tr w:rsidR="00297C09" w:rsidRPr="00D537CC" w:rsidTr="005A08F0">
        <w:trPr>
          <w:cantSplit/>
          <w:trHeight w:val="20"/>
          <w:jc w:val="center"/>
        </w:trPr>
        <w:tc>
          <w:tcPr>
            <w:tcW w:w="604" w:type="dxa"/>
          </w:tcPr>
          <w:p w:rsidR="00297C09" w:rsidRPr="00D537CC" w:rsidRDefault="00297C09" w:rsidP="005A08F0">
            <w:pPr>
              <w:jc w:val="center"/>
            </w:pPr>
            <w:r w:rsidRPr="00D537CC">
              <w:t>1</w:t>
            </w:r>
          </w:p>
        </w:tc>
        <w:tc>
          <w:tcPr>
            <w:tcW w:w="4753" w:type="dxa"/>
          </w:tcPr>
          <w:p w:rsidR="00297C09" w:rsidRPr="00D537CC" w:rsidRDefault="00297C09" w:rsidP="005A08F0">
            <w:r w:rsidRPr="00D537CC">
              <w:t>Проект внесения изменений в схему территориального планирования муниципального образования «Дедовичский район» Псковской области. Материалы по обоснованию проекта</w:t>
            </w:r>
          </w:p>
        </w:tc>
        <w:tc>
          <w:tcPr>
            <w:tcW w:w="2319" w:type="dxa"/>
            <w:vAlign w:val="center"/>
          </w:tcPr>
          <w:p w:rsidR="00297C09" w:rsidRPr="00D537CC" w:rsidRDefault="00297C09" w:rsidP="005A08F0">
            <w:pPr>
              <w:jc w:val="center"/>
            </w:pPr>
            <w:r w:rsidRPr="00D537CC">
              <w:t>-</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w:t>
            </w:r>
          </w:p>
        </w:tc>
      </w:tr>
      <w:tr w:rsidR="00297C09" w:rsidRPr="00D537CC" w:rsidTr="005A08F0">
        <w:trPr>
          <w:cantSplit/>
          <w:trHeight w:val="20"/>
          <w:jc w:val="center"/>
        </w:trPr>
        <w:tc>
          <w:tcPr>
            <w:tcW w:w="10137" w:type="dxa"/>
            <w:gridSpan w:val="5"/>
            <w:vAlign w:val="center"/>
          </w:tcPr>
          <w:p w:rsidR="00297C09" w:rsidRPr="00D537CC" w:rsidRDefault="00297C09" w:rsidP="005A08F0">
            <w:pPr>
              <w:jc w:val="center"/>
            </w:pPr>
            <w:r w:rsidRPr="00D537CC">
              <w:t>Графическая часть</w:t>
            </w:r>
          </w:p>
        </w:tc>
      </w:tr>
      <w:tr w:rsidR="00297C09" w:rsidRPr="00D537CC" w:rsidTr="005A08F0">
        <w:trPr>
          <w:cantSplit/>
          <w:trHeight w:val="20"/>
          <w:jc w:val="center"/>
        </w:trPr>
        <w:tc>
          <w:tcPr>
            <w:tcW w:w="604" w:type="dxa"/>
            <w:vAlign w:val="center"/>
          </w:tcPr>
          <w:p w:rsidR="00297C09" w:rsidRPr="00D537CC" w:rsidRDefault="00297C09" w:rsidP="005A08F0">
            <w:pPr>
              <w:jc w:val="center"/>
            </w:pPr>
            <w:r w:rsidRPr="00D537CC">
              <w:t>1</w:t>
            </w:r>
          </w:p>
        </w:tc>
        <w:tc>
          <w:tcPr>
            <w:tcW w:w="4753" w:type="dxa"/>
          </w:tcPr>
          <w:p w:rsidR="00297C09" w:rsidRPr="00D537CC" w:rsidRDefault="00297C09" w:rsidP="005A08F0">
            <w:r w:rsidRPr="00D537CC">
              <w:t>Карта "Границы поселений, населенных пунктов, входящих в состав муниципального района"</w:t>
            </w:r>
          </w:p>
        </w:tc>
        <w:tc>
          <w:tcPr>
            <w:tcW w:w="2319" w:type="dxa"/>
            <w:vAlign w:val="center"/>
          </w:tcPr>
          <w:p w:rsidR="00297C09" w:rsidRPr="00D537CC" w:rsidRDefault="00297C09" w:rsidP="005A08F0">
            <w:pPr>
              <w:jc w:val="center"/>
            </w:pPr>
            <w:r w:rsidRPr="00D537CC">
              <w:t>Цветная печать</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1:25000</w:t>
            </w:r>
          </w:p>
        </w:tc>
      </w:tr>
      <w:tr w:rsidR="00297C09" w:rsidRPr="00D537CC" w:rsidTr="005A08F0">
        <w:trPr>
          <w:cantSplit/>
          <w:trHeight w:val="20"/>
          <w:jc w:val="center"/>
        </w:trPr>
        <w:tc>
          <w:tcPr>
            <w:tcW w:w="604" w:type="dxa"/>
            <w:tcBorders>
              <w:top w:val="nil"/>
              <w:bottom w:val="nil"/>
            </w:tcBorders>
            <w:shd w:val="clear" w:color="auto" w:fill="auto"/>
            <w:vAlign w:val="center"/>
          </w:tcPr>
          <w:p w:rsidR="00297C09" w:rsidRPr="00D537CC" w:rsidRDefault="00297C09" w:rsidP="005A08F0">
            <w:pPr>
              <w:jc w:val="center"/>
            </w:pPr>
            <w:r w:rsidRPr="00D537CC">
              <w:t>2</w:t>
            </w:r>
          </w:p>
        </w:tc>
        <w:tc>
          <w:tcPr>
            <w:tcW w:w="4753" w:type="dxa"/>
            <w:tcBorders>
              <w:top w:val="nil"/>
              <w:bottom w:val="nil"/>
            </w:tcBorders>
            <w:shd w:val="clear" w:color="auto" w:fill="auto"/>
          </w:tcPr>
          <w:p w:rsidR="00297C09" w:rsidRPr="00D537CC" w:rsidRDefault="00297C09" w:rsidP="005A08F0">
            <w:r w:rsidRPr="00D537CC">
              <w:t>Карта "Объекты капительного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w:t>
            </w:r>
          </w:p>
        </w:tc>
        <w:tc>
          <w:tcPr>
            <w:tcW w:w="2319" w:type="dxa"/>
            <w:tcBorders>
              <w:top w:val="nil"/>
              <w:bottom w:val="nil"/>
            </w:tcBorders>
            <w:shd w:val="clear" w:color="auto" w:fill="auto"/>
            <w:vAlign w:val="center"/>
          </w:tcPr>
          <w:p w:rsidR="00297C09" w:rsidRPr="00D537CC" w:rsidRDefault="00297C09" w:rsidP="005A08F0">
            <w:pPr>
              <w:jc w:val="center"/>
            </w:pPr>
            <w:r w:rsidRPr="00D537CC">
              <w:t>Цветная печать</w:t>
            </w:r>
          </w:p>
        </w:tc>
        <w:tc>
          <w:tcPr>
            <w:tcW w:w="1161" w:type="dxa"/>
            <w:tcBorders>
              <w:top w:val="nil"/>
              <w:bottom w:val="nil"/>
            </w:tcBorders>
            <w:shd w:val="clear" w:color="auto" w:fill="auto"/>
            <w:vAlign w:val="center"/>
          </w:tcPr>
          <w:p w:rsidR="00297C09" w:rsidRPr="00D537CC" w:rsidRDefault="00297C09" w:rsidP="005A08F0">
            <w:pPr>
              <w:jc w:val="center"/>
            </w:pPr>
            <w:r w:rsidRPr="00D537CC">
              <w:t>н/с</w:t>
            </w:r>
          </w:p>
        </w:tc>
        <w:tc>
          <w:tcPr>
            <w:tcW w:w="1300" w:type="dxa"/>
            <w:tcBorders>
              <w:top w:val="nil"/>
              <w:bottom w:val="nil"/>
            </w:tcBorders>
            <w:shd w:val="clear" w:color="auto" w:fill="auto"/>
            <w:vAlign w:val="center"/>
          </w:tcPr>
          <w:p w:rsidR="00297C09" w:rsidRPr="00D537CC" w:rsidRDefault="00297C09" w:rsidP="005A08F0">
            <w:pPr>
              <w:jc w:val="center"/>
            </w:pPr>
            <w:r w:rsidRPr="00D537CC">
              <w:t>1:25000</w:t>
            </w:r>
          </w:p>
        </w:tc>
      </w:tr>
      <w:tr w:rsidR="00297C09" w:rsidRPr="00D537CC" w:rsidTr="005A08F0">
        <w:trPr>
          <w:cantSplit/>
          <w:trHeight w:val="20"/>
          <w:jc w:val="center"/>
        </w:trPr>
        <w:tc>
          <w:tcPr>
            <w:tcW w:w="604" w:type="dxa"/>
            <w:vAlign w:val="center"/>
          </w:tcPr>
          <w:p w:rsidR="00297C09" w:rsidRPr="00D537CC" w:rsidRDefault="00297C09" w:rsidP="005A08F0">
            <w:pPr>
              <w:jc w:val="center"/>
            </w:pPr>
            <w:r w:rsidRPr="00D537CC">
              <w:t>3</w:t>
            </w:r>
          </w:p>
        </w:tc>
        <w:tc>
          <w:tcPr>
            <w:tcW w:w="4753" w:type="dxa"/>
            <w:vAlign w:val="center"/>
          </w:tcPr>
          <w:p w:rsidR="00297C09" w:rsidRPr="00D537CC" w:rsidRDefault="00297C09" w:rsidP="005A08F0">
            <w:r w:rsidRPr="00D537CC">
              <w:t>Карта "Территории, подверженные риску возникновения чрезвычайных ситуаций природного и техногенного характера"</w:t>
            </w:r>
          </w:p>
        </w:tc>
        <w:tc>
          <w:tcPr>
            <w:tcW w:w="2319" w:type="dxa"/>
            <w:vAlign w:val="center"/>
          </w:tcPr>
          <w:p w:rsidR="00297C09" w:rsidRPr="00D537CC" w:rsidRDefault="00297C09" w:rsidP="005A08F0">
            <w:pPr>
              <w:jc w:val="center"/>
            </w:pPr>
            <w:r w:rsidRPr="00D537CC">
              <w:t>Цветная печать</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1:25000</w:t>
            </w:r>
          </w:p>
        </w:tc>
      </w:tr>
      <w:tr w:rsidR="00297C09" w:rsidRPr="00D537CC" w:rsidTr="005A08F0">
        <w:trPr>
          <w:cantSplit/>
          <w:trHeight w:val="20"/>
          <w:jc w:val="center"/>
        </w:trPr>
        <w:tc>
          <w:tcPr>
            <w:tcW w:w="604" w:type="dxa"/>
            <w:vAlign w:val="center"/>
          </w:tcPr>
          <w:p w:rsidR="00297C09" w:rsidRPr="00D537CC" w:rsidRDefault="00297C09" w:rsidP="005A08F0">
            <w:pPr>
              <w:jc w:val="center"/>
            </w:pPr>
            <w:r w:rsidRPr="00D537CC">
              <w:t>4</w:t>
            </w:r>
          </w:p>
        </w:tc>
        <w:tc>
          <w:tcPr>
            <w:tcW w:w="4753" w:type="dxa"/>
            <w:vAlign w:val="center"/>
          </w:tcPr>
          <w:p w:rsidR="00297C09" w:rsidRPr="00D537CC" w:rsidRDefault="00297C09" w:rsidP="005A08F0">
            <w:r w:rsidRPr="00D537CC">
              <w:t>Карта "Границы лесничеств, особо охраняемые природные территории, береговые полосы, водоохранные зоны и прибрежные защитные полосы, зоны затопления и подтопления"</w:t>
            </w:r>
          </w:p>
        </w:tc>
        <w:tc>
          <w:tcPr>
            <w:tcW w:w="2319" w:type="dxa"/>
            <w:vAlign w:val="center"/>
          </w:tcPr>
          <w:p w:rsidR="00297C09" w:rsidRPr="00D537CC" w:rsidRDefault="00297C09" w:rsidP="005A08F0">
            <w:pPr>
              <w:jc w:val="center"/>
            </w:pPr>
            <w:r w:rsidRPr="00D537CC">
              <w:t>Цветная печать</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1:25000</w:t>
            </w:r>
          </w:p>
        </w:tc>
      </w:tr>
      <w:tr w:rsidR="00297C09" w:rsidRPr="00D537CC" w:rsidTr="005A08F0">
        <w:trPr>
          <w:cantSplit/>
          <w:trHeight w:val="20"/>
          <w:jc w:val="center"/>
        </w:trPr>
        <w:tc>
          <w:tcPr>
            <w:tcW w:w="604" w:type="dxa"/>
            <w:vAlign w:val="center"/>
          </w:tcPr>
          <w:p w:rsidR="00297C09" w:rsidRPr="00D537CC" w:rsidRDefault="00297C09" w:rsidP="005A08F0">
            <w:pPr>
              <w:jc w:val="center"/>
            </w:pPr>
            <w:r w:rsidRPr="00D537CC">
              <w:t>5</w:t>
            </w:r>
          </w:p>
        </w:tc>
        <w:tc>
          <w:tcPr>
            <w:tcW w:w="4753" w:type="dxa"/>
            <w:vAlign w:val="center"/>
          </w:tcPr>
          <w:p w:rsidR="00297C09" w:rsidRPr="00D537CC" w:rsidRDefault="00297C09" w:rsidP="005A08F0">
            <w:r w:rsidRPr="00D537CC">
              <w:t>Карта "Объекты культурного наследия"</w:t>
            </w:r>
          </w:p>
        </w:tc>
        <w:tc>
          <w:tcPr>
            <w:tcW w:w="2319" w:type="dxa"/>
            <w:vAlign w:val="center"/>
          </w:tcPr>
          <w:p w:rsidR="00297C09" w:rsidRPr="00D537CC" w:rsidRDefault="00297C09" w:rsidP="005A08F0">
            <w:pPr>
              <w:jc w:val="center"/>
            </w:pPr>
            <w:r w:rsidRPr="00D537CC">
              <w:t>Цветная печать</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1:25000</w:t>
            </w:r>
          </w:p>
        </w:tc>
      </w:tr>
      <w:tr w:rsidR="00297C09" w:rsidRPr="00D537CC" w:rsidTr="005A08F0">
        <w:trPr>
          <w:cantSplit/>
          <w:trHeight w:val="20"/>
          <w:jc w:val="center"/>
        </w:trPr>
        <w:tc>
          <w:tcPr>
            <w:tcW w:w="604" w:type="dxa"/>
            <w:vAlign w:val="center"/>
          </w:tcPr>
          <w:p w:rsidR="00297C09" w:rsidRPr="00D537CC" w:rsidRDefault="00297C09" w:rsidP="005A08F0">
            <w:pPr>
              <w:jc w:val="center"/>
            </w:pPr>
            <w:r w:rsidRPr="00D537CC">
              <w:t>6</w:t>
            </w:r>
          </w:p>
        </w:tc>
        <w:tc>
          <w:tcPr>
            <w:tcW w:w="4753" w:type="dxa"/>
            <w:vAlign w:val="center"/>
          </w:tcPr>
          <w:p w:rsidR="00297C09" w:rsidRPr="00D537CC" w:rsidRDefault="00297C09" w:rsidP="005A08F0">
            <w:r w:rsidRPr="00D537CC">
              <w:t>Карта "Транспортная инфраструктура"</w:t>
            </w:r>
          </w:p>
        </w:tc>
        <w:tc>
          <w:tcPr>
            <w:tcW w:w="2319" w:type="dxa"/>
            <w:vAlign w:val="center"/>
          </w:tcPr>
          <w:p w:rsidR="00297C09" w:rsidRPr="00D537CC" w:rsidRDefault="00297C09" w:rsidP="005A08F0">
            <w:pPr>
              <w:jc w:val="center"/>
            </w:pPr>
            <w:r w:rsidRPr="00D537CC">
              <w:t>Цветная печать</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1:10000</w:t>
            </w:r>
          </w:p>
        </w:tc>
      </w:tr>
      <w:tr w:rsidR="00297C09" w:rsidRPr="00D537CC" w:rsidTr="005A08F0">
        <w:trPr>
          <w:cantSplit/>
          <w:trHeight w:val="20"/>
          <w:jc w:val="center"/>
        </w:trPr>
        <w:tc>
          <w:tcPr>
            <w:tcW w:w="10137" w:type="dxa"/>
            <w:gridSpan w:val="5"/>
            <w:vAlign w:val="center"/>
          </w:tcPr>
          <w:p w:rsidR="00297C09" w:rsidRPr="00D537CC" w:rsidRDefault="00297C09" w:rsidP="005A08F0">
            <w:pPr>
              <w:jc w:val="center"/>
              <w:rPr>
                <w:b/>
              </w:rPr>
            </w:pPr>
            <w:r w:rsidRPr="00D537CC">
              <w:rPr>
                <w:b/>
              </w:rPr>
              <w:t>Положения о территориальном планировании</w:t>
            </w:r>
          </w:p>
        </w:tc>
      </w:tr>
      <w:tr w:rsidR="00297C09" w:rsidRPr="00D537CC" w:rsidTr="005A08F0">
        <w:trPr>
          <w:cantSplit/>
          <w:trHeight w:val="20"/>
          <w:jc w:val="center"/>
        </w:trPr>
        <w:tc>
          <w:tcPr>
            <w:tcW w:w="10137" w:type="dxa"/>
            <w:gridSpan w:val="5"/>
            <w:vAlign w:val="center"/>
          </w:tcPr>
          <w:p w:rsidR="00297C09" w:rsidRPr="00D537CC" w:rsidRDefault="00297C09" w:rsidP="005A08F0">
            <w:pPr>
              <w:jc w:val="center"/>
            </w:pPr>
            <w:r w:rsidRPr="00D537CC">
              <w:t>Текстовая часть</w:t>
            </w:r>
          </w:p>
        </w:tc>
      </w:tr>
      <w:tr w:rsidR="00297C09" w:rsidRPr="00D537CC" w:rsidTr="005A08F0">
        <w:trPr>
          <w:cantSplit/>
          <w:trHeight w:val="20"/>
          <w:jc w:val="center"/>
        </w:trPr>
        <w:tc>
          <w:tcPr>
            <w:tcW w:w="604" w:type="dxa"/>
            <w:vAlign w:val="center"/>
          </w:tcPr>
          <w:p w:rsidR="00297C09" w:rsidRPr="00D537CC" w:rsidRDefault="00297C09" w:rsidP="005A08F0">
            <w:pPr>
              <w:jc w:val="center"/>
            </w:pPr>
            <w:r w:rsidRPr="00D537CC">
              <w:t>1</w:t>
            </w:r>
          </w:p>
        </w:tc>
        <w:tc>
          <w:tcPr>
            <w:tcW w:w="4753" w:type="dxa"/>
          </w:tcPr>
          <w:p w:rsidR="00297C09" w:rsidRPr="00D537CC" w:rsidRDefault="00297C09" w:rsidP="005A08F0">
            <w:r w:rsidRPr="00D537CC">
              <w:t>Проект внесения изменений в схему территориального планирования муниципального образования «Дедовичский район» Псковской области. Положения о территориальном планировании</w:t>
            </w:r>
          </w:p>
        </w:tc>
        <w:tc>
          <w:tcPr>
            <w:tcW w:w="2319" w:type="dxa"/>
            <w:vAlign w:val="center"/>
          </w:tcPr>
          <w:p w:rsidR="00297C09" w:rsidRPr="00D537CC" w:rsidRDefault="00297C09" w:rsidP="005A08F0">
            <w:pPr>
              <w:jc w:val="center"/>
            </w:pPr>
            <w:r w:rsidRPr="00D537CC">
              <w:t>-</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w:t>
            </w:r>
          </w:p>
        </w:tc>
      </w:tr>
      <w:tr w:rsidR="00297C09" w:rsidRPr="00D537CC" w:rsidTr="005A08F0">
        <w:trPr>
          <w:cantSplit/>
          <w:trHeight w:val="20"/>
          <w:jc w:val="center"/>
        </w:trPr>
        <w:tc>
          <w:tcPr>
            <w:tcW w:w="10137" w:type="dxa"/>
            <w:gridSpan w:val="5"/>
            <w:vAlign w:val="center"/>
          </w:tcPr>
          <w:p w:rsidR="00297C09" w:rsidRPr="00D537CC" w:rsidRDefault="00297C09" w:rsidP="005A08F0">
            <w:pPr>
              <w:jc w:val="center"/>
            </w:pPr>
            <w:r w:rsidRPr="00D537CC">
              <w:t>Графическая часть</w:t>
            </w:r>
          </w:p>
        </w:tc>
      </w:tr>
      <w:tr w:rsidR="00297C09" w:rsidRPr="00D537CC" w:rsidTr="005A08F0">
        <w:trPr>
          <w:cantSplit/>
          <w:trHeight w:val="20"/>
          <w:jc w:val="center"/>
        </w:trPr>
        <w:tc>
          <w:tcPr>
            <w:tcW w:w="604" w:type="dxa"/>
            <w:vAlign w:val="center"/>
          </w:tcPr>
          <w:p w:rsidR="00297C09" w:rsidRPr="00D537CC" w:rsidRDefault="00297C09" w:rsidP="005A08F0">
            <w:pPr>
              <w:jc w:val="center"/>
            </w:pPr>
            <w:r w:rsidRPr="00D537CC">
              <w:t>1</w:t>
            </w:r>
          </w:p>
        </w:tc>
        <w:tc>
          <w:tcPr>
            <w:tcW w:w="4753" w:type="dxa"/>
            <w:vAlign w:val="center"/>
          </w:tcPr>
          <w:p w:rsidR="00297C09" w:rsidRPr="00D537CC" w:rsidRDefault="00297C09" w:rsidP="005A08F0">
            <w:r w:rsidRPr="00D537CC">
              <w:t>Карта планируемого размещения объектов местного значения муниципального района</w:t>
            </w:r>
          </w:p>
        </w:tc>
        <w:tc>
          <w:tcPr>
            <w:tcW w:w="2319" w:type="dxa"/>
            <w:vAlign w:val="center"/>
          </w:tcPr>
          <w:p w:rsidR="00297C09" w:rsidRPr="00D537CC" w:rsidRDefault="00297C09" w:rsidP="005A08F0">
            <w:pPr>
              <w:jc w:val="center"/>
            </w:pPr>
            <w:r w:rsidRPr="00D537CC">
              <w:t>Цветная печать</w:t>
            </w:r>
          </w:p>
        </w:tc>
        <w:tc>
          <w:tcPr>
            <w:tcW w:w="1161" w:type="dxa"/>
            <w:vAlign w:val="center"/>
          </w:tcPr>
          <w:p w:rsidR="00297C09" w:rsidRPr="00D537CC" w:rsidRDefault="00297C09" w:rsidP="005A08F0">
            <w:pPr>
              <w:jc w:val="center"/>
            </w:pPr>
            <w:r w:rsidRPr="00D537CC">
              <w:t>н/с</w:t>
            </w:r>
          </w:p>
        </w:tc>
        <w:tc>
          <w:tcPr>
            <w:tcW w:w="1300" w:type="dxa"/>
            <w:vAlign w:val="center"/>
          </w:tcPr>
          <w:p w:rsidR="00297C09" w:rsidRPr="00D537CC" w:rsidRDefault="00297C09" w:rsidP="005A08F0">
            <w:pPr>
              <w:jc w:val="center"/>
            </w:pPr>
            <w:r w:rsidRPr="00D537CC">
              <w:t>1:25000</w:t>
            </w:r>
          </w:p>
        </w:tc>
      </w:tr>
    </w:tbl>
    <w:p w:rsidR="00297C09" w:rsidRPr="00D537CC" w:rsidRDefault="00297C09" w:rsidP="00297C09">
      <w:pPr>
        <w:spacing w:line="276" w:lineRule="auto"/>
        <w:rPr>
          <w:b/>
        </w:rPr>
      </w:pPr>
    </w:p>
    <w:p w:rsidR="00297C09" w:rsidRPr="00D537CC" w:rsidRDefault="00297C09" w:rsidP="00297C09">
      <w:pPr>
        <w:spacing w:line="276" w:lineRule="auto"/>
        <w:ind w:firstLine="567"/>
        <w:rPr>
          <w:b/>
        </w:rPr>
      </w:pPr>
      <w:r w:rsidRPr="00D537CC">
        <w:br w:type="page"/>
      </w:r>
      <w:r w:rsidRPr="00D537CC">
        <w:rPr>
          <w:b/>
        </w:rPr>
        <w:lastRenderedPageBreak/>
        <w:t>Оглавление</w:t>
      </w:r>
    </w:p>
    <w:p w:rsidR="00297C09" w:rsidRPr="00304251" w:rsidRDefault="001A2642" w:rsidP="00297C09">
      <w:pPr>
        <w:pStyle w:val="13"/>
        <w:tabs>
          <w:tab w:val="right" w:leader="dot" w:pos="9921"/>
        </w:tabs>
        <w:spacing w:line="276" w:lineRule="auto"/>
        <w:rPr>
          <w:rFonts w:ascii="Calibri" w:hAnsi="Calibri"/>
          <w:b w:val="0"/>
          <w:sz w:val="20"/>
          <w:szCs w:val="20"/>
        </w:rPr>
      </w:pPr>
      <w:r w:rsidRPr="001A2642">
        <w:rPr>
          <w:rFonts w:cs="Calibri"/>
          <w:sz w:val="20"/>
          <w:szCs w:val="20"/>
        </w:rPr>
        <w:fldChar w:fldCharType="begin"/>
      </w:r>
      <w:r w:rsidR="00297C09" w:rsidRPr="00D537CC">
        <w:rPr>
          <w:rFonts w:cs="Calibri"/>
          <w:sz w:val="20"/>
          <w:szCs w:val="20"/>
        </w:rPr>
        <w:instrText xml:space="preserve"> TOC \o "1-3" \h \z \u </w:instrText>
      </w:r>
      <w:r w:rsidRPr="001A2642">
        <w:rPr>
          <w:rFonts w:cs="Calibri"/>
          <w:sz w:val="20"/>
          <w:szCs w:val="20"/>
        </w:rPr>
        <w:fldChar w:fldCharType="separate"/>
      </w:r>
      <w:hyperlink w:anchor="_Toc177642646" w:history="1">
        <w:r w:rsidR="00297C09" w:rsidRPr="00304251">
          <w:rPr>
            <w:rStyle w:val="af3"/>
            <w:rFonts w:ascii="Calibri" w:hAnsi="Calibri" w:cs="Calibri"/>
            <w:b w:val="0"/>
            <w:sz w:val="20"/>
            <w:szCs w:val="20"/>
          </w:rPr>
          <w:t>1. Общие положения</w:t>
        </w:r>
        <w:r w:rsidR="00297C09" w:rsidRPr="00304251">
          <w:rPr>
            <w:rFonts w:ascii="Calibri" w:hAnsi="Calibri"/>
            <w:b w:val="0"/>
            <w:webHidden/>
            <w:sz w:val="20"/>
            <w:szCs w:val="20"/>
          </w:rPr>
          <w:tab/>
        </w:r>
        <w:r w:rsidRPr="00304251">
          <w:rPr>
            <w:rFonts w:ascii="Calibri" w:hAnsi="Calibri"/>
            <w:b w:val="0"/>
            <w:webHidden/>
            <w:sz w:val="20"/>
            <w:szCs w:val="20"/>
          </w:rPr>
          <w:fldChar w:fldCharType="begin"/>
        </w:r>
        <w:r w:rsidR="00297C09" w:rsidRPr="00304251">
          <w:rPr>
            <w:rFonts w:ascii="Calibri" w:hAnsi="Calibri"/>
            <w:b w:val="0"/>
            <w:webHidden/>
            <w:sz w:val="20"/>
            <w:szCs w:val="20"/>
          </w:rPr>
          <w:instrText xml:space="preserve"> PAGEREF _Toc177642646 \h </w:instrText>
        </w:r>
        <w:r w:rsidRPr="00304251">
          <w:rPr>
            <w:rFonts w:ascii="Calibri" w:hAnsi="Calibri"/>
            <w:b w:val="0"/>
            <w:webHidden/>
            <w:sz w:val="20"/>
            <w:szCs w:val="20"/>
          </w:rPr>
        </w:r>
        <w:r w:rsidRPr="00304251">
          <w:rPr>
            <w:rFonts w:ascii="Calibri" w:hAnsi="Calibri"/>
            <w:b w:val="0"/>
            <w:webHidden/>
            <w:sz w:val="20"/>
            <w:szCs w:val="20"/>
          </w:rPr>
          <w:fldChar w:fldCharType="separate"/>
        </w:r>
        <w:r w:rsidR="00297C09" w:rsidRPr="00304251">
          <w:rPr>
            <w:rFonts w:ascii="Calibri" w:hAnsi="Calibri"/>
            <w:b w:val="0"/>
            <w:noProof/>
            <w:webHidden/>
            <w:sz w:val="20"/>
            <w:szCs w:val="20"/>
          </w:rPr>
          <w:t>5</w:t>
        </w:r>
        <w:r w:rsidRPr="00304251">
          <w:rPr>
            <w:rFonts w:ascii="Calibri" w:hAnsi="Calibri"/>
            <w:b w:val="0"/>
            <w:webHidden/>
            <w:sz w:val="20"/>
            <w:szCs w:val="20"/>
          </w:rPr>
          <w:fldChar w:fldCharType="end"/>
        </w:r>
      </w:hyperlink>
    </w:p>
    <w:p w:rsidR="00297C09" w:rsidRPr="00304251" w:rsidRDefault="001A2642" w:rsidP="00297C09">
      <w:pPr>
        <w:pStyle w:val="13"/>
        <w:tabs>
          <w:tab w:val="right" w:leader="dot" w:pos="9921"/>
        </w:tabs>
        <w:spacing w:line="276" w:lineRule="auto"/>
        <w:rPr>
          <w:rFonts w:ascii="Calibri" w:hAnsi="Calibri"/>
          <w:b w:val="0"/>
          <w:sz w:val="20"/>
          <w:szCs w:val="20"/>
        </w:rPr>
      </w:pPr>
      <w:hyperlink w:anchor="_Toc177642647" w:history="1">
        <w:r w:rsidR="00297C09" w:rsidRPr="00304251">
          <w:rPr>
            <w:rStyle w:val="af3"/>
            <w:rFonts w:ascii="Calibri" w:hAnsi="Calibri" w:cs="Calibri"/>
            <w:b w:val="0"/>
            <w:sz w:val="20"/>
            <w:szCs w:val="20"/>
          </w:rPr>
          <w:t>2. Сведения о видах, назначении и наименованиях планируемых для размещения объектов местного значения, их основные характеристики и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r w:rsidR="00297C09" w:rsidRPr="00304251">
          <w:rPr>
            <w:rFonts w:ascii="Calibri" w:hAnsi="Calibri"/>
            <w:b w:val="0"/>
            <w:webHidden/>
            <w:sz w:val="20"/>
            <w:szCs w:val="20"/>
          </w:rPr>
          <w:tab/>
        </w:r>
        <w:r w:rsidRPr="00304251">
          <w:rPr>
            <w:rFonts w:ascii="Calibri" w:hAnsi="Calibri"/>
            <w:b w:val="0"/>
            <w:webHidden/>
            <w:sz w:val="20"/>
            <w:szCs w:val="20"/>
          </w:rPr>
          <w:fldChar w:fldCharType="begin"/>
        </w:r>
        <w:r w:rsidR="00297C09" w:rsidRPr="00304251">
          <w:rPr>
            <w:rFonts w:ascii="Calibri" w:hAnsi="Calibri"/>
            <w:b w:val="0"/>
            <w:webHidden/>
            <w:sz w:val="20"/>
            <w:szCs w:val="20"/>
          </w:rPr>
          <w:instrText xml:space="preserve"> PAGEREF _Toc177642647 \h </w:instrText>
        </w:r>
        <w:r w:rsidRPr="00304251">
          <w:rPr>
            <w:rFonts w:ascii="Calibri" w:hAnsi="Calibri"/>
            <w:b w:val="0"/>
            <w:webHidden/>
            <w:sz w:val="20"/>
            <w:szCs w:val="20"/>
          </w:rPr>
        </w:r>
        <w:r w:rsidRPr="00304251">
          <w:rPr>
            <w:rFonts w:ascii="Calibri" w:hAnsi="Calibri"/>
            <w:b w:val="0"/>
            <w:webHidden/>
            <w:sz w:val="20"/>
            <w:szCs w:val="20"/>
          </w:rPr>
          <w:fldChar w:fldCharType="separate"/>
        </w:r>
        <w:r w:rsidR="00297C09" w:rsidRPr="00304251">
          <w:rPr>
            <w:rFonts w:ascii="Calibri" w:hAnsi="Calibri"/>
            <w:b w:val="0"/>
            <w:noProof/>
            <w:webHidden/>
            <w:sz w:val="20"/>
            <w:szCs w:val="20"/>
          </w:rPr>
          <w:t>7</w:t>
        </w:r>
        <w:r w:rsidRPr="00304251">
          <w:rPr>
            <w:rFonts w:ascii="Calibri" w:hAnsi="Calibri"/>
            <w:b w:val="0"/>
            <w:webHidden/>
            <w:sz w:val="20"/>
            <w:szCs w:val="20"/>
          </w:rPr>
          <w:fldChar w:fldCharType="end"/>
        </w:r>
      </w:hyperlink>
    </w:p>
    <w:p w:rsidR="00297C09" w:rsidRPr="00D537CC" w:rsidRDefault="001A2642" w:rsidP="00297C09">
      <w:pPr>
        <w:pStyle w:val="32"/>
        <w:tabs>
          <w:tab w:val="right" w:leader="dot" w:pos="9923"/>
        </w:tabs>
        <w:ind w:right="-2" w:firstLine="0"/>
        <w:rPr>
          <w:rFonts w:cs="Times New Roman"/>
          <w:noProof/>
        </w:rPr>
      </w:pPr>
      <w:hyperlink w:anchor="_Toc177642648" w:history="1">
        <w:r w:rsidR="00297C09" w:rsidRPr="00D537CC">
          <w:rPr>
            <w:rStyle w:val="af3"/>
            <w:noProof/>
            <w:lang w:eastAsia="en-US"/>
          </w:rPr>
          <w:t>1</w:t>
        </w:r>
        <w:r w:rsidR="00297C09" w:rsidRPr="00D537CC">
          <w:rPr>
            <w:rStyle w:val="af3"/>
            <w:noProof/>
            <w:lang w:eastAsia="en-US"/>
          </w:rPr>
          <w:t xml:space="preserve">. Перечень планируемых </w:t>
        </w:r>
        <w:r w:rsidR="00297C09" w:rsidRPr="00D537CC">
          <w:rPr>
            <w:rStyle w:val="af3"/>
            <w:noProof/>
            <w:lang w:eastAsia="en-US"/>
          </w:rPr>
          <w:t>для</w:t>
        </w:r>
        <w:r w:rsidR="00297C09" w:rsidRPr="00D537CC">
          <w:rPr>
            <w:rStyle w:val="af3"/>
            <w:noProof/>
            <w:lang w:eastAsia="en-US"/>
          </w:rPr>
          <w:t xml:space="preserve"> размещени</w:t>
        </w:r>
        <w:r w:rsidR="00297C09" w:rsidRPr="00D537CC">
          <w:rPr>
            <w:rStyle w:val="af3"/>
            <w:noProof/>
            <w:lang w:eastAsia="en-US"/>
          </w:rPr>
          <w:t>я</w:t>
        </w:r>
        <w:r w:rsidR="00297C09" w:rsidRPr="00D537CC">
          <w:rPr>
            <w:rStyle w:val="af3"/>
            <w:noProof/>
            <w:lang w:eastAsia="en-US"/>
          </w:rPr>
          <w:t xml:space="preserve"> объектов местного значения </w:t>
        </w:r>
        <w:r w:rsidR="00297C09" w:rsidRPr="00D537CC">
          <w:rPr>
            <w:rStyle w:val="af3"/>
            <w:noProof/>
            <w:lang w:eastAsia="en-US"/>
          </w:rPr>
          <w:t xml:space="preserve">муниципального района </w:t>
        </w:r>
        <w:r w:rsidR="00297C09" w:rsidRPr="00D537CC">
          <w:rPr>
            <w:rStyle w:val="af3"/>
            <w:noProof/>
            <w:lang w:eastAsia="en-US"/>
          </w:rPr>
          <w:t>в области спорта</w:t>
        </w:r>
        <w:r w:rsidR="00297C09" w:rsidRPr="00D537CC">
          <w:rPr>
            <w:noProof/>
            <w:webHidden/>
          </w:rPr>
          <w:tab/>
        </w:r>
        <w:r w:rsidRPr="00D537CC">
          <w:rPr>
            <w:noProof/>
            <w:webHidden/>
          </w:rPr>
          <w:fldChar w:fldCharType="begin"/>
        </w:r>
        <w:r w:rsidR="00297C09" w:rsidRPr="00D537CC">
          <w:rPr>
            <w:noProof/>
            <w:webHidden/>
          </w:rPr>
          <w:instrText xml:space="preserve"> PAGEREF _Toc177642648 \h </w:instrText>
        </w:r>
        <w:r w:rsidRPr="00D537CC">
          <w:rPr>
            <w:noProof/>
            <w:webHidden/>
          </w:rPr>
        </w:r>
        <w:r w:rsidRPr="00D537CC">
          <w:rPr>
            <w:noProof/>
            <w:webHidden/>
          </w:rPr>
          <w:fldChar w:fldCharType="separate"/>
        </w:r>
        <w:r w:rsidR="00297C09" w:rsidRPr="00D537CC">
          <w:rPr>
            <w:noProof/>
            <w:webHidden/>
          </w:rPr>
          <w:t>7</w:t>
        </w:r>
        <w:r w:rsidRPr="00D537CC">
          <w:rPr>
            <w:noProof/>
            <w:webHidden/>
          </w:rPr>
          <w:fldChar w:fldCharType="end"/>
        </w:r>
      </w:hyperlink>
    </w:p>
    <w:p w:rsidR="00297C09" w:rsidRPr="00D537CC" w:rsidRDefault="001A2642" w:rsidP="00297C09">
      <w:pPr>
        <w:pStyle w:val="32"/>
        <w:tabs>
          <w:tab w:val="right" w:leader="dot" w:pos="9923"/>
        </w:tabs>
        <w:ind w:right="-2" w:firstLine="0"/>
        <w:rPr>
          <w:rFonts w:cs="Times New Roman"/>
          <w:noProof/>
        </w:rPr>
      </w:pPr>
      <w:hyperlink w:anchor="_Toc177642649" w:history="1">
        <w:r w:rsidR="00297C09" w:rsidRPr="00D537CC">
          <w:rPr>
            <w:rStyle w:val="af3"/>
            <w:noProof/>
            <w:lang w:eastAsia="en-US"/>
          </w:rPr>
          <w:t>2</w:t>
        </w:r>
        <w:r w:rsidR="00297C09" w:rsidRPr="00D537CC">
          <w:rPr>
            <w:rStyle w:val="af3"/>
            <w:noProof/>
            <w:lang w:eastAsia="en-US"/>
          </w:rPr>
          <w:t>. Перечень планируемых для размещени</w:t>
        </w:r>
        <w:r w:rsidR="00297C09" w:rsidRPr="00D537CC">
          <w:rPr>
            <w:rStyle w:val="af3"/>
            <w:noProof/>
            <w:lang w:eastAsia="en-US"/>
          </w:rPr>
          <w:t>я</w:t>
        </w:r>
        <w:r w:rsidR="00297C09" w:rsidRPr="00D537CC">
          <w:rPr>
            <w:rStyle w:val="af3"/>
            <w:noProof/>
            <w:lang w:eastAsia="en-US"/>
          </w:rPr>
          <w:t xml:space="preserve"> объектов местного значения </w:t>
        </w:r>
        <w:r w:rsidR="00297C09" w:rsidRPr="00D537CC">
          <w:rPr>
            <w:rStyle w:val="af3"/>
            <w:noProof/>
            <w:lang w:eastAsia="en-US"/>
          </w:rPr>
          <w:t xml:space="preserve">муниципального района </w:t>
        </w:r>
        <w:r w:rsidR="00297C09" w:rsidRPr="00D537CC">
          <w:rPr>
            <w:rStyle w:val="af3"/>
            <w:noProof/>
            <w:lang w:eastAsia="en-US"/>
          </w:rPr>
          <w:t>в области водоснабжения</w:t>
        </w:r>
        <w:r w:rsidR="00297C09" w:rsidRPr="00D537CC">
          <w:rPr>
            <w:noProof/>
            <w:webHidden/>
          </w:rPr>
          <w:tab/>
        </w:r>
        <w:r w:rsidRPr="00D537CC">
          <w:rPr>
            <w:noProof/>
            <w:webHidden/>
          </w:rPr>
          <w:fldChar w:fldCharType="begin"/>
        </w:r>
        <w:r w:rsidR="00297C09" w:rsidRPr="00D537CC">
          <w:rPr>
            <w:noProof/>
            <w:webHidden/>
          </w:rPr>
          <w:instrText xml:space="preserve"> PAGEREF _Toc177642649 \h </w:instrText>
        </w:r>
        <w:r w:rsidRPr="00D537CC">
          <w:rPr>
            <w:noProof/>
            <w:webHidden/>
          </w:rPr>
        </w:r>
        <w:r w:rsidRPr="00D537CC">
          <w:rPr>
            <w:noProof/>
            <w:webHidden/>
          </w:rPr>
          <w:fldChar w:fldCharType="separate"/>
        </w:r>
        <w:r w:rsidR="00297C09" w:rsidRPr="00D537CC">
          <w:rPr>
            <w:noProof/>
            <w:webHidden/>
          </w:rPr>
          <w:t>10</w:t>
        </w:r>
        <w:r w:rsidRPr="00D537CC">
          <w:rPr>
            <w:noProof/>
            <w:webHidden/>
          </w:rPr>
          <w:fldChar w:fldCharType="end"/>
        </w:r>
      </w:hyperlink>
    </w:p>
    <w:p w:rsidR="00372A51" w:rsidRPr="00D537CC" w:rsidRDefault="001A2642" w:rsidP="00297C09">
      <w:pPr>
        <w:spacing w:line="276" w:lineRule="auto"/>
        <w:ind w:firstLine="567"/>
        <w:rPr>
          <w:b/>
          <w:bCs/>
        </w:rPr>
      </w:pPr>
      <w:r w:rsidRPr="00D537CC">
        <w:rPr>
          <w:b/>
          <w:bCs/>
        </w:rPr>
        <w:fldChar w:fldCharType="end"/>
      </w: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ind w:firstLine="567"/>
        <w:rPr>
          <w:b/>
          <w:bCs/>
        </w:rPr>
      </w:pPr>
    </w:p>
    <w:p w:rsidR="00297C09" w:rsidRDefault="00297C09" w:rsidP="00297C09">
      <w:pPr>
        <w:spacing w:line="276" w:lineRule="auto"/>
        <w:ind w:firstLine="567"/>
        <w:rPr>
          <w:b/>
          <w:bCs/>
        </w:rPr>
      </w:pPr>
    </w:p>
    <w:p w:rsidR="00C12106" w:rsidRDefault="00C12106" w:rsidP="00297C09">
      <w:pPr>
        <w:spacing w:line="276" w:lineRule="auto"/>
        <w:ind w:firstLine="567"/>
        <w:rPr>
          <w:b/>
          <w:bCs/>
        </w:rPr>
      </w:pPr>
    </w:p>
    <w:p w:rsidR="00C12106" w:rsidRPr="00D537CC" w:rsidRDefault="00C12106" w:rsidP="00297C09">
      <w:pPr>
        <w:spacing w:line="276" w:lineRule="auto"/>
        <w:ind w:firstLine="567"/>
        <w:rPr>
          <w:b/>
          <w:bCs/>
        </w:rPr>
      </w:pPr>
    </w:p>
    <w:p w:rsidR="00297C09" w:rsidRPr="00D537CC" w:rsidRDefault="00297C09" w:rsidP="00297C09">
      <w:pPr>
        <w:spacing w:line="276" w:lineRule="auto"/>
        <w:ind w:firstLine="567"/>
        <w:rPr>
          <w:b/>
          <w:bCs/>
        </w:rPr>
      </w:pPr>
    </w:p>
    <w:p w:rsidR="00297C09" w:rsidRPr="00D537CC" w:rsidRDefault="00297C09" w:rsidP="00297C09">
      <w:pPr>
        <w:spacing w:line="276" w:lineRule="auto"/>
        <w:rPr>
          <w:b/>
          <w:bCs/>
        </w:rPr>
      </w:pPr>
    </w:p>
    <w:p w:rsidR="00297C09" w:rsidRPr="00D537CC" w:rsidRDefault="00297C09" w:rsidP="00297C09">
      <w:pPr>
        <w:suppressAutoHyphens/>
        <w:spacing w:line="276" w:lineRule="auto"/>
        <w:ind w:firstLine="567"/>
        <w:jc w:val="center"/>
        <w:rPr>
          <w:b/>
          <w:color w:val="000000"/>
        </w:rPr>
      </w:pPr>
      <w:bookmarkStart w:id="5" w:name="_Toc143508140"/>
    </w:p>
    <w:p w:rsidR="00297C09" w:rsidRPr="00D537CC" w:rsidRDefault="00297C09" w:rsidP="00297C09">
      <w:pPr>
        <w:tabs>
          <w:tab w:val="left" w:pos="1134"/>
        </w:tabs>
        <w:suppressAutoHyphens/>
        <w:spacing w:line="276" w:lineRule="auto"/>
        <w:ind w:firstLine="567"/>
        <w:jc w:val="center"/>
        <w:outlineLvl w:val="0"/>
        <w:rPr>
          <w:b/>
          <w:color w:val="000000"/>
        </w:rPr>
      </w:pPr>
      <w:bookmarkStart w:id="6" w:name="_Toc177642646"/>
      <w:r w:rsidRPr="00D537CC">
        <w:rPr>
          <w:b/>
          <w:color w:val="000000"/>
        </w:rPr>
        <w:lastRenderedPageBreak/>
        <w:t>1. Общие положения</w:t>
      </w:r>
      <w:bookmarkEnd w:id="5"/>
      <w:bookmarkEnd w:id="6"/>
    </w:p>
    <w:p w:rsidR="00297C09" w:rsidRPr="00D537CC" w:rsidRDefault="00297C09" w:rsidP="00297C09">
      <w:pPr>
        <w:widowControl w:val="0"/>
        <w:tabs>
          <w:tab w:val="left" w:pos="1134"/>
        </w:tabs>
        <w:autoSpaceDE w:val="0"/>
        <w:autoSpaceDN w:val="0"/>
        <w:adjustRightInd w:val="0"/>
        <w:spacing w:line="276" w:lineRule="auto"/>
        <w:ind w:firstLine="567"/>
      </w:pPr>
      <w:r w:rsidRPr="00D537CC">
        <w:t xml:space="preserve">Проект внесения изменений в схему территориального планирования Дедовичского района (далее – Схема территориального планирования) является документом территориального планирования муниципального образования. </w:t>
      </w:r>
    </w:p>
    <w:p w:rsidR="00297C09" w:rsidRPr="00D537CC" w:rsidRDefault="00297C09" w:rsidP="00297C09">
      <w:pPr>
        <w:widowControl w:val="0"/>
        <w:tabs>
          <w:tab w:val="left" w:pos="1134"/>
        </w:tabs>
        <w:autoSpaceDE w:val="0"/>
        <w:autoSpaceDN w:val="0"/>
        <w:adjustRightInd w:val="0"/>
        <w:spacing w:line="276" w:lineRule="auto"/>
        <w:ind w:firstLine="567"/>
      </w:pPr>
      <w:r w:rsidRPr="00D537CC">
        <w:t xml:space="preserve">Настоящее Положение о территориальном планировании Псковской области подготовлено в соответствии со </w:t>
      </w:r>
      <w:hyperlink r:id="rId11" w:history="1">
        <w:r w:rsidRPr="00D537CC">
          <w:t xml:space="preserve">статьей </w:t>
        </w:r>
      </w:hyperlink>
      <w:r w:rsidRPr="00D537CC">
        <w:rPr>
          <w:lang w:eastAsia="ar-SA"/>
        </w:rPr>
        <w:t>19</w:t>
      </w:r>
      <w:r w:rsidRPr="00D537CC">
        <w:t xml:space="preserve"> Градостроительного кодекса Российской Федерации в качестве текстовой части материалов Схемы территориального планирования содержит:</w:t>
      </w:r>
    </w:p>
    <w:p w:rsidR="00297C09" w:rsidRPr="00D537CC" w:rsidRDefault="00297C09" w:rsidP="00304251">
      <w:pPr>
        <w:widowControl w:val="0"/>
        <w:numPr>
          <w:ilvl w:val="0"/>
          <w:numId w:val="4"/>
        </w:numPr>
        <w:tabs>
          <w:tab w:val="left" w:pos="1134"/>
        </w:tabs>
        <w:suppressAutoHyphens/>
        <w:autoSpaceDE w:val="0"/>
        <w:autoSpaceDN w:val="0"/>
        <w:adjustRightInd w:val="0"/>
        <w:spacing w:line="276" w:lineRule="auto"/>
        <w:ind w:left="0" w:firstLine="567"/>
        <w:jc w:val="both"/>
      </w:pPr>
      <w:r w:rsidRPr="00D537CC">
        <w:t>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(указываются наименования поселения, межселенной территории,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97C09" w:rsidRPr="00D537CC" w:rsidRDefault="00297C09" w:rsidP="00304251">
      <w:pPr>
        <w:widowControl w:val="0"/>
        <w:numPr>
          <w:ilvl w:val="0"/>
          <w:numId w:val="4"/>
        </w:numPr>
        <w:tabs>
          <w:tab w:val="left" w:pos="1134"/>
        </w:tabs>
        <w:suppressAutoHyphens/>
        <w:autoSpaceDE w:val="0"/>
        <w:autoSpaceDN w:val="0"/>
        <w:adjustRightInd w:val="0"/>
        <w:spacing w:line="276" w:lineRule="auto"/>
        <w:ind w:left="0" w:firstLine="567"/>
        <w:jc w:val="both"/>
      </w:pPr>
      <w:r w:rsidRPr="00D537CC">
        <w:t>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p>
    <w:p w:rsidR="00297C09" w:rsidRPr="00D537CC" w:rsidRDefault="00297C09" w:rsidP="00297C09">
      <w:pPr>
        <w:widowControl w:val="0"/>
        <w:tabs>
          <w:tab w:val="left" w:pos="1134"/>
        </w:tabs>
        <w:autoSpaceDE w:val="0"/>
        <w:autoSpaceDN w:val="0"/>
        <w:adjustRightInd w:val="0"/>
        <w:spacing w:line="276" w:lineRule="auto"/>
        <w:ind w:firstLine="567"/>
      </w:pPr>
      <w:r w:rsidRPr="00D537CC">
        <w:t>На картах соответственно отображаются:</w:t>
      </w:r>
    </w:p>
    <w:p w:rsidR="00297C09" w:rsidRPr="00D537CC" w:rsidRDefault="00297C09" w:rsidP="00297C09">
      <w:pPr>
        <w:widowControl w:val="0"/>
        <w:tabs>
          <w:tab w:val="left" w:pos="1134"/>
        </w:tabs>
        <w:autoSpaceDE w:val="0"/>
        <w:autoSpaceDN w:val="0"/>
        <w:adjustRightInd w:val="0"/>
        <w:spacing w:line="276" w:lineRule="auto"/>
        <w:ind w:firstLine="567"/>
      </w:pPr>
      <w:r w:rsidRPr="00D537CC">
        <w:t>1) Планируемые для размещения объекты местного значения муниципального района, относящиеся к следующим областям:</w:t>
      </w:r>
    </w:p>
    <w:p w:rsidR="00297C09" w:rsidRPr="00D537CC" w:rsidRDefault="00297C09" w:rsidP="00297C09">
      <w:pPr>
        <w:shd w:val="clear" w:color="auto" w:fill="FFFFFF"/>
        <w:tabs>
          <w:tab w:val="left" w:pos="1134"/>
        </w:tabs>
        <w:spacing w:line="276" w:lineRule="auto"/>
        <w:ind w:firstLine="567"/>
        <w:textAlignment w:val="baseline"/>
      </w:pPr>
      <w:r w:rsidRPr="00D537CC">
        <w:t>а) электро- и газоснабжение поселений;</w:t>
      </w:r>
    </w:p>
    <w:p w:rsidR="00297C09" w:rsidRPr="00D537CC" w:rsidRDefault="00297C09" w:rsidP="00297C09">
      <w:pPr>
        <w:shd w:val="clear" w:color="auto" w:fill="FFFFFF"/>
        <w:tabs>
          <w:tab w:val="left" w:pos="1134"/>
        </w:tabs>
        <w:spacing w:line="276" w:lineRule="auto"/>
        <w:ind w:firstLine="567"/>
        <w:textAlignment w:val="baseline"/>
      </w:pPr>
      <w:r w:rsidRPr="00D537CC">
        <w:t>б) автомобильные дороги местного значения вне границ населенных пунктов в границах муниципального района;</w:t>
      </w:r>
    </w:p>
    <w:p w:rsidR="00297C09" w:rsidRPr="00D537CC" w:rsidRDefault="00297C09" w:rsidP="00297C09">
      <w:pPr>
        <w:shd w:val="clear" w:color="auto" w:fill="FFFFFF"/>
        <w:tabs>
          <w:tab w:val="left" w:pos="1134"/>
        </w:tabs>
        <w:spacing w:line="276" w:lineRule="auto"/>
        <w:ind w:firstLine="567"/>
        <w:textAlignment w:val="baseline"/>
      </w:pPr>
      <w:r w:rsidRPr="00D537CC">
        <w:t>в) образование;</w:t>
      </w:r>
    </w:p>
    <w:p w:rsidR="00297C09" w:rsidRPr="00D537CC" w:rsidRDefault="00297C09" w:rsidP="00297C09">
      <w:pPr>
        <w:shd w:val="clear" w:color="auto" w:fill="FFFFFF"/>
        <w:tabs>
          <w:tab w:val="left" w:pos="1134"/>
        </w:tabs>
        <w:spacing w:line="276" w:lineRule="auto"/>
        <w:ind w:firstLine="567"/>
        <w:textAlignment w:val="baseline"/>
      </w:pPr>
      <w:r w:rsidRPr="00D537CC">
        <w:t>г) здравоохранение;</w:t>
      </w:r>
    </w:p>
    <w:p w:rsidR="00297C09" w:rsidRPr="00D537CC" w:rsidRDefault="00297C09" w:rsidP="00297C09">
      <w:pPr>
        <w:shd w:val="clear" w:color="auto" w:fill="FFFFFF"/>
        <w:tabs>
          <w:tab w:val="left" w:pos="1134"/>
        </w:tabs>
        <w:spacing w:line="276" w:lineRule="auto"/>
        <w:ind w:firstLine="567"/>
        <w:textAlignment w:val="baseline"/>
      </w:pPr>
      <w:r w:rsidRPr="00D537CC">
        <w:t>д) физическая культура и массовый спорт;</w:t>
      </w:r>
    </w:p>
    <w:p w:rsidR="00297C09" w:rsidRPr="00D537CC" w:rsidRDefault="00297C09" w:rsidP="00297C09">
      <w:pPr>
        <w:shd w:val="clear" w:color="auto" w:fill="FFFFFF"/>
        <w:tabs>
          <w:tab w:val="left" w:pos="1134"/>
        </w:tabs>
        <w:spacing w:line="276" w:lineRule="auto"/>
        <w:ind w:firstLine="567"/>
        <w:textAlignment w:val="baseline"/>
      </w:pPr>
      <w:r w:rsidRPr="00D537CC">
        <w:t>е) обработка, утилизация, обезвреживание, размещение твердых коммунальных отходов;</w:t>
      </w:r>
    </w:p>
    <w:p w:rsidR="00297C09" w:rsidRPr="00D537CC" w:rsidRDefault="00297C09" w:rsidP="00297C09">
      <w:pPr>
        <w:shd w:val="clear" w:color="auto" w:fill="FFFFFF"/>
        <w:tabs>
          <w:tab w:val="left" w:pos="1134"/>
        </w:tabs>
        <w:spacing w:line="276" w:lineRule="auto"/>
        <w:ind w:firstLine="567"/>
        <w:textAlignment w:val="baseline"/>
      </w:pPr>
      <w:r w:rsidRPr="00D537CC">
        <w:t>ж) иные области в связи с решением вопросов местного значения муниципального района.</w:t>
      </w:r>
    </w:p>
    <w:p w:rsidR="00297C09" w:rsidRPr="00D537CC" w:rsidRDefault="00297C09" w:rsidP="00304251">
      <w:pPr>
        <w:numPr>
          <w:ilvl w:val="0"/>
          <w:numId w:val="5"/>
        </w:numPr>
        <w:shd w:val="clear" w:color="auto" w:fill="FFFFFF"/>
        <w:tabs>
          <w:tab w:val="left" w:pos="1134"/>
        </w:tabs>
        <w:suppressAutoHyphens/>
        <w:spacing w:line="276" w:lineRule="auto"/>
        <w:ind w:left="0" w:firstLine="567"/>
        <w:jc w:val="both"/>
        <w:textAlignment w:val="baseline"/>
      </w:pPr>
      <w:r w:rsidRPr="00D537CC">
        <w:t>Границы населенных пунктов (в том числе границы образуемых населенных пунктов), расположенных на межселенных территориях и (или) в границах сельских поселений, в случае, если представительным органом сельского поселения принято решение об отсутствии необходимости подготовки его генерального плана и о подготовке правил землепользования и застройки;</w:t>
      </w:r>
    </w:p>
    <w:p w:rsidR="00297C09" w:rsidRPr="00D537CC" w:rsidRDefault="00297C09" w:rsidP="00304251">
      <w:pPr>
        <w:numPr>
          <w:ilvl w:val="0"/>
          <w:numId w:val="5"/>
        </w:numPr>
        <w:shd w:val="clear" w:color="auto" w:fill="FFFFFF"/>
        <w:tabs>
          <w:tab w:val="left" w:pos="1134"/>
        </w:tabs>
        <w:suppressAutoHyphens/>
        <w:spacing w:line="276" w:lineRule="auto"/>
        <w:ind w:left="0" w:firstLine="567"/>
        <w:jc w:val="both"/>
        <w:textAlignment w:val="baseline"/>
      </w:pPr>
      <w:r w:rsidRPr="00D537CC">
        <w:t>Границы и описание функциональных зон, установленных на межселенных территориях, с указанием планируемых для размещения в этих зонах объектов федерального значения, объектов регионального значения, объектов местного значения (за исключением линейных объектов) и (или) местоположения линейных объектов федерального значения, линейных объектов регионального значения, линейных объектов местного значения.</w:t>
      </w:r>
    </w:p>
    <w:p w:rsidR="00297C09" w:rsidRPr="00D537CC" w:rsidRDefault="00297C09" w:rsidP="00297C09">
      <w:pPr>
        <w:widowControl w:val="0"/>
        <w:tabs>
          <w:tab w:val="left" w:pos="1134"/>
        </w:tabs>
        <w:autoSpaceDE w:val="0"/>
        <w:autoSpaceDN w:val="0"/>
        <w:adjustRightInd w:val="0"/>
        <w:spacing w:line="276" w:lineRule="auto"/>
        <w:ind w:firstLine="567"/>
      </w:pPr>
      <w:r w:rsidRPr="00D537CC">
        <w:t>Проектом не предусмотрено размещение объектов федерального значения, объектов регионального значения, объектов местного значения (за исключением линейных объектов) на межселенных территориях.</w:t>
      </w:r>
    </w:p>
    <w:p w:rsidR="00297C09" w:rsidRPr="00D537CC" w:rsidRDefault="00297C09" w:rsidP="00297C09">
      <w:pPr>
        <w:widowControl w:val="0"/>
        <w:tabs>
          <w:tab w:val="left" w:pos="1134"/>
        </w:tabs>
        <w:autoSpaceDE w:val="0"/>
        <w:autoSpaceDN w:val="0"/>
        <w:adjustRightInd w:val="0"/>
        <w:spacing w:line="276" w:lineRule="auto"/>
        <w:ind w:firstLine="567"/>
      </w:pPr>
      <w:r w:rsidRPr="00D537CC">
        <w:t>Проектом внесения изменений в схему территориального планирования определено назначение территорий исходя из совокупности социальных, экономических, экологических и иных факторов, назначение территорий Дедовичского района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области.</w:t>
      </w:r>
    </w:p>
    <w:p w:rsidR="00297C09" w:rsidRPr="00D537CC" w:rsidRDefault="00297C09" w:rsidP="00297C09">
      <w:pPr>
        <w:tabs>
          <w:tab w:val="left" w:pos="1134"/>
        </w:tabs>
        <w:spacing w:line="276" w:lineRule="auto"/>
        <w:ind w:firstLine="567"/>
      </w:pPr>
      <w:r w:rsidRPr="00D537CC">
        <w:t>Действующая схема территориального планирования Дедовичского муниципального района Псковской области была выполнена ООО НВЦ «Интеграционные технологии» г. Долгопрудный, в 2010 по заказу администрации Дедовичского муниципального района в соответствии с муниципальным контрактом № 06/2011 от 31 мая 2010 г. и утверждена Решением Собрания депутатов муниципального образования «Дедовичский район» от 17.05.2011г № 387 в порядке, предусмотренном ГрК РФ.</w:t>
      </w:r>
    </w:p>
    <w:p w:rsidR="00297C09" w:rsidRPr="00D537CC" w:rsidRDefault="00297C09" w:rsidP="00297C09">
      <w:pPr>
        <w:tabs>
          <w:tab w:val="left" w:pos="825"/>
          <w:tab w:val="left" w:pos="1134"/>
          <w:tab w:val="center" w:pos="4677"/>
        </w:tabs>
        <w:spacing w:line="276" w:lineRule="auto"/>
        <w:ind w:firstLine="567"/>
      </w:pPr>
      <w:r w:rsidRPr="00D537CC">
        <w:t xml:space="preserve">Проект внесения изменений в схему территориального планирования муниципального образования «Дедовичский район» Псковской области разработан ООО «ПсковГеоКадастр» в соответствии с договором № 25/12/2023 от 25 декабря 2023 г. по заданию Администрации Дедовичского района. Проект подготовлен в соответствии со статьями 19, 20 Градостроительного кодекса Российской Федерации, а также законом Псковской </w:t>
      </w:r>
      <w:r w:rsidRPr="00D537CC">
        <w:lastRenderedPageBreak/>
        <w:t>области от 10.02.2014 № 1356-ОЗ «Об отдельных вопросах регулирования градостроительной деятельности на территории Псковской области».</w:t>
      </w:r>
    </w:p>
    <w:p w:rsidR="00297C09" w:rsidRPr="00D537CC" w:rsidRDefault="00297C09" w:rsidP="00297C09">
      <w:pPr>
        <w:tabs>
          <w:tab w:val="left" w:pos="1134"/>
        </w:tabs>
        <w:spacing w:line="276" w:lineRule="auto"/>
        <w:ind w:firstLine="567"/>
      </w:pPr>
      <w:r w:rsidRPr="00D537CC">
        <w:t>Проект внесения изменений в Схему территориального планирования Дедовичского района разработан на срок до 2033 г.</w:t>
      </w:r>
    </w:p>
    <w:p w:rsidR="00297C09" w:rsidRPr="00D537CC" w:rsidRDefault="00297C09" w:rsidP="00297C09">
      <w:pPr>
        <w:tabs>
          <w:tab w:val="left" w:pos="1134"/>
        </w:tabs>
        <w:spacing w:line="276" w:lineRule="auto"/>
        <w:ind w:firstLine="567"/>
        <w:rPr>
          <w:lang w:eastAsia="en-US"/>
        </w:rPr>
      </w:pPr>
      <w:r w:rsidRPr="00D537CC">
        <w:rPr>
          <w:lang w:eastAsia="en-US"/>
        </w:rPr>
        <w:t xml:space="preserve">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муниципального образования «Дедовичский район» Псковской области, представлены в материалах по обоснованию Проекта, Том 2. </w:t>
      </w:r>
    </w:p>
    <w:p w:rsidR="00297C09" w:rsidRPr="00D537CC" w:rsidRDefault="00297C09" w:rsidP="00297C09">
      <w:pPr>
        <w:tabs>
          <w:tab w:val="left" w:pos="1134"/>
        </w:tabs>
        <w:spacing w:line="276" w:lineRule="auto"/>
        <w:ind w:firstLine="567"/>
        <w:rPr>
          <w:lang w:eastAsia="en-US"/>
        </w:rPr>
      </w:pPr>
      <w:r w:rsidRPr="00D537CC">
        <w:rPr>
          <w:lang w:eastAsia="en-US"/>
        </w:rPr>
        <w:t>Графические материалы Проекта выполнены в геоинформационном программном продукте ГИС Панорама с использованием подосновы М 1:50 000.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федеральною значения, объектов регионального значения, объектов местного значения, утвержденным приказом Министерства регионального развития РФ от 07.12.2016 № 793.</w:t>
      </w:r>
    </w:p>
    <w:p w:rsidR="00297C09" w:rsidRPr="00D537CC" w:rsidRDefault="00297C09" w:rsidP="00297C09">
      <w:pPr>
        <w:tabs>
          <w:tab w:val="left" w:pos="1134"/>
        </w:tabs>
        <w:spacing w:line="276" w:lineRule="auto"/>
        <w:ind w:firstLine="567"/>
        <w:rPr>
          <w:lang w:eastAsia="en-US"/>
        </w:rPr>
        <w:sectPr w:rsidR="00297C09" w:rsidRPr="00D537CC" w:rsidSect="005A08F0">
          <w:headerReference w:type="even" r:id="rId12"/>
          <w:headerReference w:type="default" r:id="rId13"/>
          <w:footerReference w:type="default" r:id="rId14"/>
          <w:pgSz w:w="11906" w:h="16838" w:code="9"/>
          <w:pgMar w:top="1134" w:right="567" w:bottom="1134" w:left="1418" w:header="567" w:footer="454" w:gutter="0"/>
          <w:pgNumType w:start="1"/>
          <w:cols w:space="708"/>
          <w:titlePg/>
          <w:docGrid w:linePitch="360"/>
        </w:sectPr>
      </w:pPr>
    </w:p>
    <w:p w:rsidR="00297C09" w:rsidRPr="00304251" w:rsidRDefault="00297C09" w:rsidP="00297C09">
      <w:pPr>
        <w:tabs>
          <w:tab w:val="left" w:pos="1134"/>
        </w:tabs>
        <w:suppressAutoHyphens/>
        <w:spacing w:line="276" w:lineRule="auto"/>
        <w:ind w:firstLine="567"/>
        <w:jc w:val="center"/>
        <w:outlineLvl w:val="0"/>
        <w:rPr>
          <w:b/>
          <w:color w:val="000000"/>
        </w:rPr>
      </w:pPr>
      <w:bookmarkStart w:id="7" w:name="_Toc3470446"/>
      <w:bookmarkStart w:id="8" w:name="_Toc143508141"/>
      <w:bookmarkStart w:id="9" w:name="_Toc177642647"/>
      <w:r w:rsidRPr="00304251">
        <w:rPr>
          <w:b/>
          <w:color w:val="000000"/>
        </w:rPr>
        <w:lastRenderedPageBreak/>
        <w:t>2. Сведения о видах, назначении и наименованиях планируемых для размещения объектов местного значения, их основные характеристики и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7"/>
      <w:bookmarkEnd w:id="8"/>
      <w:bookmarkEnd w:id="9"/>
    </w:p>
    <w:p w:rsidR="00297C09" w:rsidRPr="00304251" w:rsidRDefault="00297C09" w:rsidP="00297C09">
      <w:pPr>
        <w:tabs>
          <w:tab w:val="left" w:pos="1134"/>
        </w:tabs>
        <w:spacing w:line="276" w:lineRule="auto"/>
        <w:ind w:firstLine="567"/>
        <w:rPr>
          <w:lang w:eastAsia="en-US"/>
        </w:rPr>
      </w:pPr>
    </w:p>
    <w:p w:rsidR="00297C09" w:rsidRPr="00304251" w:rsidRDefault="00297C09" w:rsidP="00297C09">
      <w:pPr>
        <w:tabs>
          <w:tab w:val="left" w:pos="1134"/>
        </w:tabs>
        <w:spacing w:line="276" w:lineRule="auto"/>
        <w:ind w:firstLine="567"/>
        <w:rPr>
          <w:lang w:eastAsia="en-US"/>
        </w:rPr>
      </w:pPr>
      <w:r w:rsidRPr="00304251">
        <w:rPr>
          <w:lang w:eastAsia="en-US"/>
        </w:rPr>
        <w:t>Размещение планируемых объектов в границах территорий, зонах охраны, защитных зонах объектов культурного наследия осуществляется только при условии соблюдения требований действующего законодательства в сфере охраны объектов культурного наследия, установленных режимов и требований к градостроительным регламентам в границах данных территорий и зон.</w:t>
      </w:r>
    </w:p>
    <w:p w:rsidR="00297C09" w:rsidRPr="00304251" w:rsidRDefault="00297C09" w:rsidP="00297C09">
      <w:pPr>
        <w:autoSpaceDE w:val="0"/>
        <w:autoSpaceDN w:val="0"/>
        <w:spacing w:line="276" w:lineRule="auto"/>
        <w:rPr>
          <w:lang w:eastAsia="en-US"/>
        </w:rPr>
      </w:pPr>
    </w:p>
    <w:p w:rsidR="00297C09" w:rsidRPr="00304251" w:rsidRDefault="00297C09" w:rsidP="00297C09">
      <w:pPr>
        <w:autoSpaceDE w:val="0"/>
        <w:autoSpaceDN w:val="0"/>
        <w:spacing w:line="276" w:lineRule="auto"/>
        <w:ind w:left="1701" w:right="1670"/>
        <w:jc w:val="center"/>
        <w:outlineLvl w:val="2"/>
        <w:rPr>
          <w:b/>
          <w:lang w:eastAsia="en-US"/>
        </w:rPr>
      </w:pPr>
      <w:bookmarkStart w:id="10" w:name="_Toc143508146"/>
      <w:bookmarkStart w:id="11" w:name="_Toc177642648"/>
      <w:r w:rsidRPr="00304251">
        <w:rPr>
          <w:b/>
          <w:lang w:eastAsia="en-US"/>
        </w:rPr>
        <w:t>1</w:t>
      </w:r>
      <w:r w:rsidRPr="00304251">
        <w:rPr>
          <w:b/>
          <w:lang w:eastAsia="en-US"/>
        </w:rPr>
        <w:t xml:space="preserve">. Перечень планируемых </w:t>
      </w:r>
      <w:r w:rsidRPr="00304251">
        <w:rPr>
          <w:b/>
          <w:lang w:eastAsia="en-US"/>
        </w:rPr>
        <w:t>для</w:t>
      </w:r>
      <w:r w:rsidRPr="00304251">
        <w:rPr>
          <w:b/>
          <w:lang w:eastAsia="en-US"/>
        </w:rPr>
        <w:t xml:space="preserve"> размещени</w:t>
      </w:r>
      <w:r w:rsidRPr="00304251">
        <w:rPr>
          <w:b/>
          <w:lang w:eastAsia="en-US"/>
        </w:rPr>
        <w:t>я</w:t>
      </w:r>
      <w:r w:rsidRPr="00304251">
        <w:rPr>
          <w:b/>
          <w:lang w:eastAsia="en-US"/>
        </w:rPr>
        <w:t xml:space="preserve"> объектов местного значения </w:t>
      </w:r>
      <w:r w:rsidRPr="00304251">
        <w:rPr>
          <w:b/>
          <w:lang w:eastAsia="en-US"/>
        </w:rPr>
        <w:t xml:space="preserve">муниципального района </w:t>
      </w:r>
      <w:r w:rsidRPr="00304251">
        <w:rPr>
          <w:b/>
          <w:lang w:eastAsia="en-US"/>
        </w:rPr>
        <w:t>в области спорта</w:t>
      </w:r>
      <w:bookmarkEnd w:id="10"/>
      <w:bookmarkEnd w:id="11"/>
    </w:p>
    <w:p w:rsidR="00297C09" w:rsidRPr="00304251" w:rsidRDefault="00297C09" w:rsidP="00297C09">
      <w:pPr>
        <w:autoSpaceDE w:val="0"/>
        <w:autoSpaceDN w:val="0"/>
        <w:spacing w:line="276" w:lineRule="auto"/>
        <w:ind w:firstLine="567"/>
        <w:rPr>
          <w:lang w:eastAsia="en-US"/>
        </w:rPr>
      </w:pPr>
      <w:r w:rsidRPr="00304251">
        <w:rPr>
          <w:lang w:eastAsia="en-US"/>
        </w:rPr>
        <w:t>В Псковской области действует государственная программа «Развитие физической культуры и спорта»,</w:t>
      </w:r>
      <w:r w:rsidRPr="00304251">
        <w:t xml:space="preserve"> </w:t>
      </w:r>
      <w:r w:rsidRPr="00304251">
        <w:rPr>
          <w:lang w:eastAsia="en-US"/>
        </w:rPr>
        <w:t>утвержденная Постановлением Правительства Псковской области от 29.12.2023 № 555, направленная на увеличение доли граждан, систематически занимающихся физической культурой и спортом, повышение конкурентоспособности псковских спортсменов и спортивных сборных команд Псковской области на всероссийских и международных соревнованиях, обеспечение доступности физической культуры и спорта для населения Псковской области, а также развитие системы спортивного резерва и спорта высших достижений. По сведениям, предоставленным Администрацией Дедовичского района, планируются работы по строительству открых плоскостных физкультурно-спортивных многофункциональных площадок при действующих школах в рп. Дедовичи.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30"/>
        <w:gridCol w:w="2409"/>
        <w:gridCol w:w="2349"/>
        <w:gridCol w:w="2349"/>
        <w:gridCol w:w="2349"/>
        <w:gridCol w:w="2349"/>
        <w:gridCol w:w="2349"/>
      </w:tblGrid>
      <w:tr w:rsidR="00297C09" w:rsidRPr="00304251" w:rsidTr="005A08F0">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97C09" w:rsidRPr="00304251" w:rsidRDefault="00297C09" w:rsidP="005A08F0">
            <w:pPr>
              <w:suppressAutoHyphens/>
              <w:spacing w:line="276" w:lineRule="auto"/>
              <w:jc w:val="center"/>
            </w:pPr>
            <w:r w:rsidRPr="00304251">
              <w:t>№ п/п</w:t>
            </w:r>
          </w:p>
        </w:tc>
        <w:tc>
          <w:tcPr>
            <w:tcW w:w="82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97C09" w:rsidRPr="00304251" w:rsidRDefault="00297C09" w:rsidP="005A08F0">
            <w:pPr>
              <w:suppressAutoHyphens/>
              <w:spacing w:line="276" w:lineRule="auto"/>
              <w:jc w:val="center"/>
            </w:pPr>
            <w:r w:rsidRPr="00304251">
              <w:t>Виды, назначение объекта</w:t>
            </w:r>
          </w:p>
        </w:tc>
        <w:tc>
          <w:tcPr>
            <w:tcW w:w="8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97C09" w:rsidRPr="00304251" w:rsidRDefault="00297C09" w:rsidP="005A08F0">
            <w:pPr>
              <w:suppressAutoHyphens/>
              <w:spacing w:line="276" w:lineRule="auto"/>
              <w:jc w:val="center"/>
            </w:pPr>
            <w:r w:rsidRPr="00304251">
              <w:t>Наименование</w:t>
            </w:r>
          </w:p>
        </w:tc>
        <w:tc>
          <w:tcPr>
            <w:tcW w:w="8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97C09" w:rsidRPr="00304251" w:rsidRDefault="00297C09" w:rsidP="005A08F0">
            <w:pPr>
              <w:suppressAutoHyphens/>
              <w:spacing w:line="276" w:lineRule="auto"/>
              <w:jc w:val="center"/>
            </w:pPr>
            <w:r w:rsidRPr="00304251">
              <w:t>Основные характеристики</w:t>
            </w:r>
          </w:p>
        </w:tc>
        <w:tc>
          <w:tcPr>
            <w:tcW w:w="8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97C09" w:rsidRPr="00304251" w:rsidRDefault="00297C09" w:rsidP="005A08F0">
            <w:pPr>
              <w:suppressAutoHyphens/>
              <w:spacing w:line="276" w:lineRule="auto"/>
              <w:jc w:val="center"/>
            </w:pPr>
            <w:r w:rsidRPr="00304251">
              <w:t>Местоположение</w:t>
            </w:r>
          </w:p>
        </w:tc>
        <w:tc>
          <w:tcPr>
            <w:tcW w:w="8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97C09" w:rsidRPr="00304251" w:rsidRDefault="00297C09" w:rsidP="005A08F0">
            <w:pPr>
              <w:suppressAutoHyphens/>
              <w:spacing w:line="276" w:lineRule="auto"/>
              <w:jc w:val="center"/>
            </w:pPr>
            <w:r w:rsidRPr="00304251">
              <w:t>Ориентировочный срок строительства</w:t>
            </w:r>
          </w:p>
        </w:tc>
        <w:tc>
          <w:tcPr>
            <w:tcW w:w="8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97C09" w:rsidRPr="00304251" w:rsidRDefault="00297C09" w:rsidP="005A08F0">
            <w:pPr>
              <w:suppressAutoHyphens/>
              <w:spacing w:line="276" w:lineRule="auto"/>
              <w:jc w:val="center"/>
            </w:pPr>
            <w:r w:rsidRPr="00304251">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r>
      <w:tr w:rsidR="00297C09" w:rsidRPr="00304251" w:rsidTr="005A08F0">
        <w:trPr>
          <w:jc w:val="center"/>
        </w:trPr>
        <w:tc>
          <w:tcPr>
            <w:tcW w:w="180" w:type="pct"/>
            <w:shd w:val="clear" w:color="auto" w:fill="auto"/>
            <w:tcMar>
              <w:left w:w="57" w:type="dxa"/>
              <w:right w:w="57" w:type="dxa"/>
            </w:tcMar>
          </w:tcPr>
          <w:p w:rsidR="00297C09" w:rsidRPr="00304251" w:rsidRDefault="00297C09" w:rsidP="005A08F0">
            <w:pPr>
              <w:suppressAutoHyphens/>
              <w:autoSpaceDE w:val="0"/>
              <w:autoSpaceDN w:val="0"/>
              <w:spacing w:line="276" w:lineRule="auto"/>
              <w:jc w:val="center"/>
            </w:pPr>
            <w:r w:rsidRPr="00304251">
              <w:t>1</w:t>
            </w:r>
          </w:p>
        </w:tc>
        <w:tc>
          <w:tcPr>
            <w:tcW w:w="820"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rPr>
                <w:lang w:bidi="ru-RU"/>
              </w:rPr>
              <w:t>Объекты спорта</w:t>
            </w:r>
          </w:p>
        </w:tc>
        <w:tc>
          <w:tcPr>
            <w:tcW w:w="800" w:type="pct"/>
            <w:shd w:val="clear" w:color="auto" w:fill="FFFFFF"/>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Открытая плоскостная физкультурно- спортивная многофункциональная площадки при МБОУ «Дедовичская средняя школа №1»</w:t>
            </w:r>
          </w:p>
        </w:tc>
        <w:tc>
          <w:tcPr>
            <w:tcW w:w="800" w:type="pct"/>
            <w:shd w:val="clear" w:color="auto" w:fill="FFFFFF"/>
            <w:tcMar>
              <w:left w:w="57" w:type="dxa"/>
              <w:right w:w="57" w:type="dxa"/>
            </w:tcMar>
          </w:tcPr>
          <w:p w:rsidR="00297C09" w:rsidRPr="00304251" w:rsidRDefault="00297C09" w:rsidP="005A08F0">
            <w:pPr>
              <w:suppressAutoHyphens/>
              <w:spacing w:line="276" w:lineRule="auto"/>
            </w:pPr>
            <w:r w:rsidRPr="00304251">
              <w:t>Строительство</w:t>
            </w:r>
          </w:p>
          <w:p w:rsidR="00297C09" w:rsidRPr="00304251" w:rsidRDefault="00297C09" w:rsidP="005A08F0">
            <w:pPr>
              <w:suppressAutoHyphens/>
              <w:spacing w:line="276" w:lineRule="auto"/>
            </w:pPr>
            <w:r w:rsidRPr="00304251">
              <w:t>1.Футбольное поле (22x36 м) с оборудованием;</w:t>
            </w:r>
          </w:p>
          <w:p w:rsidR="00297C09" w:rsidRPr="00304251" w:rsidRDefault="00297C09" w:rsidP="005A08F0">
            <w:pPr>
              <w:suppressAutoHyphens/>
              <w:spacing w:line="276" w:lineRule="auto"/>
            </w:pPr>
            <w:r w:rsidRPr="00304251">
              <w:t>2.Волейбольная площадка (18,0x9,0) с оборудованием;</w:t>
            </w:r>
          </w:p>
          <w:p w:rsidR="00297C09" w:rsidRPr="00304251" w:rsidRDefault="00297C09" w:rsidP="005A08F0">
            <w:pPr>
              <w:suppressAutoHyphens/>
              <w:spacing w:line="276" w:lineRule="auto"/>
            </w:pPr>
            <w:r w:rsidRPr="00304251">
              <w:t>3.Баскетбольная площадка (15,0x8,0) с оборудованием;</w:t>
            </w:r>
          </w:p>
          <w:p w:rsidR="00297C09" w:rsidRPr="00304251" w:rsidRDefault="00297C09" w:rsidP="005A08F0">
            <w:pPr>
              <w:suppressAutoHyphens/>
              <w:spacing w:line="276" w:lineRule="auto"/>
            </w:pPr>
            <w:r w:rsidRPr="00304251">
              <w:t xml:space="preserve">4.Площадка общефизической подготовки с </w:t>
            </w:r>
            <w:r w:rsidRPr="00304251">
              <w:lastRenderedPageBreak/>
              <w:t>тренажерами;</w:t>
            </w:r>
          </w:p>
          <w:p w:rsidR="00297C09" w:rsidRPr="00304251" w:rsidRDefault="00297C09" w:rsidP="005A08F0">
            <w:pPr>
              <w:suppressAutoHyphens/>
              <w:spacing w:line="276" w:lineRule="auto"/>
            </w:pPr>
            <w:r w:rsidRPr="00304251">
              <w:t>5.Три беговые дорожки;</w:t>
            </w:r>
          </w:p>
          <w:p w:rsidR="00297C09" w:rsidRPr="00304251" w:rsidRDefault="00297C09" w:rsidP="005A08F0">
            <w:pPr>
              <w:suppressAutoHyphens/>
              <w:spacing w:line="276" w:lineRule="auto"/>
            </w:pPr>
            <w:r w:rsidRPr="00304251">
              <w:t>6.Дорожка для бега, длиной 75м;</w:t>
            </w:r>
          </w:p>
          <w:p w:rsidR="00297C09" w:rsidRPr="00304251" w:rsidRDefault="00297C09" w:rsidP="005A08F0">
            <w:pPr>
              <w:suppressAutoHyphens/>
              <w:spacing w:line="276" w:lineRule="auto"/>
            </w:pPr>
            <w:r w:rsidRPr="00304251">
              <w:t>7.Яма дня прыжков в длину;</w:t>
            </w:r>
          </w:p>
          <w:p w:rsidR="00297C09" w:rsidRPr="00304251" w:rsidRDefault="00297C09" w:rsidP="005A08F0">
            <w:pPr>
              <w:suppressAutoHyphens/>
              <w:spacing w:line="276" w:lineRule="auto"/>
            </w:pPr>
            <w:r w:rsidRPr="00304251">
              <w:t>8.Ограждение спортивной площадки с устройством ворот и двух калиток;</w:t>
            </w:r>
          </w:p>
          <w:p w:rsidR="00297C09" w:rsidRPr="00304251" w:rsidRDefault="00297C09" w:rsidP="005A08F0">
            <w:pPr>
              <w:suppressAutoHyphens/>
              <w:spacing w:line="276" w:lineRule="auto"/>
            </w:pPr>
            <w:r w:rsidRPr="00304251">
              <w:t>9.Чистые зоны перед входами и заездом на площадку.</w:t>
            </w:r>
          </w:p>
        </w:tc>
        <w:tc>
          <w:tcPr>
            <w:tcW w:w="800" w:type="pct"/>
            <w:shd w:val="clear" w:color="auto" w:fill="FFFFFF"/>
            <w:tcMar>
              <w:left w:w="57" w:type="dxa"/>
              <w:right w:w="57" w:type="dxa"/>
            </w:tcMar>
          </w:tcPr>
          <w:p w:rsidR="00297C09" w:rsidRPr="00304251" w:rsidRDefault="00297C09" w:rsidP="005A08F0">
            <w:pPr>
              <w:suppressAutoHyphens/>
              <w:spacing w:line="276" w:lineRule="auto"/>
              <w:rPr>
                <w:lang w:eastAsia="ar-SA" w:bidi="ru-RU"/>
              </w:rPr>
            </w:pPr>
            <w:r w:rsidRPr="00304251">
              <w:rPr>
                <w:lang w:eastAsia="ar-SA"/>
              </w:rPr>
              <w:lastRenderedPageBreak/>
              <w:t>Псковская область, рп. Дедовичи, ул. Интернациональная, д. 26а</w:t>
            </w:r>
          </w:p>
          <w:p w:rsidR="00297C09" w:rsidRPr="00304251" w:rsidRDefault="00297C09" w:rsidP="005A08F0">
            <w:pPr>
              <w:suppressAutoHyphens/>
              <w:spacing w:line="276" w:lineRule="auto"/>
              <w:rPr>
                <w:lang w:eastAsia="ar-SA"/>
              </w:rPr>
            </w:pPr>
          </w:p>
        </w:tc>
        <w:tc>
          <w:tcPr>
            <w:tcW w:w="800" w:type="pct"/>
            <w:shd w:val="clear" w:color="auto" w:fill="FFFFFF"/>
            <w:tcMar>
              <w:left w:w="57" w:type="dxa"/>
              <w:right w:w="57" w:type="dxa"/>
            </w:tcMar>
          </w:tcPr>
          <w:p w:rsidR="00297C09" w:rsidRPr="00304251" w:rsidRDefault="00297C09" w:rsidP="005A08F0">
            <w:pPr>
              <w:suppressAutoHyphens/>
              <w:spacing w:line="276" w:lineRule="auto"/>
              <w:jc w:val="center"/>
              <w:rPr>
                <w:lang w:eastAsia="ar-SA"/>
              </w:rPr>
            </w:pPr>
            <w:r w:rsidRPr="00304251">
              <w:rPr>
                <w:lang w:eastAsia="ar-SA"/>
              </w:rPr>
              <w:t>2023 г</w:t>
            </w:r>
          </w:p>
        </w:tc>
        <w:tc>
          <w:tcPr>
            <w:tcW w:w="800"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Установление ЗОУИТ в связи с размещением объекта не требуется</w:t>
            </w:r>
          </w:p>
        </w:tc>
      </w:tr>
      <w:tr w:rsidR="00297C09" w:rsidRPr="00304251" w:rsidTr="005A08F0">
        <w:trPr>
          <w:jc w:val="center"/>
        </w:trPr>
        <w:tc>
          <w:tcPr>
            <w:tcW w:w="180" w:type="pct"/>
            <w:shd w:val="clear" w:color="auto" w:fill="auto"/>
            <w:tcMar>
              <w:left w:w="57" w:type="dxa"/>
              <w:right w:w="57" w:type="dxa"/>
            </w:tcMar>
          </w:tcPr>
          <w:p w:rsidR="00297C09" w:rsidRPr="00304251" w:rsidRDefault="00297C09" w:rsidP="005A08F0">
            <w:pPr>
              <w:suppressAutoHyphens/>
              <w:autoSpaceDE w:val="0"/>
              <w:autoSpaceDN w:val="0"/>
              <w:spacing w:line="276" w:lineRule="auto"/>
              <w:jc w:val="center"/>
            </w:pPr>
            <w:r w:rsidRPr="00304251">
              <w:lastRenderedPageBreak/>
              <w:t>2</w:t>
            </w:r>
          </w:p>
        </w:tc>
        <w:tc>
          <w:tcPr>
            <w:tcW w:w="820" w:type="pct"/>
            <w:shd w:val="clear" w:color="auto" w:fill="auto"/>
            <w:tcMar>
              <w:left w:w="57" w:type="dxa"/>
              <w:right w:w="57" w:type="dxa"/>
            </w:tcMar>
          </w:tcPr>
          <w:p w:rsidR="00297C09" w:rsidRPr="00304251" w:rsidRDefault="00297C09" w:rsidP="005A08F0">
            <w:pPr>
              <w:suppressAutoHyphens/>
              <w:autoSpaceDE w:val="0"/>
              <w:autoSpaceDN w:val="0"/>
              <w:spacing w:line="276" w:lineRule="auto"/>
              <w:rPr>
                <w:lang w:bidi="ru-RU"/>
              </w:rPr>
            </w:pPr>
            <w:r w:rsidRPr="00304251">
              <w:rPr>
                <w:lang w:bidi="ru-RU"/>
              </w:rPr>
              <w:t>Объекты спорта</w:t>
            </w:r>
          </w:p>
        </w:tc>
        <w:tc>
          <w:tcPr>
            <w:tcW w:w="800" w:type="pct"/>
            <w:shd w:val="clear" w:color="auto" w:fill="FFFFFF"/>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Открытая плоскостная физкультурно- спортивная многофункциональная площадки при МБОУ «Дедовичская средняя школа №2»</w:t>
            </w:r>
          </w:p>
        </w:tc>
        <w:tc>
          <w:tcPr>
            <w:tcW w:w="800" w:type="pct"/>
            <w:shd w:val="clear" w:color="auto" w:fill="FFFFFF"/>
            <w:tcMar>
              <w:left w:w="57" w:type="dxa"/>
              <w:right w:w="57" w:type="dxa"/>
            </w:tcMar>
          </w:tcPr>
          <w:p w:rsidR="00297C09" w:rsidRPr="00304251" w:rsidRDefault="00297C09" w:rsidP="005A08F0">
            <w:pPr>
              <w:suppressAutoHyphens/>
              <w:spacing w:line="276" w:lineRule="auto"/>
            </w:pPr>
            <w:r w:rsidRPr="00304251">
              <w:t>Строительство</w:t>
            </w:r>
          </w:p>
          <w:p w:rsidR="00297C09" w:rsidRPr="00304251" w:rsidRDefault="00297C09" w:rsidP="005A08F0">
            <w:pPr>
              <w:suppressAutoHyphens/>
              <w:spacing w:line="276" w:lineRule="auto"/>
            </w:pPr>
            <w:r w:rsidRPr="00304251">
              <w:t>1.Футбольное поле (22x36 м) с оборудованием;</w:t>
            </w:r>
          </w:p>
          <w:p w:rsidR="00297C09" w:rsidRPr="00304251" w:rsidRDefault="00297C09" w:rsidP="005A08F0">
            <w:pPr>
              <w:suppressAutoHyphens/>
              <w:spacing w:line="276" w:lineRule="auto"/>
            </w:pPr>
            <w:r w:rsidRPr="00304251">
              <w:t>2.Волейбольная площадка (18,0x9,0) с оборудованием;</w:t>
            </w:r>
          </w:p>
          <w:p w:rsidR="00297C09" w:rsidRPr="00304251" w:rsidRDefault="00297C09" w:rsidP="005A08F0">
            <w:pPr>
              <w:suppressAutoHyphens/>
              <w:spacing w:line="276" w:lineRule="auto"/>
            </w:pPr>
            <w:r w:rsidRPr="00304251">
              <w:t>3.Баскетбольная площадка (15,0x8,0) с оборудованием;</w:t>
            </w:r>
          </w:p>
          <w:p w:rsidR="00297C09" w:rsidRPr="00304251" w:rsidRDefault="00297C09" w:rsidP="005A08F0">
            <w:pPr>
              <w:suppressAutoHyphens/>
              <w:spacing w:line="276" w:lineRule="auto"/>
            </w:pPr>
            <w:r w:rsidRPr="00304251">
              <w:t>4.Площадка общефизической подготовки с тренажерами;</w:t>
            </w:r>
          </w:p>
          <w:p w:rsidR="00297C09" w:rsidRPr="00304251" w:rsidRDefault="00297C09" w:rsidP="005A08F0">
            <w:pPr>
              <w:suppressAutoHyphens/>
              <w:spacing w:line="276" w:lineRule="auto"/>
            </w:pPr>
            <w:r w:rsidRPr="00304251">
              <w:t>5.Три беговые дорожки;</w:t>
            </w:r>
          </w:p>
          <w:p w:rsidR="00297C09" w:rsidRPr="00304251" w:rsidRDefault="00297C09" w:rsidP="005A08F0">
            <w:pPr>
              <w:suppressAutoHyphens/>
              <w:spacing w:line="276" w:lineRule="auto"/>
            </w:pPr>
            <w:r w:rsidRPr="00304251">
              <w:t>6.Дорожка для бега, длиной 75м;</w:t>
            </w:r>
          </w:p>
          <w:p w:rsidR="00297C09" w:rsidRPr="00304251" w:rsidRDefault="00297C09" w:rsidP="005A08F0">
            <w:pPr>
              <w:suppressAutoHyphens/>
              <w:spacing w:line="276" w:lineRule="auto"/>
            </w:pPr>
            <w:r w:rsidRPr="00304251">
              <w:t>7.Яма дня прыжков в длину;</w:t>
            </w:r>
          </w:p>
          <w:p w:rsidR="00297C09" w:rsidRPr="00304251" w:rsidRDefault="00297C09" w:rsidP="005A08F0">
            <w:pPr>
              <w:suppressAutoHyphens/>
              <w:spacing w:line="276" w:lineRule="auto"/>
            </w:pPr>
            <w:r w:rsidRPr="00304251">
              <w:t xml:space="preserve">8.Ограждение спортивной площадки с устройством ворот и двух </w:t>
            </w:r>
            <w:r w:rsidRPr="00304251">
              <w:lastRenderedPageBreak/>
              <w:t>калиток;</w:t>
            </w:r>
          </w:p>
          <w:p w:rsidR="00297C09" w:rsidRPr="00304251" w:rsidRDefault="00297C09" w:rsidP="005A08F0">
            <w:pPr>
              <w:suppressAutoHyphens/>
              <w:spacing w:line="276" w:lineRule="auto"/>
            </w:pPr>
            <w:r w:rsidRPr="00304251">
              <w:t>9.Чистые зоны перед входами и заездом на площадку.</w:t>
            </w:r>
          </w:p>
        </w:tc>
        <w:tc>
          <w:tcPr>
            <w:tcW w:w="800" w:type="pct"/>
            <w:shd w:val="clear" w:color="auto" w:fill="FFFFFF"/>
            <w:tcMar>
              <w:left w:w="57" w:type="dxa"/>
              <w:right w:w="57" w:type="dxa"/>
            </w:tcMar>
          </w:tcPr>
          <w:p w:rsidR="00297C09" w:rsidRPr="00304251" w:rsidRDefault="00297C09" w:rsidP="005A08F0">
            <w:pPr>
              <w:suppressAutoHyphens/>
              <w:spacing w:line="276" w:lineRule="auto"/>
              <w:rPr>
                <w:lang w:eastAsia="ar-SA" w:bidi="ru-RU"/>
              </w:rPr>
            </w:pPr>
            <w:r w:rsidRPr="00304251">
              <w:rPr>
                <w:lang w:eastAsia="ar-SA"/>
              </w:rPr>
              <w:lastRenderedPageBreak/>
              <w:t>Псковская область, рп. Дедовичи, ул. Октябрьская, д. 13</w:t>
            </w:r>
          </w:p>
          <w:p w:rsidR="00297C09" w:rsidRPr="00304251" w:rsidRDefault="00297C09" w:rsidP="005A08F0">
            <w:pPr>
              <w:suppressAutoHyphens/>
              <w:spacing w:line="276" w:lineRule="auto"/>
              <w:rPr>
                <w:lang w:eastAsia="ar-SA"/>
              </w:rPr>
            </w:pPr>
          </w:p>
        </w:tc>
        <w:tc>
          <w:tcPr>
            <w:tcW w:w="800" w:type="pct"/>
            <w:shd w:val="clear" w:color="auto" w:fill="FFFFFF"/>
            <w:tcMar>
              <w:left w:w="57" w:type="dxa"/>
              <w:right w:w="57" w:type="dxa"/>
            </w:tcMar>
          </w:tcPr>
          <w:p w:rsidR="00297C09" w:rsidRPr="00304251" w:rsidRDefault="00297C09" w:rsidP="005A08F0">
            <w:pPr>
              <w:suppressAutoHyphens/>
              <w:spacing w:line="276" w:lineRule="auto"/>
              <w:jc w:val="center"/>
              <w:rPr>
                <w:lang w:eastAsia="ar-SA"/>
              </w:rPr>
            </w:pPr>
            <w:r w:rsidRPr="00304251">
              <w:rPr>
                <w:lang w:eastAsia="ar-SA"/>
              </w:rPr>
              <w:t>2023 г</w:t>
            </w:r>
          </w:p>
        </w:tc>
        <w:tc>
          <w:tcPr>
            <w:tcW w:w="800"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Установление ЗОУИТ в связи с размещением объекта не требуется</w:t>
            </w:r>
          </w:p>
        </w:tc>
      </w:tr>
    </w:tbl>
    <w:p w:rsidR="00297C09" w:rsidRPr="00304251" w:rsidRDefault="00297C09" w:rsidP="00297C09">
      <w:pPr>
        <w:autoSpaceDE w:val="0"/>
        <w:autoSpaceDN w:val="0"/>
        <w:spacing w:line="276" w:lineRule="auto"/>
        <w:jc w:val="center"/>
      </w:pPr>
      <w:bookmarkStart w:id="12" w:name="_Toc26895793"/>
    </w:p>
    <w:p w:rsidR="00297C09" w:rsidRPr="00304251" w:rsidRDefault="00297C09" w:rsidP="00297C09">
      <w:pPr>
        <w:autoSpaceDE w:val="0"/>
        <w:autoSpaceDN w:val="0"/>
        <w:spacing w:line="276" w:lineRule="auto"/>
        <w:ind w:left="1701" w:right="1670"/>
        <w:jc w:val="center"/>
        <w:outlineLvl w:val="2"/>
        <w:rPr>
          <w:b/>
          <w:lang w:eastAsia="en-US"/>
        </w:rPr>
      </w:pPr>
      <w:bookmarkStart w:id="13" w:name="_Toc143508152"/>
      <w:bookmarkStart w:id="14" w:name="_Toc177642649"/>
      <w:bookmarkEnd w:id="12"/>
      <w:r w:rsidRPr="00304251">
        <w:rPr>
          <w:b/>
          <w:lang w:eastAsia="en-US"/>
        </w:rPr>
        <w:t>2</w:t>
      </w:r>
      <w:r w:rsidRPr="00304251">
        <w:rPr>
          <w:b/>
          <w:lang w:eastAsia="en-US"/>
        </w:rPr>
        <w:t>. Перечень планируемых для размещени</w:t>
      </w:r>
      <w:r w:rsidRPr="00304251">
        <w:rPr>
          <w:b/>
          <w:lang w:eastAsia="en-US"/>
        </w:rPr>
        <w:t>я</w:t>
      </w:r>
      <w:r w:rsidRPr="00304251">
        <w:rPr>
          <w:b/>
          <w:lang w:eastAsia="en-US"/>
        </w:rPr>
        <w:t xml:space="preserve"> объектов местного значения </w:t>
      </w:r>
      <w:r w:rsidRPr="00304251">
        <w:rPr>
          <w:b/>
          <w:lang w:eastAsia="en-US"/>
        </w:rPr>
        <w:t xml:space="preserve">муниципального района </w:t>
      </w:r>
      <w:r w:rsidRPr="00304251">
        <w:rPr>
          <w:b/>
          <w:lang w:eastAsia="en-US"/>
        </w:rPr>
        <w:t>в области водоснабжения</w:t>
      </w:r>
      <w:bookmarkEnd w:id="13"/>
      <w:bookmarkEnd w:id="14"/>
    </w:p>
    <w:p w:rsidR="00297C09" w:rsidRPr="00304251" w:rsidRDefault="00297C09" w:rsidP="00297C09">
      <w:pPr>
        <w:autoSpaceDE w:val="0"/>
        <w:autoSpaceDN w:val="0"/>
        <w:spacing w:line="276" w:lineRule="auto"/>
        <w:ind w:firstLine="567"/>
        <w:rPr>
          <w:lang w:eastAsia="en-US"/>
        </w:rPr>
      </w:pPr>
      <w:r w:rsidRPr="00304251">
        <w:rPr>
          <w:lang w:eastAsia="en-US"/>
        </w:rPr>
        <w:t>На территории Дедовичского района расположены 70 артезианских скважин, 3 их которых не исправны, большая часть скважин имеет 100% износ. По сведениям, предоставленным Администрацией Дедовичского района, планируются работы по реконструкции 4 артезианских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3"/>
        <w:gridCol w:w="2417"/>
        <w:gridCol w:w="2358"/>
        <w:gridCol w:w="2358"/>
        <w:gridCol w:w="2358"/>
        <w:gridCol w:w="2358"/>
        <w:gridCol w:w="2352"/>
      </w:tblGrid>
      <w:tr w:rsidR="00297C09" w:rsidRPr="00304251" w:rsidTr="005A08F0">
        <w:trPr>
          <w:trHeight w:val="20"/>
          <w:jc w:val="center"/>
        </w:trPr>
        <w:tc>
          <w:tcPr>
            <w:tcW w:w="164" w:type="pct"/>
            <w:shd w:val="clear" w:color="auto" w:fill="auto"/>
            <w:tcMar>
              <w:left w:w="57" w:type="dxa"/>
              <w:right w:w="57" w:type="dxa"/>
            </w:tcMar>
          </w:tcPr>
          <w:p w:rsidR="00297C09" w:rsidRPr="00304251" w:rsidRDefault="00297C09" w:rsidP="005A08F0">
            <w:pPr>
              <w:suppressAutoHyphens/>
              <w:spacing w:line="276" w:lineRule="auto"/>
              <w:jc w:val="center"/>
            </w:pPr>
            <w:r w:rsidRPr="00304251">
              <w:t>№ п/п</w:t>
            </w:r>
          </w:p>
        </w:tc>
        <w:tc>
          <w:tcPr>
            <w:tcW w:w="823" w:type="pct"/>
            <w:shd w:val="clear" w:color="auto" w:fill="auto"/>
            <w:tcMar>
              <w:left w:w="57" w:type="dxa"/>
              <w:right w:w="57" w:type="dxa"/>
            </w:tcMar>
          </w:tcPr>
          <w:p w:rsidR="00297C09" w:rsidRPr="00304251" w:rsidRDefault="00297C09" w:rsidP="005A08F0">
            <w:pPr>
              <w:suppressAutoHyphens/>
              <w:spacing w:line="276" w:lineRule="auto"/>
              <w:jc w:val="center"/>
            </w:pPr>
            <w:r w:rsidRPr="00304251">
              <w:t>Виды, назначение объекта</w:t>
            </w: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pPr>
            <w:r w:rsidRPr="00304251">
              <w:t>Наименование</w:t>
            </w: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pPr>
            <w:r w:rsidRPr="00304251">
              <w:t>Основные характеристики</w:t>
            </w: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pPr>
            <w:r w:rsidRPr="00304251">
              <w:t xml:space="preserve">Местоположение </w:t>
            </w: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pPr>
            <w:r w:rsidRPr="00304251">
              <w:t>Ориентировочный срок строительства</w:t>
            </w:r>
          </w:p>
        </w:tc>
        <w:tc>
          <w:tcPr>
            <w:tcW w:w="801" w:type="pct"/>
            <w:shd w:val="clear" w:color="auto" w:fill="auto"/>
            <w:tcMar>
              <w:left w:w="57" w:type="dxa"/>
              <w:right w:w="57" w:type="dxa"/>
            </w:tcMar>
          </w:tcPr>
          <w:p w:rsidR="00297C09" w:rsidRPr="00304251" w:rsidRDefault="00297C09" w:rsidP="005A08F0">
            <w:pPr>
              <w:suppressAutoHyphens/>
              <w:spacing w:line="276" w:lineRule="auto"/>
              <w:jc w:val="center"/>
            </w:pPr>
            <w:r w:rsidRPr="00304251">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r>
      <w:tr w:rsidR="00297C09" w:rsidRPr="00304251" w:rsidTr="005A08F0">
        <w:trPr>
          <w:trHeight w:val="20"/>
          <w:jc w:val="center"/>
        </w:trPr>
        <w:tc>
          <w:tcPr>
            <w:tcW w:w="164" w:type="pct"/>
            <w:shd w:val="clear" w:color="auto" w:fill="auto"/>
            <w:tcMar>
              <w:left w:w="57" w:type="dxa"/>
              <w:right w:w="57" w:type="dxa"/>
            </w:tcMar>
          </w:tcPr>
          <w:p w:rsidR="00297C09" w:rsidRPr="00304251" w:rsidRDefault="00297C09" w:rsidP="005A08F0">
            <w:pPr>
              <w:suppressAutoHyphens/>
              <w:autoSpaceDE w:val="0"/>
              <w:autoSpaceDN w:val="0"/>
              <w:spacing w:line="276" w:lineRule="auto"/>
              <w:jc w:val="center"/>
            </w:pPr>
            <w:r w:rsidRPr="00304251">
              <w:t>1</w:t>
            </w:r>
          </w:p>
        </w:tc>
        <w:tc>
          <w:tcPr>
            <w:tcW w:w="82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 xml:space="preserve">Объект водоснабжения </w:t>
            </w:r>
          </w:p>
          <w:p w:rsidR="00297C09" w:rsidRPr="00304251" w:rsidRDefault="00297C09" w:rsidP="005A08F0">
            <w:pPr>
              <w:suppressAutoHyphens/>
              <w:autoSpaceDE w:val="0"/>
              <w:autoSpaceDN w:val="0"/>
              <w:spacing w:line="276" w:lineRule="auto"/>
            </w:pP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Артезианская скважина гл.160 м.</w:t>
            </w:r>
          </w:p>
          <w:p w:rsidR="00297C09" w:rsidRPr="00304251" w:rsidRDefault="00297C09" w:rsidP="005A08F0">
            <w:pPr>
              <w:suppressAutoHyphens/>
              <w:spacing w:line="276" w:lineRule="auto"/>
              <w:rPr>
                <w:lang w:eastAsia="ar-SA"/>
              </w:rPr>
            </w:pPr>
            <w:r w:rsidRPr="00304251">
              <w:rPr>
                <w:lang w:eastAsia="ar-SA"/>
              </w:rPr>
              <w:t>1988г</w:t>
            </w:r>
          </w:p>
        </w:tc>
        <w:tc>
          <w:tcPr>
            <w:tcW w:w="80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Реконструкция</w:t>
            </w:r>
          </w:p>
          <w:p w:rsidR="00297C09" w:rsidRPr="00304251" w:rsidRDefault="00297C09" w:rsidP="005A08F0">
            <w:pPr>
              <w:suppressAutoHyphens/>
              <w:autoSpaceDE w:val="0"/>
              <w:autoSpaceDN w:val="0"/>
              <w:spacing w:line="276" w:lineRule="auto"/>
            </w:pPr>
            <w:r w:rsidRPr="00304251">
              <w:t>Повышение надежности подачи воды</w:t>
            </w: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д. Липня</w:t>
            </w:r>
          </w:p>
          <w:p w:rsidR="00297C09" w:rsidRPr="00304251" w:rsidRDefault="00297C09" w:rsidP="005A08F0">
            <w:pPr>
              <w:suppressAutoHyphens/>
              <w:spacing w:line="276" w:lineRule="auto"/>
              <w:rPr>
                <w:lang w:eastAsia="ar-SA"/>
              </w:rPr>
            </w:pPr>
            <w:r w:rsidRPr="00304251">
              <w:rPr>
                <w:lang w:eastAsia="ar-SA"/>
              </w:rPr>
              <w:t>СП «Шелонская волость»</w:t>
            </w:r>
          </w:p>
          <w:p w:rsidR="00297C09" w:rsidRPr="00304251" w:rsidRDefault="00297C09" w:rsidP="005A08F0">
            <w:pPr>
              <w:suppressAutoHyphens/>
              <w:spacing w:line="276" w:lineRule="auto"/>
              <w:rPr>
                <w:lang w:eastAsia="ar-SA"/>
              </w:rPr>
            </w:pP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rPr>
                <w:lang w:eastAsia="ar-SA"/>
              </w:rPr>
            </w:pPr>
            <w:r w:rsidRPr="00304251">
              <w:rPr>
                <w:lang w:eastAsia="ar-SA"/>
              </w:rPr>
              <w:t>2024 г</w:t>
            </w:r>
          </w:p>
        </w:tc>
        <w:tc>
          <w:tcPr>
            <w:tcW w:w="801" w:type="pct"/>
            <w:vMerge w:val="restart"/>
            <w:shd w:val="clear" w:color="auto" w:fill="auto"/>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п.2.2.1.1 СанПиН 2.1.4.1110-02</w:t>
            </w:r>
          </w:p>
          <w:p w:rsidR="00297C09" w:rsidRPr="00304251" w:rsidRDefault="00297C09" w:rsidP="005A08F0">
            <w:pPr>
              <w:suppressAutoHyphens/>
              <w:spacing w:line="276" w:lineRule="auto"/>
              <w:rPr>
                <w:lang w:eastAsia="ar-SA"/>
              </w:rPr>
            </w:pPr>
            <w:r w:rsidRPr="00304251">
              <w:rPr>
                <w:lang w:eastAsia="ar-SA"/>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297C09" w:rsidRPr="00304251" w:rsidRDefault="00297C09" w:rsidP="005A08F0">
            <w:pPr>
              <w:suppressAutoHyphens/>
              <w:spacing w:line="276" w:lineRule="auto"/>
              <w:rPr>
                <w:lang w:eastAsia="ar-SA"/>
              </w:rPr>
            </w:pPr>
            <w:r w:rsidRPr="00304251">
              <w:rPr>
                <w:lang w:eastAsia="ar-SA"/>
              </w:rPr>
              <w:t xml:space="preserve">Для водозаборов из защищенных подземных вод, расположенных на территории объекта, </w:t>
            </w:r>
            <w:r w:rsidRPr="00304251">
              <w:rPr>
                <w:lang w:eastAsia="ar-SA"/>
              </w:rPr>
              <w:lastRenderedPageBreak/>
              <w:t>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tc>
      </w:tr>
      <w:tr w:rsidR="00297C09" w:rsidRPr="00304251" w:rsidTr="005A08F0">
        <w:trPr>
          <w:trHeight w:val="20"/>
          <w:jc w:val="center"/>
        </w:trPr>
        <w:tc>
          <w:tcPr>
            <w:tcW w:w="164" w:type="pct"/>
            <w:shd w:val="clear" w:color="auto" w:fill="auto"/>
            <w:tcMar>
              <w:left w:w="57" w:type="dxa"/>
              <w:right w:w="57" w:type="dxa"/>
            </w:tcMar>
          </w:tcPr>
          <w:p w:rsidR="00297C09" w:rsidRPr="00304251" w:rsidRDefault="00297C09" w:rsidP="005A08F0">
            <w:pPr>
              <w:suppressAutoHyphens/>
              <w:autoSpaceDE w:val="0"/>
              <w:autoSpaceDN w:val="0"/>
              <w:spacing w:line="276" w:lineRule="auto"/>
              <w:jc w:val="center"/>
            </w:pPr>
            <w:r w:rsidRPr="00304251">
              <w:t>2</w:t>
            </w:r>
          </w:p>
        </w:tc>
        <w:tc>
          <w:tcPr>
            <w:tcW w:w="82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 xml:space="preserve">Объект водоснабжения </w:t>
            </w:r>
          </w:p>
          <w:p w:rsidR="00297C09" w:rsidRPr="00304251" w:rsidRDefault="00297C09" w:rsidP="005A08F0">
            <w:pPr>
              <w:suppressAutoHyphens/>
              <w:autoSpaceDE w:val="0"/>
              <w:autoSpaceDN w:val="0"/>
              <w:spacing w:line="276" w:lineRule="auto"/>
            </w:pP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Артезианская скважина гл.160 м.</w:t>
            </w:r>
          </w:p>
          <w:p w:rsidR="00297C09" w:rsidRPr="00304251" w:rsidRDefault="00297C09" w:rsidP="005A08F0">
            <w:pPr>
              <w:suppressAutoHyphens/>
              <w:spacing w:line="276" w:lineRule="auto"/>
              <w:rPr>
                <w:lang w:eastAsia="ar-SA"/>
              </w:rPr>
            </w:pPr>
            <w:r w:rsidRPr="00304251">
              <w:rPr>
                <w:lang w:eastAsia="ar-SA"/>
              </w:rPr>
              <w:t xml:space="preserve">1985г </w:t>
            </w:r>
          </w:p>
        </w:tc>
        <w:tc>
          <w:tcPr>
            <w:tcW w:w="80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Реконструкция</w:t>
            </w:r>
          </w:p>
          <w:p w:rsidR="00297C09" w:rsidRPr="00304251" w:rsidRDefault="00297C09" w:rsidP="005A08F0">
            <w:pPr>
              <w:suppressAutoHyphens/>
              <w:autoSpaceDE w:val="0"/>
              <w:autoSpaceDN w:val="0"/>
              <w:spacing w:line="276" w:lineRule="auto"/>
            </w:pPr>
            <w:r w:rsidRPr="00304251">
              <w:t>Повышение надежности подачи воды</w:t>
            </w: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д. Дубишно (2)</w:t>
            </w:r>
          </w:p>
          <w:p w:rsidR="00297C09" w:rsidRPr="00304251" w:rsidRDefault="00297C09" w:rsidP="005A08F0">
            <w:pPr>
              <w:suppressAutoHyphens/>
              <w:spacing w:line="276" w:lineRule="auto"/>
              <w:rPr>
                <w:lang w:eastAsia="ar-SA"/>
              </w:rPr>
            </w:pPr>
            <w:r w:rsidRPr="00304251">
              <w:rPr>
                <w:lang w:eastAsia="ar-SA"/>
              </w:rPr>
              <w:t>СП «Шелонская волость»</w:t>
            </w: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rPr>
                <w:lang w:eastAsia="ar-SA"/>
              </w:rPr>
            </w:pPr>
            <w:r w:rsidRPr="00304251">
              <w:rPr>
                <w:lang w:eastAsia="ar-SA"/>
              </w:rPr>
              <w:t>2024 г</w:t>
            </w:r>
          </w:p>
        </w:tc>
        <w:tc>
          <w:tcPr>
            <w:tcW w:w="801" w:type="pct"/>
            <w:vMerge/>
            <w:shd w:val="clear" w:color="auto" w:fill="auto"/>
            <w:tcMar>
              <w:left w:w="57" w:type="dxa"/>
              <w:right w:w="57" w:type="dxa"/>
            </w:tcMar>
          </w:tcPr>
          <w:p w:rsidR="00297C09" w:rsidRPr="00304251" w:rsidRDefault="00297C09" w:rsidP="005A08F0">
            <w:pPr>
              <w:suppressAutoHyphens/>
              <w:spacing w:line="276" w:lineRule="auto"/>
              <w:rPr>
                <w:lang w:eastAsia="ar-SA"/>
              </w:rPr>
            </w:pPr>
          </w:p>
        </w:tc>
      </w:tr>
      <w:tr w:rsidR="00297C09" w:rsidRPr="00304251" w:rsidTr="005A08F0">
        <w:trPr>
          <w:trHeight w:val="511"/>
          <w:jc w:val="center"/>
        </w:trPr>
        <w:tc>
          <w:tcPr>
            <w:tcW w:w="164" w:type="pct"/>
            <w:shd w:val="clear" w:color="auto" w:fill="auto"/>
            <w:tcMar>
              <w:left w:w="57" w:type="dxa"/>
              <w:right w:w="57" w:type="dxa"/>
            </w:tcMar>
          </w:tcPr>
          <w:p w:rsidR="00297C09" w:rsidRPr="00304251" w:rsidRDefault="00297C09" w:rsidP="005A08F0">
            <w:pPr>
              <w:suppressAutoHyphens/>
              <w:autoSpaceDE w:val="0"/>
              <w:autoSpaceDN w:val="0"/>
              <w:spacing w:line="276" w:lineRule="auto"/>
              <w:jc w:val="center"/>
            </w:pPr>
            <w:r w:rsidRPr="00304251">
              <w:t>3</w:t>
            </w:r>
          </w:p>
        </w:tc>
        <w:tc>
          <w:tcPr>
            <w:tcW w:w="82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 xml:space="preserve">Объект водоснабжения </w:t>
            </w:r>
          </w:p>
          <w:p w:rsidR="00297C09" w:rsidRPr="00304251" w:rsidRDefault="00297C09" w:rsidP="005A08F0">
            <w:pPr>
              <w:suppressAutoHyphens/>
              <w:autoSpaceDE w:val="0"/>
              <w:autoSpaceDN w:val="0"/>
              <w:spacing w:line="276" w:lineRule="auto"/>
            </w:pP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 xml:space="preserve">Артезианская скважина гл. 160 м. </w:t>
            </w:r>
          </w:p>
          <w:p w:rsidR="00297C09" w:rsidRPr="00304251" w:rsidRDefault="00297C09" w:rsidP="005A08F0">
            <w:pPr>
              <w:suppressAutoHyphens/>
              <w:spacing w:line="276" w:lineRule="auto"/>
              <w:rPr>
                <w:lang w:eastAsia="ar-SA"/>
              </w:rPr>
            </w:pPr>
            <w:r w:rsidRPr="00304251">
              <w:rPr>
                <w:lang w:eastAsia="ar-SA"/>
              </w:rPr>
              <w:t>1975г</w:t>
            </w:r>
          </w:p>
        </w:tc>
        <w:tc>
          <w:tcPr>
            <w:tcW w:w="80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Реконструкция</w:t>
            </w:r>
          </w:p>
          <w:p w:rsidR="00297C09" w:rsidRPr="00304251" w:rsidRDefault="00297C09" w:rsidP="005A08F0">
            <w:pPr>
              <w:suppressAutoHyphens/>
              <w:autoSpaceDE w:val="0"/>
              <w:autoSpaceDN w:val="0"/>
              <w:spacing w:line="276" w:lineRule="auto"/>
            </w:pPr>
            <w:r w:rsidRPr="00304251">
              <w:t>Повышение надежности подачи воды</w:t>
            </w: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д. М. Храпь</w:t>
            </w:r>
          </w:p>
          <w:p w:rsidR="00297C09" w:rsidRPr="00304251" w:rsidRDefault="00297C09" w:rsidP="005A08F0">
            <w:pPr>
              <w:suppressAutoHyphens/>
              <w:spacing w:line="276" w:lineRule="auto"/>
              <w:rPr>
                <w:lang w:eastAsia="ar-SA"/>
              </w:rPr>
            </w:pPr>
            <w:r w:rsidRPr="00304251">
              <w:rPr>
                <w:lang w:eastAsia="ar-SA"/>
              </w:rPr>
              <w:t>СП «Вязьевская волость»</w:t>
            </w: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rPr>
                <w:lang w:eastAsia="ar-SA"/>
              </w:rPr>
            </w:pPr>
            <w:r w:rsidRPr="00304251">
              <w:rPr>
                <w:lang w:eastAsia="ar-SA"/>
              </w:rPr>
              <w:t>2024 г</w:t>
            </w:r>
          </w:p>
        </w:tc>
        <w:tc>
          <w:tcPr>
            <w:tcW w:w="801" w:type="pct"/>
            <w:vMerge/>
            <w:shd w:val="clear" w:color="auto" w:fill="auto"/>
            <w:tcMar>
              <w:left w:w="57" w:type="dxa"/>
              <w:right w:w="57" w:type="dxa"/>
            </w:tcMar>
          </w:tcPr>
          <w:p w:rsidR="00297C09" w:rsidRPr="00304251" w:rsidRDefault="00297C09" w:rsidP="005A08F0">
            <w:pPr>
              <w:suppressAutoHyphens/>
              <w:spacing w:line="276" w:lineRule="auto"/>
              <w:rPr>
                <w:lang w:eastAsia="ar-SA"/>
              </w:rPr>
            </w:pPr>
          </w:p>
        </w:tc>
      </w:tr>
      <w:tr w:rsidR="00297C09" w:rsidRPr="00304251" w:rsidTr="005A08F0">
        <w:trPr>
          <w:trHeight w:val="20"/>
          <w:jc w:val="center"/>
        </w:trPr>
        <w:tc>
          <w:tcPr>
            <w:tcW w:w="164" w:type="pct"/>
            <w:shd w:val="clear" w:color="auto" w:fill="auto"/>
            <w:tcMar>
              <w:left w:w="57" w:type="dxa"/>
              <w:right w:w="57" w:type="dxa"/>
            </w:tcMar>
          </w:tcPr>
          <w:p w:rsidR="00297C09" w:rsidRPr="00304251" w:rsidRDefault="00297C09" w:rsidP="005A08F0">
            <w:pPr>
              <w:suppressAutoHyphens/>
              <w:autoSpaceDE w:val="0"/>
              <w:autoSpaceDN w:val="0"/>
              <w:spacing w:line="276" w:lineRule="auto"/>
              <w:jc w:val="center"/>
            </w:pPr>
            <w:r w:rsidRPr="00304251">
              <w:t>4</w:t>
            </w:r>
          </w:p>
        </w:tc>
        <w:tc>
          <w:tcPr>
            <w:tcW w:w="82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 xml:space="preserve">Объект водоснабжения </w:t>
            </w:r>
          </w:p>
          <w:p w:rsidR="00297C09" w:rsidRPr="00304251" w:rsidRDefault="00297C09" w:rsidP="005A08F0">
            <w:pPr>
              <w:suppressAutoHyphens/>
              <w:autoSpaceDE w:val="0"/>
              <w:autoSpaceDN w:val="0"/>
              <w:spacing w:line="276" w:lineRule="auto"/>
            </w:pP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Артезианская скважина гл. 160 м.</w:t>
            </w:r>
          </w:p>
          <w:p w:rsidR="00297C09" w:rsidRPr="00304251" w:rsidRDefault="00297C09" w:rsidP="005A08F0">
            <w:pPr>
              <w:suppressAutoHyphens/>
              <w:spacing w:line="276" w:lineRule="auto"/>
              <w:rPr>
                <w:lang w:eastAsia="ar-SA"/>
              </w:rPr>
            </w:pPr>
            <w:r w:rsidRPr="00304251">
              <w:rPr>
                <w:lang w:eastAsia="ar-SA"/>
              </w:rPr>
              <w:t xml:space="preserve">1978г </w:t>
            </w:r>
          </w:p>
        </w:tc>
        <w:tc>
          <w:tcPr>
            <w:tcW w:w="803" w:type="pct"/>
            <w:shd w:val="clear" w:color="auto" w:fill="auto"/>
            <w:tcMar>
              <w:left w:w="57" w:type="dxa"/>
              <w:right w:w="57" w:type="dxa"/>
            </w:tcMar>
          </w:tcPr>
          <w:p w:rsidR="00297C09" w:rsidRPr="00304251" w:rsidRDefault="00297C09" w:rsidP="005A08F0">
            <w:pPr>
              <w:suppressAutoHyphens/>
              <w:autoSpaceDE w:val="0"/>
              <w:autoSpaceDN w:val="0"/>
              <w:spacing w:line="276" w:lineRule="auto"/>
            </w:pPr>
            <w:r w:rsidRPr="00304251">
              <w:t>Реконструкция</w:t>
            </w:r>
          </w:p>
          <w:p w:rsidR="00297C09" w:rsidRPr="00304251" w:rsidRDefault="00297C09" w:rsidP="005A08F0">
            <w:pPr>
              <w:suppressAutoHyphens/>
              <w:autoSpaceDE w:val="0"/>
              <w:autoSpaceDN w:val="0"/>
              <w:spacing w:line="276" w:lineRule="auto"/>
            </w:pPr>
            <w:r w:rsidRPr="00304251">
              <w:t>Повышение надежности подачи воды</w:t>
            </w:r>
          </w:p>
        </w:tc>
        <w:tc>
          <w:tcPr>
            <w:tcW w:w="803" w:type="pct"/>
            <w:tcMar>
              <w:left w:w="57" w:type="dxa"/>
              <w:right w:w="57" w:type="dxa"/>
            </w:tcMar>
          </w:tcPr>
          <w:p w:rsidR="00297C09" w:rsidRPr="00304251" w:rsidRDefault="00297C09" w:rsidP="005A08F0">
            <w:pPr>
              <w:suppressAutoHyphens/>
              <w:spacing w:line="276" w:lineRule="auto"/>
              <w:rPr>
                <w:lang w:eastAsia="ar-SA"/>
              </w:rPr>
            </w:pPr>
            <w:r w:rsidRPr="00304251">
              <w:rPr>
                <w:lang w:eastAsia="ar-SA"/>
              </w:rPr>
              <w:t>д. Навережье</w:t>
            </w:r>
          </w:p>
          <w:p w:rsidR="00297C09" w:rsidRPr="00304251" w:rsidRDefault="00297C09" w:rsidP="005A08F0">
            <w:pPr>
              <w:suppressAutoHyphens/>
              <w:spacing w:line="276" w:lineRule="auto"/>
              <w:rPr>
                <w:lang w:eastAsia="ar-SA"/>
              </w:rPr>
            </w:pPr>
            <w:r w:rsidRPr="00304251">
              <w:rPr>
                <w:lang w:eastAsia="ar-SA"/>
              </w:rPr>
              <w:t>СП «Пожеревицкая волость»</w:t>
            </w:r>
          </w:p>
        </w:tc>
        <w:tc>
          <w:tcPr>
            <w:tcW w:w="803" w:type="pct"/>
            <w:shd w:val="clear" w:color="auto" w:fill="auto"/>
            <w:tcMar>
              <w:left w:w="57" w:type="dxa"/>
              <w:right w:w="57" w:type="dxa"/>
            </w:tcMar>
          </w:tcPr>
          <w:p w:rsidR="00297C09" w:rsidRPr="00304251" w:rsidRDefault="00297C09" w:rsidP="005A08F0">
            <w:pPr>
              <w:suppressAutoHyphens/>
              <w:spacing w:line="276" w:lineRule="auto"/>
              <w:jc w:val="center"/>
              <w:rPr>
                <w:lang w:eastAsia="ar-SA"/>
              </w:rPr>
            </w:pPr>
            <w:r w:rsidRPr="00304251">
              <w:rPr>
                <w:lang w:eastAsia="ar-SA"/>
              </w:rPr>
              <w:t>2024 г</w:t>
            </w:r>
          </w:p>
        </w:tc>
        <w:tc>
          <w:tcPr>
            <w:tcW w:w="801" w:type="pct"/>
            <w:vMerge/>
            <w:shd w:val="clear" w:color="auto" w:fill="auto"/>
            <w:tcMar>
              <w:left w:w="57" w:type="dxa"/>
              <w:right w:w="57" w:type="dxa"/>
            </w:tcMar>
          </w:tcPr>
          <w:p w:rsidR="00297C09" w:rsidRPr="00304251" w:rsidRDefault="00297C09" w:rsidP="005A08F0">
            <w:pPr>
              <w:suppressAutoHyphens/>
              <w:spacing w:line="276" w:lineRule="auto"/>
              <w:rPr>
                <w:lang w:eastAsia="ar-SA"/>
              </w:rPr>
            </w:pPr>
          </w:p>
        </w:tc>
      </w:tr>
    </w:tbl>
    <w:p w:rsidR="00297C09" w:rsidRPr="00304251" w:rsidRDefault="00297C09" w:rsidP="00297C09">
      <w:pPr>
        <w:autoSpaceDE w:val="0"/>
        <w:autoSpaceDN w:val="0"/>
        <w:spacing w:line="276" w:lineRule="auto"/>
        <w:rPr>
          <w:lang w:eastAsia="en-US"/>
        </w:rPr>
      </w:pPr>
    </w:p>
    <w:p w:rsidR="00297C09" w:rsidRPr="00304251" w:rsidRDefault="00297C09" w:rsidP="00297C09">
      <w:pPr>
        <w:spacing w:line="276" w:lineRule="auto"/>
        <w:ind w:firstLine="567"/>
        <w:rPr>
          <w:b/>
          <w:bCs/>
        </w:rPr>
      </w:pP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sz w:val="24"/>
          <w:szCs w:val="24"/>
        </w:rPr>
      </w:pPr>
    </w:p>
    <w:p w:rsidR="00297C09" w:rsidRPr="00304251" w:rsidRDefault="00297C09" w:rsidP="00297C09">
      <w:pPr>
        <w:spacing w:line="276" w:lineRule="auto"/>
        <w:ind w:firstLine="567"/>
        <w:rPr>
          <w:rFonts w:cs="Times New Roman"/>
          <w:sz w:val="24"/>
          <w:szCs w:val="24"/>
        </w:rPr>
      </w:pPr>
    </w:p>
    <w:p w:rsidR="00297C09" w:rsidRPr="00304251" w:rsidRDefault="00297C09" w:rsidP="00297C09">
      <w:pPr>
        <w:spacing w:line="276" w:lineRule="auto"/>
        <w:ind w:firstLine="567"/>
        <w:rPr>
          <w:rFonts w:cs="Times New Roman"/>
          <w:sz w:val="24"/>
          <w:szCs w:val="24"/>
        </w:rPr>
      </w:pPr>
    </w:p>
    <w:p w:rsidR="00297C09" w:rsidRPr="00304251" w:rsidRDefault="00297C09" w:rsidP="00297C09">
      <w:pPr>
        <w:spacing w:line="276" w:lineRule="auto"/>
        <w:ind w:firstLine="567"/>
        <w:rPr>
          <w:rFonts w:cs="Times New Roman"/>
          <w:sz w:val="24"/>
          <w:szCs w:val="24"/>
        </w:rPr>
      </w:pPr>
    </w:p>
    <w:p w:rsidR="00297C09" w:rsidRPr="00304251" w:rsidRDefault="00297C09" w:rsidP="00297C09">
      <w:pPr>
        <w:spacing w:line="276" w:lineRule="auto"/>
        <w:ind w:firstLine="567"/>
        <w:rPr>
          <w:rFonts w:cs="Times New Roman"/>
          <w:sz w:val="24"/>
          <w:szCs w:val="24"/>
        </w:rPr>
      </w:pPr>
    </w:p>
    <w:p w:rsidR="00297C09" w:rsidRPr="00304251" w:rsidRDefault="00297C09" w:rsidP="00297C09">
      <w:pPr>
        <w:spacing w:line="276" w:lineRule="auto"/>
        <w:ind w:firstLine="567"/>
        <w:rPr>
          <w:rFonts w:cs="Times New Roman"/>
          <w:sz w:val="24"/>
          <w:szCs w:val="24"/>
        </w:rPr>
        <w:sectPr w:rsidR="00297C09" w:rsidRPr="00304251" w:rsidSect="00297C09">
          <w:footerReference w:type="default" r:id="rId15"/>
          <w:pgSz w:w="16838" w:h="11906" w:orient="landscape" w:code="9"/>
          <w:pgMar w:top="1418" w:right="1134" w:bottom="567" w:left="1134" w:header="567" w:footer="454" w:gutter="0"/>
          <w:pgNumType w:start="1"/>
          <w:cols w:space="708"/>
          <w:titlePg/>
          <w:docGrid w:linePitch="360"/>
        </w:sectPr>
      </w:pPr>
    </w:p>
    <w:tbl>
      <w:tblPr>
        <w:tblpPr w:leftFromText="180" w:rightFromText="180" w:vertAnchor="text" w:horzAnchor="margin" w:tblpY="-556"/>
        <w:tblW w:w="4834" w:type="pct"/>
        <w:tblLook w:val="04A0"/>
      </w:tblPr>
      <w:tblGrid>
        <w:gridCol w:w="1880"/>
        <w:gridCol w:w="7920"/>
      </w:tblGrid>
      <w:tr w:rsidR="00CD0CA9" w:rsidRPr="001A2C0C" w:rsidTr="005A08F0">
        <w:trPr>
          <w:trHeight w:val="1179"/>
        </w:trPr>
        <w:tc>
          <w:tcPr>
            <w:tcW w:w="959" w:type="pct"/>
          </w:tcPr>
          <w:p w:rsidR="00CD0CA9" w:rsidRPr="00A2647C" w:rsidRDefault="001A2642" w:rsidP="005A08F0">
            <w:pPr>
              <w:spacing w:line="276" w:lineRule="auto"/>
              <w:ind w:firstLine="284"/>
            </w:pPr>
            <w:r w:rsidRPr="001A2642">
              <w:rPr>
                <w:noProof/>
                <w:kern w:val="28"/>
                <w:sz w:val="16"/>
                <w:szCs w:val="16"/>
              </w:rPr>
              <w:lastRenderedPageBreak/>
              <w:pict>
                <v:shape id="_x0000_s1045" type="#_x0000_t75" style="position:absolute;left:0;text-align:left;margin-left:14.2pt;margin-top:.2pt;width:68.5pt;height:77.7pt;z-index:-251655168">
                  <v:imagedata r:id="rId9" o:title=""/>
                </v:shape>
              </w:pict>
            </w:r>
          </w:p>
        </w:tc>
        <w:tc>
          <w:tcPr>
            <w:tcW w:w="4041" w:type="pct"/>
          </w:tcPr>
          <w:p w:rsidR="00CD0CA9" w:rsidRPr="001A2C0C" w:rsidRDefault="00CD0CA9" w:rsidP="005A08F0">
            <w:pPr>
              <w:spacing w:line="276" w:lineRule="auto"/>
              <w:ind w:firstLine="34"/>
              <w:rPr>
                <w:kern w:val="28"/>
                <w:sz w:val="10"/>
                <w:szCs w:val="10"/>
              </w:rPr>
            </w:pPr>
          </w:p>
          <w:p w:rsidR="00CD0CA9" w:rsidRPr="00144FAA" w:rsidRDefault="00CD0CA9" w:rsidP="005A08F0">
            <w:pPr>
              <w:spacing w:line="276" w:lineRule="auto"/>
              <w:ind w:firstLine="34"/>
              <w:rPr>
                <w:rFonts w:ascii="Cambria" w:hAnsi="Cambria"/>
                <w:kern w:val="28"/>
              </w:rPr>
            </w:pPr>
            <w:r w:rsidRPr="00144FAA">
              <w:rPr>
                <w:rFonts w:ascii="Cambria" w:hAnsi="Cambria"/>
                <w:kern w:val="28"/>
              </w:rPr>
              <w:t>ООО «ПсковГеоКадастр»</w:t>
            </w:r>
          </w:p>
          <w:p w:rsidR="00CD0CA9" w:rsidRPr="00144FAA" w:rsidRDefault="00CD0CA9" w:rsidP="005A08F0">
            <w:pPr>
              <w:spacing w:line="276" w:lineRule="auto"/>
              <w:ind w:firstLine="34"/>
              <w:rPr>
                <w:rFonts w:ascii="Cambria" w:hAnsi="Cambria"/>
                <w:kern w:val="28"/>
              </w:rPr>
            </w:pPr>
            <w:r w:rsidRPr="00144FAA">
              <w:rPr>
                <w:rFonts w:ascii="Cambria" w:hAnsi="Cambria"/>
                <w:kern w:val="28"/>
              </w:rPr>
              <w:t>180016, г. Псков, Рижский пр., д. 60, кв. 92</w:t>
            </w:r>
          </w:p>
          <w:p w:rsidR="00CD0CA9" w:rsidRPr="00E516B2" w:rsidRDefault="00CD0CA9" w:rsidP="005A08F0">
            <w:pPr>
              <w:spacing w:line="276" w:lineRule="auto"/>
              <w:ind w:firstLine="34"/>
              <w:rPr>
                <w:rFonts w:ascii="Cambria" w:hAnsi="Cambria"/>
                <w:kern w:val="28"/>
                <w:lang w:val="en-US"/>
              </w:rPr>
            </w:pPr>
            <w:r w:rsidRPr="00144FAA">
              <w:rPr>
                <w:rFonts w:ascii="Cambria" w:hAnsi="Cambria"/>
                <w:kern w:val="28"/>
              </w:rPr>
              <w:t>Тел</w:t>
            </w:r>
            <w:r w:rsidRPr="00E516B2">
              <w:rPr>
                <w:rFonts w:ascii="Cambria" w:hAnsi="Cambria"/>
                <w:kern w:val="28"/>
                <w:lang w:val="en-US"/>
              </w:rPr>
              <w:t xml:space="preserve">.: +7 (911) 690-00-88 </w:t>
            </w:r>
          </w:p>
          <w:p w:rsidR="00CD0CA9" w:rsidRPr="00E516B2" w:rsidRDefault="00CD0CA9" w:rsidP="005A08F0">
            <w:pPr>
              <w:spacing w:line="276" w:lineRule="auto"/>
              <w:ind w:firstLine="34"/>
              <w:rPr>
                <w:rFonts w:ascii="Cambria" w:hAnsi="Cambria"/>
                <w:kern w:val="28"/>
                <w:lang w:val="en-US"/>
              </w:rPr>
            </w:pPr>
            <w:r w:rsidRPr="00144FAA">
              <w:rPr>
                <w:rFonts w:ascii="Cambria" w:hAnsi="Cambria"/>
                <w:kern w:val="28"/>
                <w:lang w:val="en-US"/>
              </w:rPr>
              <w:t>e</w:t>
            </w:r>
            <w:r w:rsidRPr="00E516B2">
              <w:rPr>
                <w:rFonts w:ascii="Cambria" w:hAnsi="Cambria"/>
                <w:kern w:val="28"/>
                <w:lang w:val="en-US"/>
              </w:rPr>
              <w:t>-</w:t>
            </w:r>
            <w:r w:rsidRPr="00144FAA">
              <w:rPr>
                <w:rFonts w:ascii="Cambria" w:hAnsi="Cambria"/>
                <w:kern w:val="28"/>
                <w:lang w:val="en-US"/>
              </w:rPr>
              <w:t>mail</w:t>
            </w:r>
            <w:r w:rsidRPr="00E516B2">
              <w:rPr>
                <w:rFonts w:ascii="Cambria" w:hAnsi="Cambria"/>
                <w:kern w:val="28"/>
                <w:lang w:val="en-US"/>
              </w:rPr>
              <w:t xml:space="preserve">: </w:t>
            </w:r>
            <w:r w:rsidRPr="00144FAA">
              <w:rPr>
                <w:rFonts w:ascii="Cambria" w:hAnsi="Cambria"/>
                <w:kern w:val="28"/>
                <w:lang w:val="en-US"/>
              </w:rPr>
              <w:t>info</w:t>
            </w:r>
            <w:r w:rsidRPr="00E516B2">
              <w:rPr>
                <w:rFonts w:ascii="Cambria" w:hAnsi="Cambria"/>
                <w:kern w:val="28"/>
                <w:lang w:val="en-US"/>
              </w:rPr>
              <w:t>@</w:t>
            </w:r>
            <w:r w:rsidRPr="00144FAA">
              <w:rPr>
                <w:rFonts w:ascii="Cambria" w:hAnsi="Cambria"/>
                <w:kern w:val="28"/>
                <w:lang w:val="en-US"/>
              </w:rPr>
              <w:t>pskovgeokadastr</w:t>
            </w:r>
            <w:r w:rsidRPr="00E516B2">
              <w:rPr>
                <w:rFonts w:ascii="Cambria" w:hAnsi="Cambria"/>
                <w:kern w:val="28"/>
                <w:lang w:val="en-US"/>
              </w:rPr>
              <w:t>.</w:t>
            </w:r>
            <w:r w:rsidRPr="00144FAA">
              <w:rPr>
                <w:rFonts w:ascii="Cambria" w:hAnsi="Cambria"/>
                <w:kern w:val="28"/>
                <w:lang w:val="en-US"/>
              </w:rPr>
              <w:t>ru</w:t>
            </w:r>
          </w:p>
          <w:p w:rsidR="00CD0CA9" w:rsidRPr="00E516B2" w:rsidRDefault="00CD0CA9" w:rsidP="005A08F0">
            <w:pPr>
              <w:spacing w:line="276" w:lineRule="auto"/>
              <w:ind w:firstLine="34"/>
              <w:rPr>
                <w:rFonts w:ascii="Cambria" w:hAnsi="Cambria"/>
                <w:kern w:val="28"/>
              </w:rPr>
            </w:pPr>
            <w:r w:rsidRPr="00144FAA">
              <w:rPr>
                <w:rFonts w:ascii="Cambria" w:hAnsi="Cambria"/>
                <w:kern w:val="28"/>
              </w:rPr>
              <w:t>ОКПО 38841825, ОГРН 1126027002133, ИНН 6027142003,</w:t>
            </w:r>
            <w:r>
              <w:rPr>
                <w:rFonts w:ascii="Cambria" w:hAnsi="Cambria"/>
                <w:kern w:val="28"/>
              </w:rPr>
              <w:t xml:space="preserve"> </w:t>
            </w:r>
            <w:r w:rsidRPr="00144FAA">
              <w:rPr>
                <w:rFonts w:ascii="Cambria" w:hAnsi="Cambria"/>
                <w:kern w:val="28"/>
              </w:rPr>
              <w:t>КПП 602701001</w:t>
            </w:r>
          </w:p>
        </w:tc>
      </w:tr>
    </w:tbl>
    <w:p w:rsidR="00CD0CA9" w:rsidRPr="00A2647C" w:rsidRDefault="001A2642" w:rsidP="00CD0CA9">
      <w:pPr>
        <w:spacing w:line="276" w:lineRule="auto"/>
        <w:rPr>
          <w:noProof/>
        </w:rPr>
      </w:pPr>
      <w:r>
        <w:rPr>
          <w:noProof/>
        </w:rPr>
        <w:pict>
          <v:rect id="_x0000_s1036" style="position:absolute;margin-left:0;margin-top:0;width:595.3pt;height:850.4pt;z-index:-251657216;mso-position-horizontal:left;mso-position-horizontal-relative:page;mso-position-vertical-relative:page;mso-width-relative:margin;v-text-anchor:middle" fillcolor="#8c8c8c" strokecolor="white" strokeweight="1pt">
            <v:fill r:id="rId10" o:title="Zig zag" color2="#bfbfbf" type="pattern"/>
            <v:shadow color="#d8d8d8" offset="3pt,3pt" offset2="2pt,2pt"/>
            <w10:wrap anchorx="page" anchory="page"/>
          </v:rect>
        </w:pict>
      </w:r>
      <w:r>
        <w:rPr>
          <w:noProof/>
        </w:rPr>
        <w:pict>
          <v:rect id="_x0000_s1037" style="position:absolute;margin-left:82.5pt;margin-top:-27pt;width:412.35pt;height:802.2pt;z-index:-251656192;mso-position-horizontal-relative:text;mso-position-vertical-relative:text;mso-width-relative:margin" fillcolor="#737373" strokecolor="white" strokeweight="1pt">
            <v:shadow color="#d8d8d8" offset="3pt,3pt" offset2="2pt,2pt"/>
            <v:textbox style="mso-next-textbox:#_x0000_s1037" inset="18pt,108pt,36pt">
              <w:txbxContent>
                <w:p w:rsidR="005A08F0" w:rsidRPr="00144FAA" w:rsidRDefault="005A08F0" w:rsidP="00CD0CA9">
                  <w:pPr>
                    <w:pStyle w:val="a6"/>
                    <w:spacing w:line="276" w:lineRule="auto"/>
                    <w:ind w:right="-373"/>
                    <w:rPr>
                      <w:rFonts w:ascii="Cambria" w:hAnsi="Cambria"/>
                      <w:color w:val="FFFFFF"/>
                      <w:sz w:val="44"/>
                      <w:szCs w:val="44"/>
                    </w:rPr>
                  </w:pPr>
                  <w:r w:rsidRPr="00DE205E">
                    <w:rPr>
                      <w:sz w:val="80"/>
                      <w:szCs w:val="80"/>
                    </w:rPr>
                    <w:t xml:space="preserve"> </w:t>
                  </w:r>
                </w:p>
                <w:p w:rsidR="005A08F0" w:rsidRPr="00144FAA" w:rsidRDefault="005A08F0" w:rsidP="00CD0CA9">
                  <w:pPr>
                    <w:pStyle w:val="a6"/>
                    <w:spacing w:line="276" w:lineRule="auto"/>
                    <w:ind w:right="-373"/>
                    <w:rPr>
                      <w:rFonts w:ascii="Cambria" w:hAnsi="Cambria"/>
                      <w:color w:val="FFFFFF"/>
                      <w:sz w:val="44"/>
                      <w:szCs w:val="44"/>
                    </w:rPr>
                  </w:pPr>
                </w:p>
                <w:p w:rsidR="005A08F0" w:rsidRPr="00144FAA" w:rsidRDefault="005A08F0" w:rsidP="00CD0CA9">
                  <w:pPr>
                    <w:pStyle w:val="a6"/>
                    <w:spacing w:line="276" w:lineRule="auto"/>
                    <w:ind w:right="-373"/>
                    <w:rPr>
                      <w:rFonts w:ascii="Cambria" w:hAnsi="Cambria"/>
                      <w:color w:val="FFFFFF"/>
                      <w:sz w:val="44"/>
                      <w:szCs w:val="44"/>
                    </w:rPr>
                  </w:pPr>
                </w:p>
                <w:p w:rsidR="005A08F0" w:rsidRPr="00144FAA" w:rsidRDefault="005A08F0" w:rsidP="00CD0CA9">
                  <w:pPr>
                    <w:pStyle w:val="a6"/>
                    <w:spacing w:line="276" w:lineRule="auto"/>
                    <w:ind w:right="-373"/>
                    <w:jc w:val="center"/>
                    <w:rPr>
                      <w:rFonts w:ascii="Cambria" w:hAnsi="Cambria"/>
                      <w:color w:val="FFFFFF"/>
                      <w:sz w:val="80"/>
                      <w:szCs w:val="80"/>
                    </w:rPr>
                  </w:pPr>
                  <w:r w:rsidRPr="00144FAA">
                    <w:rPr>
                      <w:rFonts w:ascii="Cambria" w:hAnsi="Cambria"/>
                      <w:bCs/>
                      <w:color w:val="FFFFFF"/>
                      <w:sz w:val="44"/>
                      <w:szCs w:val="44"/>
                    </w:rPr>
                    <w:t xml:space="preserve">ПРОЕКТ </w:t>
                  </w:r>
                  <w:r w:rsidRPr="00144FAA">
                    <w:rPr>
                      <w:rFonts w:ascii="Cambria" w:hAnsi="Cambria"/>
                      <w:bCs/>
                      <w:color w:val="FFFFFF"/>
                      <w:sz w:val="44"/>
                      <w:szCs w:val="44"/>
                    </w:rPr>
                    <w:br/>
                    <w:t xml:space="preserve">ВНЕСЕНИЯ ИЗМЕНЕНИЙ </w:t>
                  </w:r>
                  <w:r w:rsidRPr="00144FAA">
                    <w:rPr>
                      <w:rFonts w:ascii="Cambria" w:hAnsi="Cambria"/>
                      <w:bCs/>
                      <w:color w:val="FFFFFF"/>
                      <w:sz w:val="44"/>
                      <w:szCs w:val="44"/>
                    </w:rPr>
                    <w:br/>
                    <w:t xml:space="preserve">В СХЕМУ ТЕРРИТОРИАЛЬНОГО </w:t>
                  </w:r>
                  <w:r w:rsidRPr="00144FAA">
                    <w:rPr>
                      <w:rFonts w:ascii="Cambria" w:hAnsi="Cambria"/>
                      <w:bCs/>
                      <w:color w:val="FFFFFF"/>
                      <w:sz w:val="44"/>
                      <w:szCs w:val="44"/>
                    </w:rPr>
                    <w:br/>
                    <w:t xml:space="preserve">ПЛАНИРОВАНИЯ </w:t>
                  </w:r>
                  <w:r w:rsidRPr="00144FAA">
                    <w:rPr>
                      <w:rFonts w:ascii="Cambria" w:hAnsi="Cambria"/>
                      <w:bCs/>
                      <w:color w:val="FFFFFF"/>
                      <w:sz w:val="44"/>
                      <w:szCs w:val="44"/>
                    </w:rPr>
                    <w:br/>
                    <w:t xml:space="preserve">МУНИЦИПАЛЬНОГО ОБРАЗОВАНИЯ </w:t>
                  </w:r>
                  <w:r w:rsidRPr="00144FAA">
                    <w:rPr>
                      <w:rFonts w:ascii="Cambria" w:hAnsi="Cambria"/>
                      <w:bCs/>
                      <w:color w:val="FFFFFF"/>
                      <w:sz w:val="44"/>
                      <w:szCs w:val="44"/>
                    </w:rPr>
                    <w:br/>
                    <w:t xml:space="preserve">«ДЕДОВИЧСКИЙ РАЙОН» </w:t>
                  </w:r>
                  <w:r w:rsidRPr="00144FAA">
                    <w:rPr>
                      <w:rFonts w:ascii="Cambria" w:hAnsi="Cambria"/>
                      <w:bCs/>
                      <w:color w:val="FFFFFF"/>
                      <w:sz w:val="44"/>
                      <w:szCs w:val="44"/>
                    </w:rPr>
                    <w:br/>
                    <w:t>ПСКОВСКОЙ ОБЛАСТИ</w:t>
                  </w:r>
                </w:p>
                <w:p w:rsidR="005A08F0" w:rsidRPr="00144FAA" w:rsidRDefault="005A08F0" w:rsidP="00CD0CA9">
                  <w:pPr>
                    <w:pStyle w:val="a6"/>
                    <w:spacing w:line="276" w:lineRule="auto"/>
                    <w:ind w:right="-373"/>
                    <w:jc w:val="center"/>
                    <w:rPr>
                      <w:rFonts w:ascii="Cambria" w:hAnsi="Cambria"/>
                      <w:color w:val="FFFFFF"/>
                      <w:sz w:val="44"/>
                      <w:szCs w:val="44"/>
                    </w:rPr>
                  </w:pPr>
                </w:p>
                <w:p w:rsidR="005A08F0" w:rsidRPr="00144FAA" w:rsidRDefault="005A08F0" w:rsidP="00CD0CA9">
                  <w:pPr>
                    <w:pStyle w:val="a6"/>
                    <w:spacing w:line="276" w:lineRule="auto"/>
                    <w:ind w:right="-373"/>
                    <w:jc w:val="center"/>
                    <w:rPr>
                      <w:rFonts w:ascii="Cambria" w:hAnsi="Cambria"/>
                      <w:color w:val="FFFFFF"/>
                      <w:sz w:val="40"/>
                      <w:szCs w:val="40"/>
                    </w:rPr>
                  </w:pPr>
                  <w:r w:rsidRPr="00144FAA">
                    <w:rPr>
                      <w:rFonts w:ascii="Cambria" w:hAnsi="Cambria"/>
                      <w:color w:val="FFFFFF"/>
                      <w:sz w:val="40"/>
                      <w:szCs w:val="40"/>
                    </w:rPr>
                    <w:t>Материалы по обоснованию</w:t>
                  </w:r>
                </w:p>
                <w:p w:rsidR="005A08F0" w:rsidRPr="00144FAA" w:rsidRDefault="005A08F0" w:rsidP="00CD0CA9">
                  <w:pPr>
                    <w:pStyle w:val="a6"/>
                    <w:spacing w:line="276" w:lineRule="auto"/>
                    <w:ind w:right="-373"/>
                    <w:jc w:val="center"/>
                    <w:rPr>
                      <w:rFonts w:ascii="Cambria" w:hAnsi="Cambria"/>
                      <w:color w:val="FFFFFF"/>
                      <w:sz w:val="40"/>
                      <w:szCs w:val="40"/>
                    </w:rPr>
                  </w:pPr>
                  <w:r w:rsidRPr="00144FAA">
                    <w:rPr>
                      <w:rFonts w:ascii="Cambria" w:hAnsi="Cambria"/>
                      <w:color w:val="FFFFFF"/>
                      <w:sz w:val="40"/>
                      <w:szCs w:val="40"/>
                    </w:rPr>
                    <w:t>Том 2</w:t>
                  </w:r>
                </w:p>
                <w:p w:rsidR="005A08F0" w:rsidRPr="00144FAA" w:rsidRDefault="005A08F0" w:rsidP="00CD0CA9">
                  <w:pPr>
                    <w:pStyle w:val="a6"/>
                    <w:spacing w:line="276" w:lineRule="auto"/>
                    <w:ind w:right="-373"/>
                    <w:jc w:val="center"/>
                    <w:rPr>
                      <w:rFonts w:ascii="Cambria" w:hAnsi="Cambria"/>
                      <w:color w:val="FFFFFF"/>
                      <w:sz w:val="24"/>
                      <w:szCs w:val="24"/>
                    </w:rPr>
                  </w:pPr>
                </w:p>
                <w:p w:rsidR="005A08F0" w:rsidRPr="00144FAA" w:rsidRDefault="005A08F0" w:rsidP="00CD0CA9">
                  <w:pPr>
                    <w:pStyle w:val="a6"/>
                    <w:spacing w:line="276" w:lineRule="auto"/>
                    <w:ind w:right="-373"/>
                    <w:jc w:val="center"/>
                    <w:rPr>
                      <w:rFonts w:ascii="Cambria" w:hAnsi="Cambria"/>
                      <w:color w:val="FFFFFF"/>
                      <w:sz w:val="24"/>
                      <w:szCs w:val="24"/>
                    </w:rPr>
                  </w:pPr>
                  <w:r w:rsidRPr="00144FAA">
                    <w:rPr>
                      <w:rFonts w:ascii="Cambria" w:eastAsia="Times New Roman" w:hAnsi="Cambria" w:cs="Arial"/>
                      <w:kern w:val="1"/>
                      <w:sz w:val="24"/>
                      <w:szCs w:val="24"/>
                      <w:lang w:eastAsia="ru-RU"/>
                    </w:rPr>
                    <w:t xml:space="preserve">(проект внесения изменений разработан в соответствии </w:t>
                  </w:r>
                  <w:r w:rsidRPr="00144FAA">
                    <w:rPr>
                      <w:rFonts w:ascii="Cambria" w:eastAsia="Times New Roman" w:hAnsi="Cambria" w:cs="Arial"/>
                      <w:kern w:val="1"/>
                      <w:sz w:val="24"/>
                      <w:szCs w:val="24"/>
                      <w:lang w:eastAsia="ru-RU"/>
                    </w:rPr>
                    <w:br/>
                    <w:t>с договором № 25/12/2023 от 25 декабря 2023 года)</w:t>
                  </w:r>
                </w:p>
                <w:p w:rsidR="005A08F0" w:rsidRPr="00144FAA" w:rsidRDefault="001A2642" w:rsidP="00CD0CA9">
                  <w:pPr>
                    <w:pStyle w:val="a6"/>
                    <w:spacing w:line="276" w:lineRule="auto"/>
                    <w:ind w:right="-373"/>
                    <w:jc w:val="center"/>
                    <w:rPr>
                      <w:rFonts w:ascii="Cambria" w:hAnsi="Cambria"/>
                      <w:color w:val="FFFFFF"/>
                      <w:sz w:val="24"/>
                      <w:szCs w:val="24"/>
                    </w:rPr>
                  </w:pPr>
                  <w:r w:rsidRPr="001A2642">
                    <w:rPr>
                      <w:rFonts w:ascii="Cambria" w:hAnsi="Cambria"/>
                      <w:noProof/>
                      <w:color w:val="FFFFFF"/>
                      <w:sz w:val="24"/>
                      <w:szCs w:val="24"/>
                      <w:lang w:eastAsia="ru-RU"/>
                    </w:rPr>
                    <w:pict>
                      <v:shape id="_x0000_i1028" type="#_x0000_t75" style="width:90pt;height:113.25pt">
                        <v:imagedata r:id="rId8" o:title="Dedovich2"/>
                      </v:shape>
                    </w:pict>
                  </w:r>
                </w:p>
                <w:p w:rsidR="005A08F0" w:rsidRPr="00144FAA" w:rsidRDefault="005A08F0" w:rsidP="00CD0CA9">
                  <w:pPr>
                    <w:pStyle w:val="a6"/>
                    <w:spacing w:line="276" w:lineRule="auto"/>
                    <w:ind w:right="-373"/>
                    <w:rPr>
                      <w:rFonts w:ascii="Cambria" w:hAnsi="Cambria"/>
                      <w:color w:val="FFFFFF"/>
                      <w:sz w:val="24"/>
                      <w:szCs w:val="24"/>
                    </w:rPr>
                  </w:pPr>
                </w:p>
                <w:p w:rsidR="005A08F0" w:rsidRPr="00144FAA" w:rsidRDefault="005A08F0" w:rsidP="00CD0CA9">
                  <w:pPr>
                    <w:pStyle w:val="a6"/>
                    <w:spacing w:line="276" w:lineRule="auto"/>
                    <w:ind w:right="-373"/>
                    <w:rPr>
                      <w:rFonts w:ascii="Cambria" w:hAnsi="Cambria"/>
                      <w:color w:val="FFFFFF"/>
                      <w:sz w:val="24"/>
                      <w:szCs w:val="24"/>
                      <w:lang w:val="en-US"/>
                    </w:rPr>
                  </w:pPr>
                </w:p>
                <w:p w:rsidR="005A08F0" w:rsidRPr="00144FAA" w:rsidRDefault="005A08F0" w:rsidP="00CD0CA9">
                  <w:pPr>
                    <w:pStyle w:val="a6"/>
                    <w:spacing w:line="276" w:lineRule="auto"/>
                    <w:ind w:right="-373"/>
                    <w:rPr>
                      <w:rFonts w:ascii="Cambria" w:hAnsi="Cambria"/>
                      <w:color w:val="FFFFFF"/>
                      <w:sz w:val="24"/>
                      <w:szCs w:val="24"/>
                    </w:rPr>
                  </w:pPr>
                </w:p>
                <w:p w:rsidR="005A08F0" w:rsidRPr="00144FAA" w:rsidRDefault="005A08F0" w:rsidP="00CD0CA9">
                  <w:pPr>
                    <w:pStyle w:val="a6"/>
                    <w:spacing w:line="276" w:lineRule="auto"/>
                    <w:ind w:right="-373"/>
                    <w:jc w:val="center"/>
                    <w:rPr>
                      <w:rFonts w:ascii="Cambria" w:hAnsi="Cambria"/>
                      <w:color w:val="FFFFFF"/>
                      <w:kern w:val="28"/>
                      <w:sz w:val="24"/>
                      <w:szCs w:val="24"/>
                    </w:rPr>
                  </w:pPr>
                </w:p>
                <w:p w:rsidR="005A08F0" w:rsidRPr="00144FAA" w:rsidRDefault="005A08F0" w:rsidP="00CD0CA9">
                  <w:pPr>
                    <w:pStyle w:val="a6"/>
                    <w:spacing w:line="276" w:lineRule="auto"/>
                    <w:ind w:right="-373"/>
                    <w:jc w:val="center"/>
                    <w:rPr>
                      <w:rFonts w:ascii="Cambria" w:hAnsi="Cambria"/>
                      <w:color w:val="FFFFFF"/>
                      <w:kern w:val="28"/>
                      <w:sz w:val="24"/>
                      <w:szCs w:val="24"/>
                    </w:rPr>
                  </w:pPr>
                  <w:r w:rsidRPr="00144FAA">
                    <w:rPr>
                      <w:rFonts w:ascii="Cambria" w:hAnsi="Cambria"/>
                      <w:color w:val="FFFFFF"/>
                      <w:kern w:val="28"/>
                      <w:sz w:val="24"/>
                      <w:szCs w:val="24"/>
                    </w:rPr>
                    <w:t>г. Псков</w:t>
                  </w:r>
                </w:p>
                <w:p w:rsidR="005A08F0" w:rsidRPr="00144FAA" w:rsidRDefault="005A08F0" w:rsidP="00CD0CA9">
                  <w:pPr>
                    <w:pStyle w:val="a6"/>
                    <w:spacing w:line="276" w:lineRule="auto"/>
                    <w:ind w:right="-373"/>
                    <w:jc w:val="center"/>
                    <w:rPr>
                      <w:rFonts w:ascii="Cambria" w:hAnsi="Cambria"/>
                      <w:color w:val="FFFFFF"/>
                      <w:sz w:val="24"/>
                      <w:szCs w:val="24"/>
                    </w:rPr>
                  </w:pPr>
                  <w:r w:rsidRPr="00144FAA">
                    <w:rPr>
                      <w:rFonts w:ascii="Cambria" w:hAnsi="Cambria"/>
                      <w:color w:val="FFFFFF"/>
                      <w:kern w:val="28"/>
                      <w:sz w:val="24"/>
                      <w:szCs w:val="24"/>
                    </w:rPr>
                    <w:t>202</w:t>
                  </w:r>
                  <w:r>
                    <w:rPr>
                      <w:rFonts w:ascii="Cambria" w:hAnsi="Cambria"/>
                      <w:color w:val="FFFFFF"/>
                      <w:kern w:val="28"/>
                      <w:sz w:val="24"/>
                      <w:szCs w:val="24"/>
                    </w:rPr>
                    <w:t>4</w:t>
                  </w:r>
                  <w:r w:rsidRPr="00144FAA">
                    <w:rPr>
                      <w:rFonts w:ascii="Cambria" w:hAnsi="Cambria"/>
                      <w:color w:val="FFFFFF"/>
                      <w:kern w:val="28"/>
                      <w:sz w:val="24"/>
                      <w:szCs w:val="24"/>
                    </w:rPr>
                    <w:t xml:space="preserve"> г</w:t>
                  </w:r>
                </w:p>
              </w:txbxContent>
            </v:textbox>
          </v:rect>
        </w:pict>
      </w:r>
    </w:p>
    <w:p w:rsidR="00CD0CA9" w:rsidRPr="001A2C0C" w:rsidRDefault="00CD0CA9" w:rsidP="00CD0CA9">
      <w:pPr>
        <w:spacing w:line="276" w:lineRule="auto"/>
      </w:pPr>
    </w:p>
    <w:p w:rsidR="00CD0CA9" w:rsidRPr="001A2C0C" w:rsidRDefault="00CD0CA9" w:rsidP="00CD0CA9">
      <w:pPr>
        <w:spacing w:line="276" w:lineRule="auto"/>
      </w:pPr>
    </w:p>
    <w:p w:rsidR="00CD0CA9" w:rsidRPr="00D537CC" w:rsidRDefault="001A2642" w:rsidP="00CD0CA9">
      <w:pPr>
        <w:spacing w:line="276" w:lineRule="auto"/>
        <w:ind w:firstLine="567"/>
      </w:pPr>
      <w:r>
        <w:rPr>
          <w:noProof/>
        </w:rPr>
        <w:pict>
          <v:group id="_x0000_s1038" style="position:absolute;left:0;text-align:left;margin-left:-69.55pt;margin-top:109.35pt;width:152.05pt;height:322.6pt;z-index:251655168" coordorigin="654,3599" coordsize="2880,5760">
            <v:rect id="_x0000_s1039" style="position:absolute;left:2094;top:6479;width:1440;height:1440;flip:x;mso-width-relative:margin;v-text-anchor:middle" fillcolor="#a7bfde" strokecolor="white" strokeweight="1pt">
              <v:fill opacity="52429f"/>
              <v:shadow color="#d8d8d8" offset="3pt,3pt" offset2="2pt,2pt"/>
            </v:rect>
            <v:rect id="_x0000_s1040" style="position:absolute;left:2094;top:5039;width:1440;height:1440;flip:x;mso-width-relative:margin;v-text-anchor:middle" fillcolor="#a7bfde" strokecolor="white" strokeweight="1pt">
              <v:fill opacity=".5"/>
              <v:shadow color="#d8d8d8" offset="3pt,3pt" offset2="2pt,2pt"/>
            </v:rect>
            <v:rect id="_x0000_s1041" style="position:absolute;left:654;top:5039;width:1440;height:1440;flip:x;mso-width-relative:margin;v-text-anchor:middle" fillcolor="#a7bfde" strokecolor="white" strokeweight="1pt">
              <v:fill opacity="52429f"/>
              <v:shadow color="#d8d8d8" offset="3pt,3pt" offset2="2pt,2pt"/>
            </v:rect>
            <v:rect id="_x0000_s1042" style="position:absolute;left:654;top:3599;width:1440;height:1440;flip:x;mso-width-relative:margin;v-text-anchor:middle" fillcolor="#a7bfde" strokecolor="white" strokeweight="1pt">
              <v:fill opacity=".5"/>
              <v:shadow color="#d8d8d8" offset="3pt,3pt" offset2="2pt,2pt"/>
            </v:rect>
            <v:rect id="_x0000_s1043" style="position:absolute;left:654;top:6479;width:1440;height:1440;flip:x;mso-width-relative:margin;v-text-anchor:middle" fillcolor="#a7bfde" strokecolor="white" strokeweight="1pt">
              <v:fill opacity=".5"/>
              <v:shadow color="#d8d8d8" offset="3pt,3pt" offset2="2pt,2pt"/>
            </v:rect>
            <v:rect id="_x0000_s1044" style="position:absolute;left:2094;top:7919;width:1440;height:1440;flip:x;mso-width-relative:margin;v-text-anchor:middle" fillcolor="#a7bfde" strokecolor="white" strokeweight="1pt">
              <v:fill opacity=".5"/>
              <v:shadow color="#d8d8d8" offset="3pt,3pt" offset2="2pt,2pt"/>
            </v:rect>
          </v:group>
        </w:pict>
      </w:r>
      <w:r w:rsidR="00CD0CA9" w:rsidRPr="001A2C0C">
        <w:br w:type="page"/>
      </w:r>
      <w:r w:rsidR="00CD0CA9" w:rsidRPr="00D537CC">
        <w:lastRenderedPageBreak/>
        <w:t>АВТОРСКИЙ КОЛЛЕКТИВ</w:t>
      </w:r>
    </w:p>
    <w:p w:rsidR="00CD0CA9" w:rsidRPr="00D537CC" w:rsidRDefault="00CD0CA9" w:rsidP="00CD0CA9">
      <w:pPr>
        <w:spacing w:line="276" w:lineRule="auto"/>
        <w:ind w:firstLine="567"/>
        <w:rPr>
          <w:kern w:val="28"/>
        </w:rPr>
      </w:pPr>
      <w:r w:rsidRPr="00D537CC">
        <w:rPr>
          <w:kern w:val="28"/>
        </w:rPr>
        <w:t>Генеральный директор - Егорова Т. М.</w:t>
      </w:r>
    </w:p>
    <w:p w:rsidR="00CD0CA9" w:rsidRPr="00D537CC" w:rsidRDefault="00CD0CA9" w:rsidP="00CD0CA9">
      <w:pPr>
        <w:spacing w:line="276" w:lineRule="auto"/>
        <w:ind w:firstLine="567"/>
        <w:rPr>
          <w:kern w:val="28"/>
        </w:rPr>
      </w:pPr>
      <w:r w:rsidRPr="00D537CC">
        <w:rPr>
          <w:kern w:val="28"/>
        </w:rPr>
        <w:t>Главный инженер проекта - Поленок Е. Н.</w:t>
      </w:r>
    </w:p>
    <w:p w:rsidR="00CD0CA9" w:rsidRPr="00D537CC" w:rsidRDefault="00CD0CA9" w:rsidP="00CD0CA9">
      <w:pPr>
        <w:spacing w:line="276" w:lineRule="auto"/>
        <w:ind w:firstLine="567"/>
        <w:rPr>
          <w:kern w:val="28"/>
        </w:rPr>
      </w:pPr>
      <w:r w:rsidRPr="00D537CC">
        <w:rPr>
          <w:kern w:val="28"/>
        </w:rPr>
        <w:t>Главный инженер-геодезист - Егоров А. И.</w:t>
      </w:r>
    </w:p>
    <w:p w:rsidR="00CD0CA9" w:rsidRPr="00D537CC" w:rsidRDefault="00CD0CA9" w:rsidP="00CD0CA9">
      <w:pPr>
        <w:spacing w:line="276" w:lineRule="auto"/>
        <w:ind w:firstLine="567"/>
        <w:rPr>
          <w:kern w:val="28"/>
        </w:rPr>
      </w:pPr>
      <w:r w:rsidRPr="00D537CC">
        <w:rPr>
          <w:kern w:val="28"/>
        </w:rPr>
        <w:t>Ведущий инженер-геодезист - Сумеркин В. В.</w:t>
      </w:r>
    </w:p>
    <w:p w:rsidR="00CD0CA9" w:rsidRPr="00D537CC" w:rsidRDefault="00CD0CA9" w:rsidP="00CD0CA9">
      <w:pPr>
        <w:spacing w:line="276" w:lineRule="auto"/>
        <w:ind w:firstLine="567"/>
        <w:rPr>
          <w:kern w:val="28"/>
        </w:rPr>
      </w:pPr>
      <w:r w:rsidRPr="00D537CC">
        <w:rPr>
          <w:kern w:val="28"/>
        </w:rPr>
        <w:t>Кадастровый инженер - Донская Т. Е.</w:t>
      </w:r>
    </w:p>
    <w:p w:rsidR="00CD0CA9" w:rsidRPr="00D537CC" w:rsidRDefault="00CD0CA9" w:rsidP="00CD0CA9">
      <w:pPr>
        <w:spacing w:line="276" w:lineRule="auto"/>
        <w:ind w:firstLine="567"/>
        <w:rPr>
          <w:kern w:val="28"/>
        </w:rPr>
      </w:pPr>
      <w:r w:rsidRPr="00D537CC">
        <w:rPr>
          <w:kern w:val="28"/>
        </w:rPr>
        <w:t>Кадастровый инженер - Лебедева М. И.</w:t>
      </w:r>
    </w:p>
    <w:p w:rsidR="00CD0CA9" w:rsidRPr="00D537CC" w:rsidRDefault="00CD0CA9" w:rsidP="00CD0CA9">
      <w:pPr>
        <w:spacing w:line="276" w:lineRule="auto"/>
        <w:ind w:firstLine="567"/>
        <w:rPr>
          <w:kern w:val="28"/>
        </w:rPr>
      </w:pPr>
    </w:p>
    <w:p w:rsidR="00CD0CA9" w:rsidRPr="00D537CC" w:rsidRDefault="00CD0CA9" w:rsidP="00CD0CA9">
      <w:pPr>
        <w:spacing w:line="276" w:lineRule="auto"/>
        <w:ind w:firstLine="567"/>
        <w:rPr>
          <w:kern w:val="28"/>
        </w:rPr>
      </w:pPr>
      <w:r w:rsidRPr="00D537CC">
        <w:rPr>
          <w:kern w:val="28"/>
        </w:rPr>
        <w:t>В подготовке проекта внесения изменений в схему территориального планирования муниципального образования «Дедовичский район» Псковской области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CD0CA9" w:rsidRPr="00D537CC" w:rsidRDefault="00CD0CA9" w:rsidP="00CD0CA9">
      <w:pPr>
        <w:spacing w:line="276" w:lineRule="auto"/>
        <w:rPr>
          <w:b/>
        </w:rPr>
      </w:pPr>
      <w:r w:rsidRPr="00D537CC">
        <w:br w:type="page"/>
      </w:r>
    </w:p>
    <w:p w:rsidR="00CD0CA9" w:rsidRPr="00D537CC" w:rsidRDefault="00CD0CA9" w:rsidP="00CD0CA9">
      <w:pPr>
        <w:spacing w:line="276" w:lineRule="auto"/>
        <w:rPr>
          <w:b/>
        </w:rPr>
      </w:pPr>
      <w:r w:rsidRPr="00D537CC">
        <w:rPr>
          <w:b/>
        </w:rPr>
        <w:t>Перечень материалов</w:t>
      </w:r>
    </w:p>
    <w:p w:rsidR="00CD0CA9" w:rsidRPr="00D537CC" w:rsidRDefault="00CD0CA9" w:rsidP="00CD0CA9">
      <w:pPr>
        <w:spacing w:line="276" w:lineRule="auto"/>
      </w:pPr>
      <w:r w:rsidRPr="00D537CC">
        <w:t xml:space="preserve">Проекта внесения изменений в схему территориального планирования муниципального образования «Дедовичского район» Псковской области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
        <w:gridCol w:w="4753"/>
        <w:gridCol w:w="2319"/>
        <w:gridCol w:w="1161"/>
        <w:gridCol w:w="1300"/>
      </w:tblGrid>
      <w:tr w:rsidR="00CD0CA9" w:rsidRPr="00D537CC" w:rsidTr="005A08F0">
        <w:trPr>
          <w:cantSplit/>
          <w:trHeight w:val="20"/>
          <w:jc w:val="center"/>
        </w:trPr>
        <w:tc>
          <w:tcPr>
            <w:tcW w:w="604" w:type="dxa"/>
            <w:vAlign w:val="center"/>
          </w:tcPr>
          <w:p w:rsidR="00CD0CA9" w:rsidRPr="00D537CC" w:rsidRDefault="00CD0CA9" w:rsidP="005A08F0">
            <w:pPr>
              <w:jc w:val="center"/>
              <w:rPr>
                <w:b/>
              </w:rPr>
            </w:pPr>
            <w:r w:rsidRPr="00D537CC">
              <w:rPr>
                <w:b/>
              </w:rPr>
              <w:t>№ п/п</w:t>
            </w:r>
          </w:p>
        </w:tc>
        <w:tc>
          <w:tcPr>
            <w:tcW w:w="4753" w:type="dxa"/>
            <w:vAlign w:val="center"/>
          </w:tcPr>
          <w:p w:rsidR="00CD0CA9" w:rsidRPr="00D537CC" w:rsidRDefault="00CD0CA9" w:rsidP="005A08F0">
            <w:pPr>
              <w:jc w:val="center"/>
              <w:rPr>
                <w:b/>
              </w:rPr>
            </w:pPr>
            <w:r w:rsidRPr="00D537CC">
              <w:rPr>
                <w:b/>
              </w:rPr>
              <w:t>Наименование документа</w:t>
            </w:r>
          </w:p>
        </w:tc>
        <w:tc>
          <w:tcPr>
            <w:tcW w:w="2319" w:type="dxa"/>
            <w:vAlign w:val="center"/>
          </w:tcPr>
          <w:p w:rsidR="00CD0CA9" w:rsidRPr="00D537CC" w:rsidRDefault="00CD0CA9" w:rsidP="005A08F0">
            <w:pPr>
              <w:jc w:val="center"/>
              <w:rPr>
                <w:b/>
              </w:rPr>
            </w:pPr>
            <w:r w:rsidRPr="00D537CC">
              <w:rPr>
                <w:b/>
              </w:rPr>
              <w:t>Материал</w:t>
            </w:r>
          </w:p>
        </w:tc>
        <w:tc>
          <w:tcPr>
            <w:tcW w:w="1161" w:type="dxa"/>
            <w:vAlign w:val="center"/>
          </w:tcPr>
          <w:p w:rsidR="00CD0CA9" w:rsidRPr="00D537CC" w:rsidRDefault="00CD0CA9" w:rsidP="005A08F0">
            <w:pPr>
              <w:jc w:val="center"/>
              <w:rPr>
                <w:b/>
              </w:rPr>
            </w:pPr>
            <w:r w:rsidRPr="00D537CC">
              <w:rPr>
                <w:b/>
              </w:rPr>
              <w:t>Гриф</w:t>
            </w:r>
          </w:p>
        </w:tc>
        <w:tc>
          <w:tcPr>
            <w:tcW w:w="1300" w:type="dxa"/>
            <w:vAlign w:val="center"/>
          </w:tcPr>
          <w:p w:rsidR="00CD0CA9" w:rsidRPr="00D537CC" w:rsidRDefault="00CD0CA9" w:rsidP="005A08F0">
            <w:pPr>
              <w:jc w:val="center"/>
              <w:rPr>
                <w:b/>
              </w:rPr>
            </w:pPr>
            <w:r w:rsidRPr="00D537CC">
              <w:rPr>
                <w:b/>
              </w:rPr>
              <w:t>Масштаб</w:t>
            </w:r>
          </w:p>
        </w:tc>
      </w:tr>
      <w:tr w:rsidR="00CD0CA9" w:rsidRPr="00D537CC" w:rsidTr="005A08F0">
        <w:trPr>
          <w:cantSplit/>
          <w:trHeight w:val="20"/>
          <w:jc w:val="center"/>
        </w:trPr>
        <w:tc>
          <w:tcPr>
            <w:tcW w:w="10137" w:type="dxa"/>
            <w:gridSpan w:val="5"/>
            <w:vAlign w:val="center"/>
          </w:tcPr>
          <w:p w:rsidR="00CD0CA9" w:rsidRPr="00D537CC" w:rsidRDefault="00CD0CA9" w:rsidP="005A08F0">
            <w:pPr>
              <w:jc w:val="center"/>
              <w:rPr>
                <w:b/>
              </w:rPr>
            </w:pPr>
            <w:r w:rsidRPr="00D537CC">
              <w:rPr>
                <w:b/>
              </w:rPr>
              <w:t>Материалы по обоснованию проекта</w:t>
            </w:r>
          </w:p>
        </w:tc>
      </w:tr>
      <w:tr w:rsidR="00CD0CA9" w:rsidRPr="00D537CC" w:rsidTr="005A08F0">
        <w:trPr>
          <w:cantSplit/>
          <w:trHeight w:val="20"/>
          <w:jc w:val="center"/>
        </w:trPr>
        <w:tc>
          <w:tcPr>
            <w:tcW w:w="10137" w:type="dxa"/>
            <w:gridSpan w:val="5"/>
            <w:vAlign w:val="center"/>
          </w:tcPr>
          <w:p w:rsidR="00CD0CA9" w:rsidRPr="00D537CC" w:rsidRDefault="00CD0CA9" w:rsidP="005A08F0">
            <w:pPr>
              <w:jc w:val="center"/>
            </w:pPr>
            <w:r w:rsidRPr="00D537CC">
              <w:t>Текстовая часть</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1</w:t>
            </w:r>
          </w:p>
        </w:tc>
        <w:tc>
          <w:tcPr>
            <w:tcW w:w="4753" w:type="dxa"/>
            <w:vAlign w:val="center"/>
          </w:tcPr>
          <w:p w:rsidR="00CD0CA9" w:rsidRPr="00D537CC" w:rsidRDefault="00CD0CA9" w:rsidP="005A08F0">
            <w:r w:rsidRPr="00D537CC">
              <w:t>Проект внесения изменений в схему территориального планирования муниципального образования «Дедовичский район» Псковской области. Материалы по обоснованию проекта</w:t>
            </w:r>
          </w:p>
        </w:tc>
        <w:tc>
          <w:tcPr>
            <w:tcW w:w="2319" w:type="dxa"/>
            <w:vAlign w:val="center"/>
          </w:tcPr>
          <w:p w:rsidR="00CD0CA9" w:rsidRPr="00D537CC" w:rsidRDefault="00CD0CA9" w:rsidP="005A08F0">
            <w:pPr>
              <w:jc w:val="center"/>
            </w:pPr>
            <w:r w:rsidRPr="00D537CC">
              <w:t>-</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w:t>
            </w:r>
          </w:p>
        </w:tc>
      </w:tr>
      <w:tr w:rsidR="00CD0CA9" w:rsidRPr="00D537CC" w:rsidTr="005A08F0">
        <w:trPr>
          <w:cantSplit/>
          <w:trHeight w:val="20"/>
          <w:jc w:val="center"/>
        </w:trPr>
        <w:tc>
          <w:tcPr>
            <w:tcW w:w="10137" w:type="dxa"/>
            <w:gridSpan w:val="5"/>
            <w:vAlign w:val="center"/>
          </w:tcPr>
          <w:p w:rsidR="00CD0CA9" w:rsidRPr="00D537CC" w:rsidRDefault="00CD0CA9" w:rsidP="005A08F0">
            <w:pPr>
              <w:jc w:val="center"/>
            </w:pPr>
            <w:r w:rsidRPr="00D537CC">
              <w:t>Графическая часть</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1</w:t>
            </w:r>
          </w:p>
        </w:tc>
        <w:tc>
          <w:tcPr>
            <w:tcW w:w="4753" w:type="dxa"/>
            <w:vAlign w:val="center"/>
          </w:tcPr>
          <w:p w:rsidR="00CD0CA9" w:rsidRPr="00D537CC" w:rsidRDefault="00CD0CA9" w:rsidP="005A08F0">
            <w:r w:rsidRPr="00D537CC">
              <w:t>Карта "Границы поселений, населенных пунктов, входящих в состав муниципального района"</w:t>
            </w:r>
          </w:p>
        </w:tc>
        <w:tc>
          <w:tcPr>
            <w:tcW w:w="2319" w:type="dxa"/>
            <w:vAlign w:val="center"/>
          </w:tcPr>
          <w:p w:rsidR="00CD0CA9" w:rsidRPr="00D537CC" w:rsidRDefault="00CD0CA9" w:rsidP="005A08F0">
            <w:pPr>
              <w:jc w:val="center"/>
            </w:pPr>
            <w:r w:rsidRPr="00D537CC">
              <w:t>Цветная печать</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1:25000</w:t>
            </w:r>
          </w:p>
        </w:tc>
      </w:tr>
      <w:tr w:rsidR="00CD0CA9" w:rsidRPr="00D537CC" w:rsidTr="005A08F0">
        <w:trPr>
          <w:cantSplit/>
          <w:trHeight w:val="20"/>
          <w:jc w:val="center"/>
        </w:trPr>
        <w:tc>
          <w:tcPr>
            <w:tcW w:w="604" w:type="dxa"/>
            <w:tcBorders>
              <w:top w:val="nil"/>
              <w:bottom w:val="nil"/>
            </w:tcBorders>
            <w:shd w:val="clear" w:color="auto" w:fill="auto"/>
            <w:vAlign w:val="center"/>
          </w:tcPr>
          <w:p w:rsidR="00CD0CA9" w:rsidRPr="00D537CC" w:rsidRDefault="00CD0CA9" w:rsidP="005A08F0">
            <w:pPr>
              <w:jc w:val="center"/>
            </w:pPr>
            <w:r w:rsidRPr="00D537CC">
              <w:t>2</w:t>
            </w:r>
          </w:p>
        </w:tc>
        <w:tc>
          <w:tcPr>
            <w:tcW w:w="4753" w:type="dxa"/>
            <w:tcBorders>
              <w:top w:val="nil"/>
              <w:bottom w:val="nil"/>
            </w:tcBorders>
            <w:shd w:val="clear" w:color="auto" w:fill="auto"/>
            <w:vAlign w:val="center"/>
          </w:tcPr>
          <w:p w:rsidR="00CD0CA9" w:rsidRPr="00D537CC" w:rsidRDefault="00CD0CA9" w:rsidP="005A08F0">
            <w:r w:rsidRPr="00D537CC">
              <w:t>Карта "Объекты капительного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w:t>
            </w:r>
          </w:p>
        </w:tc>
        <w:tc>
          <w:tcPr>
            <w:tcW w:w="2319" w:type="dxa"/>
            <w:tcBorders>
              <w:top w:val="nil"/>
              <w:bottom w:val="nil"/>
            </w:tcBorders>
            <w:shd w:val="clear" w:color="auto" w:fill="auto"/>
            <w:vAlign w:val="center"/>
          </w:tcPr>
          <w:p w:rsidR="00CD0CA9" w:rsidRPr="00D537CC" w:rsidRDefault="00CD0CA9" w:rsidP="005A08F0">
            <w:pPr>
              <w:jc w:val="center"/>
            </w:pPr>
            <w:r w:rsidRPr="00D537CC">
              <w:t>Цветная печать</w:t>
            </w:r>
          </w:p>
        </w:tc>
        <w:tc>
          <w:tcPr>
            <w:tcW w:w="1161" w:type="dxa"/>
            <w:tcBorders>
              <w:top w:val="nil"/>
              <w:bottom w:val="nil"/>
            </w:tcBorders>
            <w:shd w:val="clear" w:color="auto" w:fill="auto"/>
            <w:vAlign w:val="center"/>
          </w:tcPr>
          <w:p w:rsidR="00CD0CA9" w:rsidRPr="00D537CC" w:rsidRDefault="00CD0CA9" w:rsidP="005A08F0">
            <w:pPr>
              <w:jc w:val="center"/>
            </w:pPr>
            <w:r w:rsidRPr="00D537CC">
              <w:t>н/с</w:t>
            </w:r>
          </w:p>
        </w:tc>
        <w:tc>
          <w:tcPr>
            <w:tcW w:w="1300" w:type="dxa"/>
            <w:tcBorders>
              <w:top w:val="nil"/>
              <w:bottom w:val="nil"/>
            </w:tcBorders>
            <w:shd w:val="clear" w:color="auto" w:fill="auto"/>
            <w:vAlign w:val="center"/>
          </w:tcPr>
          <w:p w:rsidR="00CD0CA9" w:rsidRPr="00D537CC" w:rsidRDefault="00CD0CA9" w:rsidP="005A08F0">
            <w:pPr>
              <w:jc w:val="center"/>
            </w:pPr>
            <w:r w:rsidRPr="00D537CC">
              <w:t>1:25000</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3</w:t>
            </w:r>
          </w:p>
        </w:tc>
        <w:tc>
          <w:tcPr>
            <w:tcW w:w="4753" w:type="dxa"/>
            <w:vAlign w:val="center"/>
          </w:tcPr>
          <w:p w:rsidR="00CD0CA9" w:rsidRPr="00D537CC" w:rsidRDefault="00CD0CA9" w:rsidP="005A08F0">
            <w:r w:rsidRPr="00D537CC">
              <w:t>Карта "Территории, подверженные риску возникновения чрезвычайных ситуаций природного и техногенного характера"</w:t>
            </w:r>
          </w:p>
        </w:tc>
        <w:tc>
          <w:tcPr>
            <w:tcW w:w="2319" w:type="dxa"/>
            <w:vAlign w:val="center"/>
          </w:tcPr>
          <w:p w:rsidR="00CD0CA9" w:rsidRPr="00D537CC" w:rsidRDefault="00CD0CA9" w:rsidP="005A08F0">
            <w:pPr>
              <w:jc w:val="center"/>
            </w:pPr>
            <w:r w:rsidRPr="00D537CC">
              <w:t>Цветная печать</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1:25000</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4</w:t>
            </w:r>
          </w:p>
        </w:tc>
        <w:tc>
          <w:tcPr>
            <w:tcW w:w="4753" w:type="dxa"/>
            <w:vAlign w:val="center"/>
          </w:tcPr>
          <w:p w:rsidR="00CD0CA9" w:rsidRPr="00D537CC" w:rsidRDefault="00CD0CA9" w:rsidP="005A08F0">
            <w:r w:rsidRPr="00D537CC">
              <w:t>Карта "Границы лесничеств, особо охраняемые природные территории, береговые полосы, водоохранные зоны и прибрежные защитные полосы, зоны затопления и подтопления"</w:t>
            </w:r>
          </w:p>
        </w:tc>
        <w:tc>
          <w:tcPr>
            <w:tcW w:w="2319" w:type="dxa"/>
            <w:vAlign w:val="center"/>
          </w:tcPr>
          <w:p w:rsidR="00CD0CA9" w:rsidRPr="00D537CC" w:rsidRDefault="00CD0CA9" w:rsidP="005A08F0">
            <w:pPr>
              <w:jc w:val="center"/>
            </w:pPr>
            <w:r w:rsidRPr="00D537CC">
              <w:t>Цветная печать</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1:25000</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5</w:t>
            </w:r>
          </w:p>
        </w:tc>
        <w:tc>
          <w:tcPr>
            <w:tcW w:w="4753" w:type="dxa"/>
            <w:vAlign w:val="center"/>
          </w:tcPr>
          <w:p w:rsidR="00CD0CA9" w:rsidRPr="00D537CC" w:rsidRDefault="00CD0CA9" w:rsidP="005A08F0">
            <w:r w:rsidRPr="00D537CC">
              <w:t>Карта "Объекты культурного наследия"</w:t>
            </w:r>
          </w:p>
        </w:tc>
        <w:tc>
          <w:tcPr>
            <w:tcW w:w="2319" w:type="dxa"/>
            <w:vAlign w:val="center"/>
          </w:tcPr>
          <w:p w:rsidR="00CD0CA9" w:rsidRPr="00D537CC" w:rsidRDefault="00CD0CA9" w:rsidP="005A08F0">
            <w:pPr>
              <w:jc w:val="center"/>
            </w:pPr>
            <w:r w:rsidRPr="00D537CC">
              <w:t>Цветная печать</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1:25000</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6</w:t>
            </w:r>
          </w:p>
        </w:tc>
        <w:tc>
          <w:tcPr>
            <w:tcW w:w="4753" w:type="dxa"/>
            <w:vAlign w:val="center"/>
          </w:tcPr>
          <w:p w:rsidR="00CD0CA9" w:rsidRPr="00D537CC" w:rsidRDefault="00CD0CA9" w:rsidP="005A08F0">
            <w:r w:rsidRPr="00D537CC">
              <w:t>Карта "Транспортная инфраструктура"</w:t>
            </w:r>
          </w:p>
        </w:tc>
        <w:tc>
          <w:tcPr>
            <w:tcW w:w="2319" w:type="dxa"/>
            <w:vAlign w:val="center"/>
          </w:tcPr>
          <w:p w:rsidR="00CD0CA9" w:rsidRPr="00D537CC" w:rsidRDefault="00CD0CA9" w:rsidP="005A08F0">
            <w:pPr>
              <w:jc w:val="center"/>
            </w:pPr>
            <w:r w:rsidRPr="00D537CC">
              <w:t>Цветная печать</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1:10000</w:t>
            </w:r>
          </w:p>
        </w:tc>
      </w:tr>
      <w:tr w:rsidR="00CD0CA9" w:rsidRPr="00D537CC" w:rsidTr="005A08F0">
        <w:trPr>
          <w:cantSplit/>
          <w:trHeight w:val="20"/>
          <w:jc w:val="center"/>
        </w:trPr>
        <w:tc>
          <w:tcPr>
            <w:tcW w:w="10137" w:type="dxa"/>
            <w:gridSpan w:val="5"/>
            <w:vAlign w:val="center"/>
          </w:tcPr>
          <w:p w:rsidR="00CD0CA9" w:rsidRPr="00D537CC" w:rsidRDefault="00CD0CA9" w:rsidP="005A08F0">
            <w:pPr>
              <w:jc w:val="center"/>
              <w:rPr>
                <w:b/>
              </w:rPr>
            </w:pPr>
            <w:r w:rsidRPr="00D537CC">
              <w:rPr>
                <w:b/>
              </w:rPr>
              <w:t>Положения о территориальном планировании</w:t>
            </w:r>
          </w:p>
        </w:tc>
      </w:tr>
      <w:tr w:rsidR="00CD0CA9" w:rsidRPr="00D537CC" w:rsidTr="005A08F0">
        <w:trPr>
          <w:cantSplit/>
          <w:trHeight w:val="20"/>
          <w:jc w:val="center"/>
        </w:trPr>
        <w:tc>
          <w:tcPr>
            <w:tcW w:w="10137" w:type="dxa"/>
            <w:gridSpan w:val="5"/>
            <w:vAlign w:val="center"/>
          </w:tcPr>
          <w:p w:rsidR="00CD0CA9" w:rsidRPr="00D537CC" w:rsidRDefault="00CD0CA9" w:rsidP="005A08F0">
            <w:pPr>
              <w:jc w:val="center"/>
            </w:pPr>
            <w:r w:rsidRPr="00D537CC">
              <w:t>Текстовая часть</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1</w:t>
            </w:r>
          </w:p>
        </w:tc>
        <w:tc>
          <w:tcPr>
            <w:tcW w:w="4753" w:type="dxa"/>
            <w:vAlign w:val="center"/>
          </w:tcPr>
          <w:p w:rsidR="00CD0CA9" w:rsidRPr="00D537CC" w:rsidRDefault="00CD0CA9" w:rsidP="005A08F0">
            <w:r w:rsidRPr="00D537CC">
              <w:t>Проект внесения изменений в схему территориального планирования муниципального образования «Дедовичский район» Псковской области. Положения о территориальном планировании</w:t>
            </w:r>
          </w:p>
        </w:tc>
        <w:tc>
          <w:tcPr>
            <w:tcW w:w="2319" w:type="dxa"/>
            <w:vAlign w:val="center"/>
          </w:tcPr>
          <w:p w:rsidR="00CD0CA9" w:rsidRPr="00D537CC" w:rsidRDefault="00CD0CA9" w:rsidP="005A08F0">
            <w:pPr>
              <w:jc w:val="center"/>
            </w:pPr>
            <w:r w:rsidRPr="00D537CC">
              <w:t>-</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w:t>
            </w:r>
          </w:p>
        </w:tc>
      </w:tr>
      <w:tr w:rsidR="00CD0CA9" w:rsidRPr="00D537CC" w:rsidTr="005A08F0">
        <w:trPr>
          <w:cantSplit/>
          <w:trHeight w:val="20"/>
          <w:jc w:val="center"/>
        </w:trPr>
        <w:tc>
          <w:tcPr>
            <w:tcW w:w="10137" w:type="dxa"/>
            <w:gridSpan w:val="5"/>
            <w:vAlign w:val="center"/>
          </w:tcPr>
          <w:p w:rsidR="00CD0CA9" w:rsidRPr="00D537CC" w:rsidRDefault="00CD0CA9" w:rsidP="005A08F0">
            <w:pPr>
              <w:jc w:val="center"/>
            </w:pPr>
            <w:r w:rsidRPr="00D537CC">
              <w:t>Графическая часть</w:t>
            </w:r>
          </w:p>
        </w:tc>
      </w:tr>
      <w:tr w:rsidR="00CD0CA9" w:rsidRPr="00D537CC" w:rsidTr="005A08F0">
        <w:trPr>
          <w:cantSplit/>
          <w:trHeight w:val="20"/>
          <w:jc w:val="center"/>
        </w:trPr>
        <w:tc>
          <w:tcPr>
            <w:tcW w:w="604" w:type="dxa"/>
            <w:vAlign w:val="center"/>
          </w:tcPr>
          <w:p w:rsidR="00CD0CA9" w:rsidRPr="00D537CC" w:rsidRDefault="00CD0CA9" w:rsidP="005A08F0">
            <w:pPr>
              <w:jc w:val="center"/>
            </w:pPr>
            <w:r w:rsidRPr="00D537CC">
              <w:t>1</w:t>
            </w:r>
          </w:p>
        </w:tc>
        <w:tc>
          <w:tcPr>
            <w:tcW w:w="4753" w:type="dxa"/>
            <w:vAlign w:val="center"/>
          </w:tcPr>
          <w:p w:rsidR="00CD0CA9" w:rsidRPr="00D537CC" w:rsidRDefault="00CD0CA9" w:rsidP="005A08F0">
            <w:r w:rsidRPr="00D537CC">
              <w:t>Карта планируемого размещения объектов местного значения муниципального района</w:t>
            </w:r>
          </w:p>
        </w:tc>
        <w:tc>
          <w:tcPr>
            <w:tcW w:w="2319" w:type="dxa"/>
            <w:vAlign w:val="center"/>
          </w:tcPr>
          <w:p w:rsidR="00CD0CA9" w:rsidRPr="00D537CC" w:rsidRDefault="00CD0CA9" w:rsidP="005A08F0">
            <w:pPr>
              <w:jc w:val="center"/>
            </w:pPr>
            <w:r w:rsidRPr="00D537CC">
              <w:t>Цветная печать</w:t>
            </w:r>
          </w:p>
        </w:tc>
        <w:tc>
          <w:tcPr>
            <w:tcW w:w="1161" w:type="dxa"/>
            <w:vAlign w:val="center"/>
          </w:tcPr>
          <w:p w:rsidR="00CD0CA9" w:rsidRPr="00D537CC" w:rsidRDefault="00CD0CA9" w:rsidP="005A08F0">
            <w:pPr>
              <w:jc w:val="center"/>
            </w:pPr>
            <w:r w:rsidRPr="00D537CC">
              <w:t>н/с</w:t>
            </w:r>
          </w:p>
        </w:tc>
        <w:tc>
          <w:tcPr>
            <w:tcW w:w="1300" w:type="dxa"/>
            <w:vAlign w:val="center"/>
          </w:tcPr>
          <w:p w:rsidR="00CD0CA9" w:rsidRPr="00D537CC" w:rsidRDefault="00CD0CA9" w:rsidP="005A08F0">
            <w:pPr>
              <w:jc w:val="center"/>
            </w:pPr>
            <w:r w:rsidRPr="00D537CC">
              <w:t>1:25000</w:t>
            </w:r>
          </w:p>
        </w:tc>
      </w:tr>
    </w:tbl>
    <w:p w:rsidR="00CD0CA9" w:rsidRPr="00D537CC" w:rsidRDefault="00CD0CA9" w:rsidP="00CD0CA9">
      <w:pPr>
        <w:spacing w:line="276" w:lineRule="auto"/>
        <w:rPr>
          <w:b/>
        </w:rPr>
      </w:pPr>
      <w:r w:rsidRPr="00D537CC">
        <w:br w:type="page"/>
      </w:r>
    </w:p>
    <w:p w:rsidR="00CD0CA9" w:rsidRPr="00D537CC" w:rsidRDefault="00CD0CA9" w:rsidP="00CD0CA9">
      <w:pPr>
        <w:spacing w:line="276" w:lineRule="auto"/>
        <w:rPr>
          <w:b/>
        </w:rPr>
      </w:pPr>
      <w:r w:rsidRPr="00D537CC">
        <w:rPr>
          <w:b/>
        </w:rPr>
        <w:t>Сокращения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 xml:space="preserve">АЗС – </w:t>
      </w:r>
      <w:r w:rsidRPr="00D537CC">
        <w:rPr>
          <w:rFonts w:ascii="Calibri" w:hAnsi="Calibri" w:cs="Calibri"/>
          <w:sz w:val="20"/>
          <w:szCs w:val="20"/>
        </w:rPr>
        <w:t>автозаправочная станция;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 xml:space="preserve">АПК – </w:t>
      </w:r>
      <w:r w:rsidRPr="00D537CC">
        <w:rPr>
          <w:rFonts w:ascii="Calibri" w:hAnsi="Calibri" w:cs="Calibri"/>
          <w:sz w:val="20"/>
          <w:szCs w:val="20"/>
        </w:rPr>
        <w:t>агропромышленный комплекс;</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АТС</w:t>
      </w:r>
      <w:r w:rsidRPr="00D537CC">
        <w:rPr>
          <w:rFonts w:ascii="Calibri" w:hAnsi="Calibri" w:cs="Calibri"/>
          <w:sz w:val="20"/>
          <w:szCs w:val="20"/>
        </w:rPr>
        <w:t xml:space="preserve"> – автоматическая телефонная станция;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ВЛ</w:t>
      </w:r>
      <w:r w:rsidRPr="00D537CC">
        <w:rPr>
          <w:rFonts w:ascii="Calibri" w:hAnsi="Calibri" w:cs="Calibri"/>
          <w:sz w:val="20"/>
          <w:szCs w:val="20"/>
        </w:rPr>
        <w:t xml:space="preserve"> – высоковольтная линия;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г.</w:t>
      </w:r>
      <w:r w:rsidRPr="00D537CC">
        <w:rPr>
          <w:rFonts w:ascii="Calibri" w:hAnsi="Calibri" w:cs="Calibri"/>
          <w:sz w:val="20"/>
          <w:szCs w:val="20"/>
        </w:rPr>
        <w:t xml:space="preserve"> – город;</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ГрК РФ</w:t>
      </w:r>
      <w:r w:rsidRPr="00D537CC">
        <w:rPr>
          <w:rFonts w:ascii="Calibri" w:hAnsi="Calibri" w:cs="Calibri"/>
          <w:sz w:val="20"/>
          <w:szCs w:val="20"/>
        </w:rPr>
        <w:t xml:space="preserve"> – Градостроительный кодекс Российской Федерации;</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ГНС</w:t>
      </w:r>
      <w:r w:rsidRPr="00D537CC">
        <w:rPr>
          <w:rFonts w:ascii="Calibri" w:hAnsi="Calibri" w:cs="Calibri"/>
          <w:sz w:val="20"/>
          <w:szCs w:val="20"/>
        </w:rPr>
        <w:t xml:space="preserve"> – газонаполнительная станция;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г.п.</w:t>
      </w:r>
      <w:r w:rsidRPr="00D537CC">
        <w:rPr>
          <w:rFonts w:ascii="Calibri" w:hAnsi="Calibri" w:cs="Calibri"/>
          <w:sz w:val="20"/>
          <w:szCs w:val="20"/>
        </w:rPr>
        <w:t xml:space="preserve"> – городское поселение</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ГРП</w:t>
      </w:r>
      <w:r w:rsidRPr="00D537CC">
        <w:rPr>
          <w:rFonts w:ascii="Calibri" w:hAnsi="Calibri" w:cs="Calibri"/>
          <w:sz w:val="20"/>
          <w:szCs w:val="20"/>
        </w:rPr>
        <w:t xml:space="preserve"> – газораспределительный пункт;</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ПРГ</w:t>
      </w:r>
      <w:r w:rsidRPr="00D537CC">
        <w:rPr>
          <w:rFonts w:ascii="Calibri" w:hAnsi="Calibri" w:cs="Calibri"/>
          <w:sz w:val="20"/>
          <w:szCs w:val="20"/>
        </w:rPr>
        <w:t xml:space="preserve"> – пункт редуцирования газа;</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ГРС</w:t>
      </w:r>
      <w:r w:rsidRPr="00D537CC">
        <w:rPr>
          <w:rFonts w:ascii="Calibri" w:hAnsi="Calibri" w:cs="Calibri"/>
          <w:sz w:val="20"/>
          <w:szCs w:val="20"/>
        </w:rPr>
        <w:t xml:space="preserve"> – газораспределительная станция;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д.</w:t>
      </w:r>
      <w:r w:rsidRPr="00D537CC">
        <w:rPr>
          <w:rFonts w:ascii="Calibri" w:hAnsi="Calibri" w:cs="Calibri"/>
          <w:sz w:val="20"/>
          <w:szCs w:val="20"/>
        </w:rPr>
        <w:t xml:space="preserve"> – деревня;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ЗСО</w:t>
      </w:r>
      <w:r w:rsidRPr="00D537CC">
        <w:rPr>
          <w:rFonts w:ascii="Calibri" w:hAnsi="Calibri" w:cs="Calibri"/>
          <w:sz w:val="20"/>
          <w:szCs w:val="20"/>
        </w:rPr>
        <w:t xml:space="preserve"> – зона санитарной охраны;</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КФХ</w:t>
      </w:r>
      <w:r w:rsidRPr="00D537CC">
        <w:rPr>
          <w:rFonts w:ascii="Calibri" w:hAnsi="Calibri" w:cs="Calibri"/>
          <w:sz w:val="20"/>
          <w:szCs w:val="20"/>
        </w:rPr>
        <w:t xml:space="preserve"> – крестьянское фермерское хозяйство;</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ЛЭП</w:t>
      </w:r>
      <w:r w:rsidRPr="00D537CC">
        <w:rPr>
          <w:rFonts w:ascii="Calibri" w:hAnsi="Calibri" w:cs="Calibri"/>
          <w:sz w:val="20"/>
          <w:szCs w:val="20"/>
        </w:rPr>
        <w:t xml:space="preserve"> – линия электропередачи;</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МО</w:t>
      </w:r>
      <w:r w:rsidRPr="00D537CC">
        <w:rPr>
          <w:rFonts w:ascii="Calibri" w:hAnsi="Calibri" w:cs="Calibri"/>
          <w:sz w:val="20"/>
          <w:szCs w:val="20"/>
        </w:rPr>
        <w:t xml:space="preserve"> – муниципальное образование;</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ООПТ</w:t>
      </w:r>
      <w:r w:rsidRPr="00D537CC">
        <w:rPr>
          <w:rFonts w:ascii="Calibri" w:hAnsi="Calibri" w:cs="Calibri"/>
          <w:sz w:val="20"/>
          <w:szCs w:val="20"/>
        </w:rPr>
        <w:t xml:space="preserve"> – особо охраняемая природная территория;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ПДВ</w:t>
      </w:r>
      <w:r w:rsidRPr="00D537CC">
        <w:rPr>
          <w:rFonts w:ascii="Calibri" w:hAnsi="Calibri" w:cs="Calibri"/>
          <w:sz w:val="20"/>
          <w:szCs w:val="20"/>
        </w:rPr>
        <w:t xml:space="preserve"> – предельно допустимые выбросы;</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ПДК</w:t>
      </w:r>
      <w:r w:rsidRPr="00D537CC">
        <w:rPr>
          <w:rFonts w:ascii="Calibri" w:hAnsi="Calibri" w:cs="Calibri"/>
          <w:sz w:val="20"/>
          <w:szCs w:val="20"/>
        </w:rPr>
        <w:t xml:space="preserve"> – предельно допустимая концентрация;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ПС</w:t>
      </w:r>
      <w:r w:rsidRPr="00D537CC">
        <w:rPr>
          <w:rFonts w:ascii="Calibri" w:hAnsi="Calibri" w:cs="Calibri"/>
          <w:sz w:val="20"/>
          <w:szCs w:val="20"/>
        </w:rPr>
        <w:t xml:space="preserve"> – подстанция;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р.п.</w:t>
      </w:r>
      <w:r w:rsidRPr="00D537CC">
        <w:rPr>
          <w:rFonts w:ascii="Calibri" w:hAnsi="Calibri" w:cs="Calibri"/>
          <w:sz w:val="20"/>
          <w:szCs w:val="20"/>
        </w:rPr>
        <w:t xml:space="preserve"> – рабочий поселок;</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РФ</w:t>
      </w:r>
      <w:r w:rsidRPr="00D537CC">
        <w:rPr>
          <w:rFonts w:ascii="Calibri" w:hAnsi="Calibri" w:cs="Calibri"/>
          <w:sz w:val="20"/>
          <w:szCs w:val="20"/>
        </w:rPr>
        <w:t xml:space="preserve"> – Российская Федерация;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СанПиН</w:t>
      </w:r>
      <w:r w:rsidRPr="00D537CC">
        <w:rPr>
          <w:rFonts w:ascii="Calibri" w:hAnsi="Calibri" w:cs="Calibri"/>
          <w:sz w:val="20"/>
          <w:szCs w:val="20"/>
        </w:rPr>
        <w:t xml:space="preserve"> – санитарные правила и нормы;</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с.п.</w:t>
      </w:r>
      <w:r w:rsidRPr="00D537CC">
        <w:rPr>
          <w:rFonts w:ascii="Calibri" w:hAnsi="Calibri" w:cs="Calibri"/>
          <w:sz w:val="20"/>
          <w:szCs w:val="20"/>
        </w:rPr>
        <w:t xml:space="preserve"> – сельское поселение;</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СНиП</w:t>
      </w:r>
      <w:r w:rsidRPr="00D537CC">
        <w:rPr>
          <w:rFonts w:ascii="Calibri" w:hAnsi="Calibri" w:cs="Calibri"/>
          <w:sz w:val="20"/>
          <w:szCs w:val="20"/>
        </w:rPr>
        <w:t xml:space="preserve"> – строительные нормы и правила;</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СП</w:t>
      </w:r>
      <w:r w:rsidRPr="00D537CC">
        <w:rPr>
          <w:rFonts w:ascii="Calibri" w:hAnsi="Calibri" w:cs="Calibri"/>
          <w:sz w:val="20"/>
          <w:szCs w:val="20"/>
        </w:rPr>
        <w:t xml:space="preserve"> – свод правил;</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с.п.</w:t>
      </w:r>
      <w:r w:rsidRPr="00D537CC">
        <w:rPr>
          <w:rFonts w:ascii="Calibri" w:hAnsi="Calibri" w:cs="Calibri"/>
          <w:sz w:val="20"/>
          <w:szCs w:val="20"/>
        </w:rPr>
        <w:t xml:space="preserve"> – сельское поселение;</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СПГ</w:t>
      </w:r>
      <w:r w:rsidRPr="00D537CC">
        <w:rPr>
          <w:rFonts w:ascii="Calibri" w:hAnsi="Calibri" w:cs="Calibri"/>
          <w:sz w:val="20"/>
          <w:szCs w:val="20"/>
        </w:rPr>
        <w:t xml:space="preserve"> – сжиженный природный газ;</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СПК</w:t>
      </w:r>
      <w:r w:rsidRPr="00D537CC">
        <w:rPr>
          <w:rFonts w:ascii="Calibri" w:hAnsi="Calibri" w:cs="Calibri"/>
          <w:sz w:val="20"/>
          <w:szCs w:val="20"/>
        </w:rPr>
        <w:t xml:space="preserve"> – сельскохозяйственный производственный кооператив;</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СТО</w:t>
      </w:r>
      <w:r w:rsidRPr="00D537CC">
        <w:rPr>
          <w:rFonts w:ascii="Calibri" w:hAnsi="Calibri" w:cs="Calibri"/>
          <w:sz w:val="20"/>
          <w:szCs w:val="20"/>
        </w:rPr>
        <w:t xml:space="preserve"> – станция техобслуживания;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СТП</w:t>
      </w:r>
      <w:r w:rsidRPr="00D537CC">
        <w:rPr>
          <w:rFonts w:ascii="Calibri" w:hAnsi="Calibri" w:cs="Calibri"/>
          <w:sz w:val="20"/>
          <w:szCs w:val="20"/>
        </w:rPr>
        <w:t xml:space="preserve"> – Схема территориального планирования;</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ТКО</w:t>
      </w:r>
      <w:r w:rsidRPr="00D537CC">
        <w:rPr>
          <w:rFonts w:ascii="Calibri" w:hAnsi="Calibri" w:cs="Calibri"/>
          <w:sz w:val="20"/>
          <w:szCs w:val="20"/>
        </w:rPr>
        <w:t xml:space="preserve"> – твердые коммунальные отходы;</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УКИЗВ</w:t>
      </w:r>
      <w:r w:rsidRPr="00D537CC">
        <w:rPr>
          <w:rFonts w:ascii="Calibri" w:hAnsi="Calibri" w:cs="Calibri"/>
          <w:sz w:val="20"/>
          <w:szCs w:val="20"/>
        </w:rPr>
        <w:t xml:space="preserve"> – удельный комбинаторный индекс загрязнения воды;</w:t>
      </w:r>
    </w:p>
    <w:p w:rsidR="00CD0CA9" w:rsidRPr="00D537CC" w:rsidRDefault="00CD0CA9" w:rsidP="00CD0CA9">
      <w:pPr>
        <w:pStyle w:val="021216"/>
        <w:spacing w:line="276" w:lineRule="auto"/>
        <w:ind w:firstLine="0"/>
        <w:rPr>
          <w:rFonts w:ascii="Calibri" w:hAnsi="Calibri" w:cs="Calibri"/>
          <w:sz w:val="20"/>
          <w:szCs w:val="20"/>
        </w:rPr>
      </w:pPr>
      <w:r w:rsidRPr="00D537CC">
        <w:rPr>
          <w:rFonts w:ascii="Calibri" w:hAnsi="Calibri" w:cs="Calibri"/>
          <w:b/>
          <w:sz w:val="20"/>
          <w:szCs w:val="20"/>
        </w:rPr>
        <w:t>ФЗ</w:t>
      </w:r>
      <w:r w:rsidRPr="00D537CC">
        <w:rPr>
          <w:rFonts w:ascii="Calibri" w:hAnsi="Calibri" w:cs="Calibri"/>
          <w:sz w:val="20"/>
          <w:szCs w:val="20"/>
        </w:rPr>
        <w:t xml:space="preserve"> – Федеральный закон;</w:t>
      </w:r>
    </w:p>
    <w:p w:rsidR="00CD0CA9" w:rsidRPr="00D537CC" w:rsidRDefault="00CD0CA9" w:rsidP="00CD0CA9">
      <w:pPr>
        <w:pStyle w:val="10"/>
        <w:tabs>
          <w:tab w:val="right" w:leader="dot" w:pos="9921"/>
        </w:tabs>
        <w:spacing w:before="0" w:line="276" w:lineRule="auto"/>
        <w:ind w:firstLine="567"/>
        <w:rPr>
          <w:rFonts w:ascii="Calibri" w:hAnsi="Calibri"/>
          <w:sz w:val="20"/>
          <w:szCs w:val="20"/>
        </w:rPr>
      </w:pPr>
      <w:r w:rsidRPr="00D537CC">
        <w:rPr>
          <w:rFonts w:ascii="Calibri" w:hAnsi="Calibri" w:cs="Calibri"/>
          <w:sz w:val="20"/>
          <w:szCs w:val="20"/>
        </w:rPr>
        <w:br w:type="page"/>
      </w:r>
      <w:bookmarkStart w:id="15" w:name="_Toc177640892"/>
      <w:r w:rsidRPr="00D537CC">
        <w:rPr>
          <w:rFonts w:ascii="Calibri" w:hAnsi="Calibri"/>
          <w:sz w:val="20"/>
          <w:szCs w:val="20"/>
        </w:rPr>
        <w:lastRenderedPageBreak/>
        <w:t>Оглавление</w:t>
      </w:r>
      <w:bookmarkEnd w:id="15"/>
    </w:p>
    <w:p w:rsidR="00CD0CA9" w:rsidRPr="00D537CC" w:rsidRDefault="001A2642" w:rsidP="00CD0CA9">
      <w:pPr>
        <w:pStyle w:val="13"/>
        <w:rPr>
          <w:sz w:val="20"/>
          <w:szCs w:val="20"/>
        </w:rPr>
      </w:pPr>
      <w:r w:rsidRPr="001A2642">
        <w:rPr>
          <w:sz w:val="20"/>
          <w:szCs w:val="20"/>
        </w:rPr>
        <w:fldChar w:fldCharType="begin"/>
      </w:r>
      <w:r w:rsidR="00CD0CA9" w:rsidRPr="00D537CC">
        <w:rPr>
          <w:sz w:val="20"/>
          <w:szCs w:val="20"/>
        </w:rPr>
        <w:instrText xml:space="preserve"> TOC \o "1-3" \h \z \u </w:instrText>
      </w:r>
      <w:r w:rsidRPr="001A2642">
        <w:rPr>
          <w:sz w:val="20"/>
          <w:szCs w:val="20"/>
        </w:rPr>
        <w:fldChar w:fldCharType="separate"/>
      </w:r>
      <w:hyperlink w:anchor="_Toc177640892" w:history="1">
        <w:r w:rsidR="00CD0CA9" w:rsidRPr="00D537CC">
          <w:rPr>
            <w:rStyle w:val="af3"/>
            <w:sz w:val="20"/>
            <w:szCs w:val="20"/>
          </w:rPr>
          <w:t>Оглавление</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_Toc177640892 \h </w:instrText>
        </w:r>
        <w:r w:rsidRPr="00D537CC">
          <w:rPr>
            <w:webHidden/>
            <w:sz w:val="20"/>
            <w:szCs w:val="20"/>
          </w:rPr>
        </w:r>
        <w:r w:rsidRPr="00D537CC">
          <w:rPr>
            <w:webHidden/>
            <w:sz w:val="20"/>
            <w:szCs w:val="20"/>
          </w:rPr>
          <w:fldChar w:fldCharType="separate"/>
        </w:r>
        <w:r w:rsidR="00CD0CA9" w:rsidRPr="00D537CC">
          <w:rPr>
            <w:noProof/>
            <w:webHidden/>
            <w:sz w:val="20"/>
            <w:szCs w:val="20"/>
          </w:rPr>
          <w:t>5</w:t>
        </w:r>
        <w:r w:rsidRPr="00D537CC">
          <w:rPr>
            <w:webHidden/>
            <w:sz w:val="20"/>
            <w:szCs w:val="20"/>
          </w:rPr>
          <w:fldChar w:fldCharType="end"/>
        </w:r>
      </w:hyperlink>
    </w:p>
    <w:p w:rsidR="00CD0CA9" w:rsidRPr="00D537CC" w:rsidRDefault="001A2642" w:rsidP="00CD0CA9">
      <w:pPr>
        <w:pStyle w:val="13"/>
        <w:rPr>
          <w:sz w:val="20"/>
          <w:szCs w:val="20"/>
        </w:rPr>
      </w:pPr>
      <w:hyperlink w:anchor="_Toc177640893" w:history="1">
        <w:r w:rsidR="00CD0CA9" w:rsidRPr="00D537CC">
          <w:rPr>
            <w:rStyle w:val="af3"/>
            <w:sz w:val="20"/>
            <w:szCs w:val="20"/>
          </w:rPr>
          <w:t>Общие положения</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_Toc177640893 \h </w:instrText>
        </w:r>
        <w:r w:rsidRPr="00D537CC">
          <w:rPr>
            <w:webHidden/>
            <w:sz w:val="20"/>
            <w:szCs w:val="20"/>
          </w:rPr>
        </w:r>
        <w:r w:rsidRPr="00D537CC">
          <w:rPr>
            <w:webHidden/>
            <w:sz w:val="20"/>
            <w:szCs w:val="20"/>
          </w:rPr>
          <w:fldChar w:fldCharType="separate"/>
        </w:r>
        <w:r w:rsidR="00CD0CA9" w:rsidRPr="00D537CC">
          <w:rPr>
            <w:noProof/>
            <w:webHidden/>
            <w:sz w:val="20"/>
            <w:szCs w:val="20"/>
          </w:rPr>
          <w:t>8</w:t>
        </w:r>
        <w:r w:rsidRPr="00D537CC">
          <w:rPr>
            <w:webHidden/>
            <w:sz w:val="20"/>
            <w:szCs w:val="20"/>
          </w:rPr>
          <w:fldChar w:fldCharType="end"/>
        </w:r>
      </w:hyperlink>
    </w:p>
    <w:p w:rsidR="00CD0CA9" w:rsidRPr="00D537CC" w:rsidRDefault="001A2642" w:rsidP="00CD0CA9">
      <w:pPr>
        <w:pStyle w:val="13"/>
        <w:rPr>
          <w:sz w:val="20"/>
          <w:szCs w:val="20"/>
        </w:rPr>
      </w:pPr>
      <w:hyperlink w:anchor="_Toc177640894" w:history="1">
        <w:r w:rsidR="00CD0CA9" w:rsidRPr="00D537CC">
          <w:rPr>
            <w:rStyle w:val="af3"/>
            <w:sz w:val="20"/>
            <w:szCs w:val="20"/>
          </w:rPr>
          <w:t>Цели и задачи терриориального планирования</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_Toc177640894 \h </w:instrText>
        </w:r>
        <w:r w:rsidRPr="00D537CC">
          <w:rPr>
            <w:webHidden/>
            <w:sz w:val="20"/>
            <w:szCs w:val="20"/>
          </w:rPr>
        </w:r>
        <w:r w:rsidRPr="00D537CC">
          <w:rPr>
            <w:webHidden/>
            <w:sz w:val="20"/>
            <w:szCs w:val="20"/>
          </w:rPr>
          <w:fldChar w:fldCharType="separate"/>
        </w:r>
        <w:r w:rsidR="00CD0CA9" w:rsidRPr="00D537CC">
          <w:rPr>
            <w:noProof/>
            <w:webHidden/>
            <w:sz w:val="20"/>
            <w:szCs w:val="20"/>
          </w:rPr>
          <w:t>9</w:t>
        </w:r>
        <w:r w:rsidRPr="00D537CC">
          <w:rPr>
            <w:webHidden/>
            <w:sz w:val="20"/>
            <w:szCs w:val="20"/>
          </w:rPr>
          <w:fldChar w:fldCharType="end"/>
        </w:r>
      </w:hyperlink>
    </w:p>
    <w:p w:rsidR="00CD0CA9" w:rsidRPr="00D537CC" w:rsidRDefault="001A2642" w:rsidP="00CD0CA9">
      <w:pPr>
        <w:pStyle w:val="13"/>
        <w:rPr>
          <w:sz w:val="20"/>
          <w:szCs w:val="20"/>
        </w:rPr>
      </w:pPr>
      <w:hyperlink w:anchor="_Toc177640895" w:history="1">
        <w:r w:rsidR="00CD0CA9" w:rsidRPr="00D537CC">
          <w:rPr>
            <w:rStyle w:val="af3"/>
            <w:sz w:val="20"/>
            <w:szCs w:val="20"/>
          </w:rPr>
          <w:t>Раздел 1. Сведения о планах и программах комплексного социально-экономического развития муниципального образования «Дедовичский район» Псковской области</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_Toc177640895 \h </w:instrText>
        </w:r>
        <w:r w:rsidRPr="00D537CC">
          <w:rPr>
            <w:webHidden/>
            <w:sz w:val="20"/>
            <w:szCs w:val="20"/>
          </w:rPr>
        </w:r>
        <w:r w:rsidRPr="00D537CC">
          <w:rPr>
            <w:webHidden/>
            <w:sz w:val="20"/>
            <w:szCs w:val="20"/>
          </w:rPr>
          <w:fldChar w:fldCharType="separate"/>
        </w:r>
        <w:r w:rsidR="00CD0CA9" w:rsidRPr="00D537CC">
          <w:rPr>
            <w:noProof/>
            <w:webHidden/>
            <w:sz w:val="20"/>
            <w:szCs w:val="20"/>
          </w:rPr>
          <w:t>12</w:t>
        </w:r>
        <w:r w:rsidRPr="00D537CC">
          <w:rPr>
            <w:webHidden/>
            <w:sz w:val="20"/>
            <w:szCs w:val="20"/>
          </w:rPr>
          <w:fldChar w:fldCharType="end"/>
        </w:r>
      </w:hyperlink>
    </w:p>
    <w:p w:rsidR="00CD0CA9" w:rsidRPr="00D537CC" w:rsidRDefault="001A2642" w:rsidP="00CD0CA9">
      <w:pPr>
        <w:pStyle w:val="32"/>
        <w:ind w:firstLine="0"/>
        <w:rPr>
          <w:noProof/>
        </w:rPr>
      </w:pPr>
      <w:hyperlink w:anchor="_Toc177640896" w:history="1">
        <w:r w:rsidR="00CD0CA9" w:rsidRPr="00D537CC">
          <w:rPr>
            <w:rStyle w:val="af3"/>
            <w:bCs/>
            <w:iCs/>
            <w:noProof/>
            <w:lang w:eastAsia="en-US"/>
          </w:rPr>
          <w:t>1.1 Федеральные нормативно-правовые акты и программы</w:t>
        </w:r>
        <w:r w:rsidR="00CD0CA9" w:rsidRPr="00D537CC">
          <w:rPr>
            <w:noProof/>
            <w:webHidden/>
          </w:rPr>
          <w:tab/>
        </w:r>
        <w:r w:rsidRPr="00D537CC">
          <w:rPr>
            <w:noProof/>
            <w:webHidden/>
          </w:rPr>
          <w:fldChar w:fldCharType="begin"/>
        </w:r>
        <w:r w:rsidR="00CD0CA9" w:rsidRPr="00D537CC">
          <w:rPr>
            <w:noProof/>
            <w:webHidden/>
          </w:rPr>
          <w:instrText xml:space="preserve"> PAGEREF _Toc177640896 \h </w:instrText>
        </w:r>
        <w:r w:rsidRPr="00D537CC">
          <w:rPr>
            <w:noProof/>
            <w:webHidden/>
          </w:rPr>
        </w:r>
        <w:r w:rsidRPr="00D537CC">
          <w:rPr>
            <w:noProof/>
            <w:webHidden/>
          </w:rPr>
          <w:fldChar w:fldCharType="separate"/>
        </w:r>
        <w:r w:rsidR="00CD0CA9" w:rsidRPr="00D537CC">
          <w:rPr>
            <w:noProof/>
            <w:webHidden/>
          </w:rPr>
          <w:t>12</w:t>
        </w:r>
        <w:r w:rsidRPr="00D537CC">
          <w:rPr>
            <w:noProof/>
            <w:webHidden/>
          </w:rPr>
          <w:fldChar w:fldCharType="end"/>
        </w:r>
      </w:hyperlink>
    </w:p>
    <w:p w:rsidR="00CD0CA9" w:rsidRPr="00D537CC" w:rsidRDefault="001A2642" w:rsidP="00CD0CA9">
      <w:pPr>
        <w:pStyle w:val="32"/>
        <w:ind w:firstLine="0"/>
        <w:rPr>
          <w:noProof/>
        </w:rPr>
      </w:pPr>
      <w:hyperlink w:anchor="_Toc177640897" w:history="1">
        <w:r w:rsidR="00CD0CA9" w:rsidRPr="00D537CC">
          <w:rPr>
            <w:rStyle w:val="af3"/>
            <w:bCs/>
            <w:iCs/>
            <w:noProof/>
            <w:lang w:eastAsia="en-US"/>
          </w:rPr>
          <w:t>1.2 Региональные нормативно-правовые акты и программы</w:t>
        </w:r>
        <w:r w:rsidR="00CD0CA9" w:rsidRPr="00D537CC">
          <w:rPr>
            <w:noProof/>
            <w:webHidden/>
          </w:rPr>
          <w:tab/>
        </w:r>
        <w:r w:rsidRPr="00D537CC">
          <w:rPr>
            <w:noProof/>
            <w:webHidden/>
          </w:rPr>
          <w:fldChar w:fldCharType="begin"/>
        </w:r>
        <w:r w:rsidR="00CD0CA9" w:rsidRPr="00D537CC">
          <w:rPr>
            <w:noProof/>
            <w:webHidden/>
          </w:rPr>
          <w:instrText xml:space="preserve"> PAGEREF _Toc177640897 \h </w:instrText>
        </w:r>
        <w:r w:rsidRPr="00D537CC">
          <w:rPr>
            <w:noProof/>
            <w:webHidden/>
          </w:rPr>
        </w:r>
        <w:r w:rsidRPr="00D537CC">
          <w:rPr>
            <w:noProof/>
            <w:webHidden/>
          </w:rPr>
          <w:fldChar w:fldCharType="separate"/>
        </w:r>
        <w:r w:rsidR="00CD0CA9" w:rsidRPr="00D537CC">
          <w:rPr>
            <w:noProof/>
            <w:webHidden/>
          </w:rPr>
          <w:t>19</w:t>
        </w:r>
        <w:r w:rsidRPr="00D537CC">
          <w:rPr>
            <w:noProof/>
            <w:webHidden/>
          </w:rPr>
          <w:fldChar w:fldCharType="end"/>
        </w:r>
      </w:hyperlink>
    </w:p>
    <w:p w:rsidR="00CD0CA9" w:rsidRPr="00D537CC" w:rsidRDefault="001A2642" w:rsidP="00CD0CA9">
      <w:pPr>
        <w:pStyle w:val="32"/>
        <w:ind w:firstLine="0"/>
        <w:rPr>
          <w:noProof/>
        </w:rPr>
      </w:pPr>
      <w:hyperlink w:anchor="_Toc177640898" w:history="1">
        <w:r w:rsidR="00CD0CA9" w:rsidRPr="00D537CC">
          <w:rPr>
            <w:rStyle w:val="af3"/>
            <w:bCs/>
            <w:iCs/>
            <w:noProof/>
            <w:lang w:eastAsia="en-US"/>
          </w:rPr>
          <w:t>1.3 Действующие районные нормативно-правовые акты и программы:</w:t>
        </w:r>
        <w:r w:rsidR="00CD0CA9" w:rsidRPr="00D537CC">
          <w:rPr>
            <w:noProof/>
            <w:webHidden/>
          </w:rPr>
          <w:tab/>
        </w:r>
        <w:r w:rsidRPr="00D537CC">
          <w:rPr>
            <w:noProof/>
            <w:webHidden/>
          </w:rPr>
          <w:fldChar w:fldCharType="begin"/>
        </w:r>
        <w:r w:rsidR="00CD0CA9" w:rsidRPr="00D537CC">
          <w:rPr>
            <w:noProof/>
            <w:webHidden/>
          </w:rPr>
          <w:instrText xml:space="preserve"> PAGEREF _Toc177640898 \h </w:instrText>
        </w:r>
        <w:r w:rsidRPr="00D537CC">
          <w:rPr>
            <w:noProof/>
            <w:webHidden/>
          </w:rPr>
        </w:r>
        <w:r w:rsidRPr="00D537CC">
          <w:rPr>
            <w:noProof/>
            <w:webHidden/>
          </w:rPr>
          <w:fldChar w:fldCharType="separate"/>
        </w:r>
        <w:r w:rsidR="00CD0CA9" w:rsidRPr="00D537CC">
          <w:rPr>
            <w:noProof/>
            <w:webHidden/>
          </w:rPr>
          <w:t>22</w:t>
        </w:r>
        <w:r w:rsidRPr="00D537CC">
          <w:rPr>
            <w:noProof/>
            <w:webHidden/>
          </w:rPr>
          <w:fldChar w:fldCharType="end"/>
        </w:r>
      </w:hyperlink>
    </w:p>
    <w:p w:rsidR="00CD0CA9" w:rsidRPr="00D537CC" w:rsidRDefault="001A2642" w:rsidP="00CD0CA9">
      <w:pPr>
        <w:pStyle w:val="32"/>
        <w:ind w:firstLine="0"/>
        <w:rPr>
          <w:noProof/>
        </w:rPr>
      </w:pPr>
      <w:hyperlink w:anchor="_Toc177640899" w:history="1">
        <w:r w:rsidR="00CD0CA9" w:rsidRPr="00D537CC">
          <w:rPr>
            <w:rStyle w:val="af3"/>
            <w:bCs/>
            <w:iCs/>
            <w:noProof/>
            <w:lang w:eastAsia="en-US"/>
          </w:rPr>
          <w:t>1.4 Базовая градостроительная и научная документация</w:t>
        </w:r>
        <w:r w:rsidR="00CD0CA9" w:rsidRPr="00D537CC">
          <w:rPr>
            <w:noProof/>
            <w:webHidden/>
          </w:rPr>
          <w:tab/>
        </w:r>
        <w:r w:rsidRPr="00D537CC">
          <w:rPr>
            <w:noProof/>
            <w:webHidden/>
          </w:rPr>
          <w:fldChar w:fldCharType="begin"/>
        </w:r>
        <w:r w:rsidR="00CD0CA9" w:rsidRPr="00D537CC">
          <w:rPr>
            <w:noProof/>
            <w:webHidden/>
          </w:rPr>
          <w:instrText xml:space="preserve"> PAGEREF _Toc177640899 \h </w:instrText>
        </w:r>
        <w:r w:rsidRPr="00D537CC">
          <w:rPr>
            <w:noProof/>
            <w:webHidden/>
          </w:rPr>
        </w:r>
        <w:r w:rsidRPr="00D537CC">
          <w:rPr>
            <w:noProof/>
            <w:webHidden/>
          </w:rPr>
          <w:fldChar w:fldCharType="separate"/>
        </w:r>
        <w:r w:rsidR="00CD0CA9" w:rsidRPr="00D537CC">
          <w:rPr>
            <w:noProof/>
            <w:webHidden/>
          </w:rPr>
          <w:t>23</w:t>
        </w:r>
        <w:r w:rsidRPr="00D537CC">
          <w:rPr>
            <w:noProof/>
            <w:webHidden/>
          </w:rPr>
          <w:fldChar w:fldCharType="end"/>
        </w:r>
      </w:hyperlink>
    </w:p>
    <w:p w:rsidR="00CD0CA9" w:rsidRPr="00D537CC" w:rsidRDefault="001A2642" w:rsidP="00CD0CA9">
      <w:pPr>
        <w:pStyle w:val="13"/>
        <w:rPr>
          <w:sz w:val="20"/>
          <w:szCs w:val="20"/>
        </w:rPr>
      </w:pPr>
      <w:hyperlink w:anchor="_Toc177640900" w:history="1">
        <w:r w:rsidR="00CD0CA9" w:rsidRPr="00D537CC">
          <w:rPr>
            <w:rStyle w:val="af3"/>
            <w:sz w:val="20"/>
            <w:szCs w:val="20"/>
          </w:rPr>
          <w:t>Раздел 2. Обоснование выбранного варианта размещения объектов местного значения муниципального образования «Дедовичский район» на основе анализа использования соответствующей территории, возможных направлений её развития и прогнозируемых ограничений её использования</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_Toc177640900 \h </w:instrText>
        </w:r>
        <w:r w:rsidRPr="00D537CC">
          <w:rPr>
            <w:webHidden/>
            <w:sz w:val="20"/>
            <w:szCs w:val="20"/>
          </w:rPr>
        </w:r>
        <w:r w:rsidRPr="00D537CC">
          <w:rPr>
            <w:webHidden/>
            <w:sz w:val="20"/>
            <w:szCs w:val="20"/>
          </w:rPr>
          <w:fldChar w:fldCharType="separate"/>
        </w:r>
        <w:r w:rsidR="00CD0CA9" w:rsidRPr="00D537CC">
          <w:rPr>
            <w:noProof/>
            <w:webHidden/>
            <w:sz w:val="20"/>
            <w:szCs w:val="20"/>
          </w:rPr>
          <w:t>24</w:t>
        </w:r>
        <w:r w:rsidRPr="00D537CC">
          <w:rPr>
            <w:webHidden/>
            <w:sz w:val="20"/>
            <w:szCs w:val="20"/>
          </w:rPr>
          <w:fldChar w:fldCharType="end"/>
        </w:r>
      </w:hyperlink>
    </w:p>
    <w:p w:rsidR="00CD0CA9" w:rsidRPr="00D537CC" w:rsidRDefault="001A2642" w:rsidP="00CD0CA9">
      <w:pPr>
        <w:pStyle w:val="25"/>
        <w:rPr>
          <w:rFonts w:eastAsia="Times New Roman"/>
          <w:sz w:val="20"/>
          <w:szCs w:val="20"/>
          <w:lang w:eastAsia="ru-RU"/>
        </w:rPr>
      </w:pPr>
      <w:hyperlink w:anchor="_Toc177640901" w:history="1">
        <w:r w:rsidR="00CD0CA9" w:rsidRPr="00D537CC">
          <w:rPr>
            <w:rStyle w:val="af3"/>
            <w:sz w:val="20"/>
            <w:szCs w:val="20"/>
          </w:rPr>
          <w:t>Экономико-географическое положение Дедовичского района</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_Toc177640901 \h </w:instrText>
        </w:r>
        <w:r w:rsidRPr="00D537CC">
          <w:rPr>
            <w:webHidden/>
            <w:sz w:val="20"/>
            <w:szCs w:val="20"/>
          </w:rPr>
        </w:r>
        <w:r w:rsidRPr="00D537CC">
          <w:rPr>
            <w:webHidden/>
            <w:sz w:val="20"/>
            <w:szCs w:val="20"/>
          </w:rPr>
          <w:fldChar w:fldCharType="separate"/>
        </w:r>
        <w:r w:rsidR="00CD0CA9" w:rsidRPr="00D537CC">
          <w:rPr>
            <w:noProof/>
            <w:webHidden/>
            <w:sz w:val="20"/>
            <w:szCs w:val="20"/>
          </w:rPr>
          <w:t>24</w:t>
        </w:r>
        <w:r w:rsidRPr="00D537CC">
          <w:rPr>
            <w:webHidden/>
            <w:sz w:val="20"/>
            <w:szCs w:val="20"/>
          </w:rPr>
          <w:fldChar w:fldCharType="end"/>
        </w:r>
      </w:hyperlink>
    </w:p>
    <w:p w:rsidR="00CD0CA9" w:rsidRPr="00D537CC" w:rsidRDefault="001A2642" w:rsidP="00CD0CA9">
      <w:pPr>
        <w:pStyle w:val="25"/>
        <w:rPr>
          <w:rFonts w:eastAsia="Times New Roman"/>
          <w:sz w:val="20"/>
          <w:szCs w:val="20"/>
          <w:lang w:eastAsia="ru-RU"/>
        </w:rPr>
      </w:pPr>
      <w:hyperlink w:anchor="_Toc177640902" w:history="1">
        <w:r w:rsidR="00CD0CA9" w:rsidRPr="00D537CC">
          <w:rPr>
            <w:rStyle w:val="af3"/>
            <w:sz w:val="20"/>
            <w:szCs w:val="20"/>
          </w:rPr>
          <w:t>Природные условия</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_Toc177640902 \h </w:instrText>
        </w:r>
        <w:r w:rsidRPr="00D537CC">
          <w:rPr>
            <w:webHidden/>
            <w:sz w:val="20"/>
            <w:szCs w:val="20"/>
          </w:rPr>
        </w:r>
        <w:r w:rsidRPr="00D537CC">
          <w:rPr>
            <w:webHidden/>
            <w:sz w:val="20"/>
            <w:szCs w:val="20"/>
          </w:rPr>
          <w:fldChar w:fldCharType="separate"/>
        </w:r>
        <w:r w:rsidR="00CD0CA9" w:rsidRPr="00D537CC">
          <w:rPr>
            <w:noProof/>
            <w:webHidden/>
            <w:sz w:val="20"/>
            <w:szCs w:val="20"/>
          </w:rPr>
          <w:t>25</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03" w:history="1">
        <w:r w:rsidR="00CD0CA9" w:rsidRPr="00D537CC">
          <w:rPr>
            <w:rStyle w:val="af3"/>
            <w:rFonts w:eastAsia="SimSun"/>
            <w:noProof/>
          </w:rPr>
          <w:t>Рельеф</w:t>
        </w:r>
        <w:r w:rsidR="00CD0CA9" w:rsidRPr="00D537CC">
          <w:rPr>
            <w:noProof/>
            <w:webHidden/>
          </w:rPr>
          <w:tab/>
        </w:r>
        <w:r w:rsidRPr="00D537CC">
          <w:rPr>
            <w:noProof/>
            <w:webHidden/>
          </w:rPr>
          <w:fldChar w:fldCharType="begin"/>
        </w:r>
        <w:r w:rsidR="00CD0CA9" w:rsidRPr="00D537CC">
          <w:rPr>
            <w:noProof/>
            <w:webHidden/>
          </w:rPr>
          <w:instrText xml:space="preserve"> PAGEREF _Toc177640903 \h </w:instrText>
        </w:r>
        <w:r w:rsidRPr="00D537CC">
          <w:rPr>
            <w:noProof/>
            <w:webHidden/>
          </w:rPr>
        </w:r>
        <w:r w:rsidRPr="00D537CC">
          <w:rPr>
            <w:noProof/>
            <w:webHidden/>
          </w:rPr>
          <w:fldChar w:fldCharType="separate"/>
        </w:r>
        <w:r w:rsidR="00CD0CA9" w:rsidRPr="00D537CC">
          <w:rPr>
            <w:noProof/>
            <w:webHidden/>
          </w:rPr>
          <w:t>25</w:t>
        </w:r>
        <w:r w:rsidRPr="00D537CC">
          <w:rPr>
            <w:noProof/>
            <w:webHidden/>
          </w:rPr>
          <w:fldChar w:fldCharType="end"/>
        </w:r>
      </w:hyperlink>
    </w:p>
    <w:p w:rsidR="00CD0CA9" w:rsidRPr="00D537CC" w:rsidRDefault="001A2642" w:rsidP="00CD0CA9">
      <w:pPr>
        <w:pStyle w:val="32"/>
        <w:ind w:left="567" w:firstLine="0"/>
        <w:rPr>
          <w:noProof/>
        </w:rPr>
      </w:pPr>
      <w:hyperlink w:anchor="_Toc177640904" w:history="1">
        <w:r w:rsidR="00CD0CA9" w:rsidRPr="00D537CC">
          <w:rPr>
            <w:rStyle w:val="af3"/>
            <w:rFonts w:eastAsia="SimSun"/>
            <w:noProof/>
          </w:rPr>
          <w:t>Геологическое строение</w:t>
        </w:r>
        <w:r w:rsidR="00CD0CA9" w:rsidRPr="00D537CC">
          <w:rPr>
            <w:noProof/>
            <w:webHidden/>
          </w:rPr>
          <w:tab/>
        </w:r>
        <w:r w:rsidRPr="00D537CC">
          <w:rPr>
            <w:noProof/>
            <w:webHidden/>
          </w:rPr>
          <w:fldChar w:fldCharType="begin"/>
        </w:r>
        <w:r w:rsidR="00CD0CA9" w:rsidRPr="00D537CC">
          <w:rPr>
            <w:noProof/>
            <w:webHidden/>
          </w:rPr>
          <w:instrText xml:space="preserve"> PAGEREF _Toc177640904 \h </w:instrText>
        </w:r>
        <w:r w:rsidRPr="00D537CC">
          <w:rPr>
            <w:noProof/>
            <w:webHidden/>
          </w:rPr>
        </w:r>
        <w:r w:rsidRPr="00D537CC">
          <w:rPr>
            <w:noProof/>
            <w:webHidden/>
          </w:rPr>
          <w:fldChar w:fldCharType="separate"/>
        </w:r>
        <w:r w:rsidR="00CD0CA9" w:rsidRPr="00D537CC">
          <w:rPr>
            <w:noProof/>
            <w:webHidden/>
          </w:rPr>
          <w:t>27</w:t>
        </w:r>
        <w:r w:rsidRPr="00D537CC">
          <w:rPr>
            <w:noProof/>
            <w:webHidden/>
          </w:rPr>
          <w:fldChar w:fldCharType="end"/>
        </w:r>
      </w:hyperlink>
    </w:p>
    <w:p w:rsidR="00CD0CA9" w:rsidRPr="00D537CC" w:rsidRDefault="001A2642" w:rsidP="00CD0CA9">
      <w:pPr>
        <w:pStyle w:val="32"/>
        <w:ind w:left="567" w:firstLine="0"/>
        <w:rPr>
          <w:noProof/>
        </w:rPr>
      </w:pPr>
      <w:hyperlink w:anchor="_Toc177640905" w:history="1">
        <w:r w:rsidR="00CD0CA9" w:rsidRPr="00D537CC">
          <w:rPr>
            <w:rStyle w:val="af3"/>
            <w:rFonts w:eastAsia="SimSun"/>
            <w:noProof/>
          </w:rPr>
          <w:t>Климат</w:t>
        </w:r>
        <w:r w:rsidR="00CD0CA9" w:rsidRPr="00D537CC">
          <w:rPr>
            <w:noProof/>
            <w:webHidden/>
          </w:rPr>
          <w:tab/>
        </w:r>
        <w:r w:rsidRPr="00D537CC">
          <w:rPr>
            <w:noProof/>
            <w:webHidden/>
          </w:rPr>
          <w:fldChar w:fldCharType="begin"/>
        </w:r>
        <w:r w:rsidR="00CD0CA9" w:rsidRPr="00D537CC">
          <w:rPr>
            <w:noProof/>
            <w:webHidden/>
          </w:rPr>
          <w:instrText xml:space="preserve"> PAGEREF _Toc177640905 \h </w:instrText>
        </w:r>
        <w:r w:rsidRPr="00D537CC">
          <w:rPr>
            <w:noProof/>
            <w:webHidden/>
          </w:rPr>
        </w:r>
        <w:r w:rsidRPr="00D537CC">
          <w:rPr>
            <w:noProof/>
            <w:webHidden/>
          </w:rPr>
          <w:fldChar w:fldCharType="separate"/>
        </w:r>
        <w:r w:rsidR="00CD0CA9" w:rsidRPr="00D537CC">
          <w:rPr>
            <w:noProof/>
            <w:webHidden/>
          </w:rPr>
          <w:t>28</w:t>
        </w:r>
        <w:r w:rsidRPr="00D537CC">
          <w:rPr>
            <w:noProof/>
            <w:webHidden/>
          </w:rPr>
          <w:fldChar w:fldCharType="end"/>
        </w:r>
      </w:hyperlink>
    </w:p>
    <w:p w:rsidR="00CD0CA9" w:rsidRPr="00D537CC" w:rsidRDefault="001A2642" w:rsidP="00CD0CA9">
      <w:pPr>
        <w:pStyle w:val="32"/>
        <w:ind w:left="567" w:firstLine="0"/>
        <w:rPr>
          <w:noProof/>
        </w:rPr>
      </w:pPr>
      <w:hyperlink w:anchor="_Toc177640906" w:history="1">
        <w:r w:rsidR="00CD0CA9" w:rsidRPr="00D537CC">
          <w:rPr>
            <w:rStyle w:val="af3"/>
            <w:rFonts w:eastAsia="SimSun"/>
            <w:noProof/>
          </w:rPr>
          <w:t>Поверхностные и подземные воды</w:t>
        </w:r>
        <w:r w:rsidR="00CD0CA9" w:rsidRPr="00D537CC">
          <w:rPr>
            <w:noProof/>
            <w:webHidden/>
          </w:rPr>
          <w:tab/>
        </w:r>
        <w:r w:rsidRPr="00D537CC">
          <w:rPr>
            <w:noProof/>
            <w:webHidden/>
          </w:rPr>
          <w:fldChar w:fldCharType="begin"/>
        </w:r>
        <w:r w:rsidR="00CD0CA9" w:rsidRPr="00D537CC">
          <w:rPr>
            <w:noProof/>
            <w:webHidden/>
          </w:rPr>
          <w:instrText xml:space="preserve"> PAGEREF _Toc177640906 \h </w:instrText>
        </w:r>
        <w:r w:rsidRPr="00D537CC">
          <w:rPr>
            <w:noProof/>
            <w:webHidden/>
          </w:rPr>
        </w:r>
        <w:r w:rsidRPr="00D537CC">
          <w:rPr>
            <w:noProof/>
            <w:webHidden/>
          </w:rPr>
          <w:fldChar w:fldCharType="separate"/>
        </w:r>
        <w:r w:rsidR="00CD0CA9" w:rsidRPr="00D537CC">
          <w:rPr>
            <w:noProof/>
            <w:webHidden/>
          </w:rPr>
          <w:t>30</w:t>
        </w:r>
        <w:r w:rsidRPr="00D537CC">
          <w:rPr>
            <w:noProof/>
            <w:webHidden/>
          </w:rPr>
          <w:fldChar w:fldCharType="end"/>
        </w:r>
      </w:hyperlink>
    </w:p>
    <w:p w:rsidR="00CD0CA9" w:rsidRPr="00D537CC" w:rsidRDefault="001A2642" w:rsidP="00CD0CA9">
      <w:pPr>
        <w:pStyle w:val="32"/>
        <w:ind w:left="567" w:firstLine="0"/>
        <w:rPr>
          <w:noProof/>
        </w:rPr>
      </w:pPr>
      <w:hyperlink w:anchor="_Toc177640907" w:history="1">
        <w:r w:rsidR="00CD0CA9" w:rsidRPr="00D537CC">
          <w:rPr>
            <w:rStyle w:val="af3"/>
            <w:rFonts w:eastAsia="SimSun"/>
            <w:noProof/>
          </w:rPr>
          <w:t>Почвы</w:t>
        </w:r>
        <w:r w:rsidR="00CD0CA9" w:rsidRPr="00D537CC">
          <w:rPr>
            <w:noProof/>
            <w:webHidden/>
          </w:rPr>
          <w:tab/>
        </w:r>
        <w:r w:rsidRPr="00D537CC">
          <w:rPr>
            <w:noProof/>
            <w:webHidden/>
          </w:rPr>
          <w:fldChar w:fldCharType="begin"/>
        </w:r>
        <w:r w:rsidR="00CD0CA9" w:rsidRPr="00D537CC">
          <w:rPr>
            <w:noProof/>
            <w:webHidden/>
          </w:rPr>
          <w:instrText xml:space="preserve"> PAGEREF _Toc177640907 \h </w:instrText>
        </w:r>
        <w:r w:rsidRPr="00D537CC">
          <w:rPr>
            <w:noProof/>
            <w:webHidden/>
          </w:rPr>
        </w:r>
        <w:r w:rsidRPr="00D537CC">
          <w:rPr>
            <w:noProof/>
            <w:webHidden/>
          </w:rPr>
          <w:fldChar w:fldCharType="separate"/>
        </w:r>
        <w:r w:rsidR="00CD0CA9" w:rsidRPr="00D537CC">
          <w:rPr>
            <w:noProof/>
            <w:webHidden/>
          </w:rPr>
          <w:t>41</w:t>
        </w:r>
        <w:r w:rsidRPr="00D537CC">
          <w:rPr>
            <w:noProof/>
            <w:webHidden/>
          </w:rPr>
          <w:fldChar w:fldCharType="end"/>
        </w:r>
      </w:hyperlink>
    </w:p>
    <w:p w:rsidR="00CD0CA9" w:rsidRPr="00D537CC" w:rsidRDefault="001A2642" w:rsidP="00CD0CA9">
      <w:pPr>
        <w:pStyle w:val="32"/>
        <w:ind w:left="567" w:firstLine="0"/>
        <w:rPr>
          <w:noProof/>
        </w:rPr>
      </w:pPr>
      <w:hyperlink w:anchor="_Toc177640908" w:history="1">
        <w:r w:rsidR="00CD0CA9" w:rsidRPr="00D537CC">
          <w:rPr>
            <w:rStyle w:val="af3"/>
            <w:rFonts w:eastAsia="SimSun"/>
            <w:noProof/>
          </w:rPr>
          <w:t>Растительность</w:t>
        </w:r>
        <w:r w:rsidR="00CD0CA9" w:rsidRPr="00D537CC">
          <w:rPr>
            <w:noProof/>
            <w:webHidden/>
          </w:rPr>
          <w:tab/>
        </w:r>
        <w:r w:rsidRPr="00D537CC">
          <w:rPr>
            <w:noProof/>
            <w:webHidden/>
          </w:rPr>
          <w:fldChar w:fldCharType="begin"/>
        </w:r>
        <w:r w:rsidR="00CD0CA9" w:rsidRPr="00D537CC">
          <w:rPr>
            <w:noProof/>
            <w:webHidden/>
          </w:rPr>
          <w:instrText xml:space="preserve"> PAGEREF _Toc177640908 \h </w:instrText>
        </w:r>
        <w:r w:rsidRPr="00D537CC">
          <w:rPr>
            <w:noProof/>
            <w:webHidden/>
          </w:rPr>
        </w:r>
        <w:r w:rsidRPr="00D537CC">
          <w:rPr>
            <w:noProof/>
            <w:webHidden/>
          </w:rPr>
          <w:fldChar w:fldCharType="separate"/>
        </w:r>
        <w:r w:rsidR="00CD0CA9" w:rsidRPr="00D537CC">
          <w:rPr>
            <w:noProof/>
            <w:webHidden/>
          </w:rPr>
          <w:t>44</w:t>
        </w:r>
        <w:r w:rsidRPr="00D537CC">
          <w:rPr>
            <w:noProof/>
            <w:webHidden/>
          </w:rPr>
          <w:fldChar w:fldCharType="end"/>
        </w:r>
      </w:hyperlink>
    </w:p>
    <w:p w:rsidR="00CD0CA9" w:rsidRPr="00D537CC" w:rsidRDefault="001A2642" w:rsidP="00CD0CA9">
      <w:pPr>
        <w:pStyle w:val="32"/>
        <w:ind w:left="567" w:firstLine="0"/>
        <w:rPr>
          <w:noProof/>
        </w:rPr>
      </w:pPr>
      <w:hyperlink w:anchor="_Toc177640909" w:history="1">
        <w:r w:rsidR="00CD0CA9" w:rsidRPr="00D537CC">
          <w:rPr>
            <w:rStyle w:val="af3"/>
            <w:rFonts w:eastAsia="SimSun"/>
            <w:noProof/>
          </w:rPr>
          <w:t>Животный мир</w:t>
        </w:r>
        <w:r w:rsidR="00CD0CA9" w:rsidRPr="00D537CC">
          <w:rPr>
            <w:noProof/>
            <w:webHidden/>
          </w:rPr>
          <w:tab/>
        </w:r>
        <w:r w:rsidRPr="00D537CC">
          <w:rPr>
            <w:noProof/>
            <w:webHidden/>
          </w:rPr>
          <w:fldChar w:fldCharType="begin"/>
        </w:r>
        <w:r w:rsidR="00CD0CA9" w:rsidRPr="00D537CC">
          <w:rPr>
            <w:noProof/>
            <w:webHidden/>
          </w:rPr>
          <w:instrText xml:space="preserve"> PAGEREF _Toc177640909 \h </w:instrText>
        </w:r>
        <w:r w:rsidRPr="00D537CC">
          <w:rPr>
            <w:noProof/>
            <w:webHidden/>
          </w:rPr>
        </w:r>
        <w:r w:rsidRPr="00D537CC">
          <w:rPr>
            <w:noProof/>
            <w:webHidden/>
          </w:rPr>
          <w:fldChar w:fldCharType="separate"/>
        </w:r>
        <w:r w:rsidR="00CD0CA9" w:rsidRPr="00D537CC">
          <w:rPr>
            <w:noProof/>
            <w:webHidden/>
          </w:rPr>
          <w:t>45</w:t>
        </w:r>
        <w:r w:rsidRPr="00D537CC">
          <w:rPr>
            <w:noProof/>
            <w:webHidden/>
          </w:rPr>
          <w:fldChar w:fldCharType="end"/>
        </w:r>
      </w:hyperlink>
    </w:p>
    <w:p w:rsidR="00CD0CA9" w:rsidRPr="00D537CC" w:rsidRDefault="001A2642" w:rsidP="00CD0CA9">
      <w:pPr>
        <w:pStyle w:val="32"/>
        <w:ind w:left="567" w:firstLine="0"/>
        <w:rPr>
          <w:noProof/>
        </w:rPr>
      </w:pPr>
      <w:hyperlink w:anchor="_Toc177640910" w:history="1">
        <w:r w:rsidR="00CD0CA9" w:rsidRPr="00D537CC">
          <w:rPr>
            <w:rStyle w:val="af3"/>
            <w:rFonts w:eastAsia="SimSun"/>
            <w:noProof/>
          </w:rPr>
          <w:t>Экологическое состояние и охрана природы. Памятники природы</w:t>
        </w:r>
        <w:r w:rsidR="00CD0CA9" w:rsidRPr="00D537CC">
          <w:rPr>
            <w:noProof/>
            <w:webHidden/>
          </w:rPr>
          <w:tab/>
        </w:r>
        <w:r w:rsidRPr="00D537CC">
          <w:rPr>
            <w:noProof/>
            <w:webHidden/>
          </w:rPr>
          <w:fldChar w:fldCharType="begin"/>
        </w:r>
        <w:r w:rsidR="00CD0CA9" w:rsidRPr="00D537CC">
          <w:rPr>
            <w:noProof/>
            <w:webHidden/>
          </w:rPr>
          <w:instrText xml:space="preserve"> PAGEREF _Toc177640910 \h </w:instrText>
        </w:r>
        <w:r w:rsidRPr="00D537CC">
          <w:rPr>
            <w:noProof/>
            <w:webHidden/>
          </w:rPr>
        </w:r>
        <w:r w:rsidRPr="00D537CC">
          <w:rPr>
            <w:noProof/>
            <w:webHidden/>
          </w:rPr>
          <w:fldChar w:fldCharType="separate"/>
        </w:r>
        <w:r w:rsidR="00CD0CA9" w:rsidRPr="00D537CC">
          <w:rPr>
            <w:noProof/>
            <w:webHidden/>
          </w:rPr>
          <w:t>46</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11" w:history="1">
        <w:r w:rsidR="00CD0CA9" w:rsidRPr="00D537CC">
          <w:rPr>
            <w:rStyle w:val="af3"/>
            <w:sz w:val="20"/>
            <w:szCs w:val="20"/>
          </w:rPr>
          <w:t>История освоения территории</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_Toc177640911 \h </w:instrText>
        </w:r>
        <w:r w:rsidRPr="00D537CC">
          <w:rPr>
            <w:webHidden/>
            <w:sz w:val="20"/>
            <w:szCs w:val="20"/>
          </w:rPr>
        </w:r>
        <w:r w:rsidRPr="00D537CC">
          <w:rPr>
            <w:webHidden/>
            <w:sz w:val="20"/>
            <w:szCs w:val="20"/>
          </w:rPr>
          <w:fldChar w:fldCharType="separate"/>
        </w:r>
        <w:r w:rsidR="00CD0CA9" w:rsidRPr="00D537CC">
          <w:rPr>
            <w:noProof/>
            <w:webHidden/>
            <w:sz w:val="20"/>
            <w:szCs w:val="20"/>
          </w:rPr>
          <w:t>59</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12" w:history="1">
        <w:r w:rsidR="00CD0CA9" w:rsidRPr="00D537CC">
          <w:rPr>
            <w:rStyle w:val="af3"/>
            <w:rFonts w:eastAsia="SimSun"/>
            <w:noProof/>
          </w:rPr>
          <w:t>Исторический очерк</w:t>
        </w:r>
        <w:r w:rsidR="00CD0CA9" w:rsidRPr="00D537CC">
          <w:rPr>
            <w:noProof/>
            <w:webHidden/>
          </w:rPr>
          <w:tab/>
        </w:r>
        <w:r w:rsidRPr="00D537CC">
          <w:rPr>
            <w:noProof/>
            <w:webHidden/>
          </w:rPr>
          <w:fldChar w:fldCharType="begin"/>
        </w:r>
        <w:r w:rsidR="00CD0CA9" w:rsidRPr="00D537CC">
          <w:rPr>
            <w:noProof/>
            <w:webHidden/>
          </w:rPr>
          <w:instrText xml:space="preserve"> PAGEREF _Toc177640912 \h </w:instrText>
        </w:r>
        <w:r w:rsidRPr="00D537CC">
          <w:rPr>
            <w:noProof/>
            <w:webHidden/>
          </w:rPr>
        </w:r>
        <w:r w:rsidRPr="00D537CC">
          <w:rPr>
            <w:noProof/>
            <w:webHidden/>
          </w:rPr>
          <w:fldChar w:fldCharType="separate"/>
        </w:r>
        <w:r w:rsidR="00CD0CA9" w:rsidRPr="00D537CC">
          <w:rPr>
            <w:noProof/>
            <w:webHidden/>
          </w:rPr>
          <w:t>59</w:t>
        </w:r>
        <w:r w:rsidRPr="00D537CC">
          <w:rPr>
            <w:noProof/>
            <w:webHidden/>
          </w:rPr>
          <w:fldChar w:fldCharType="end"/>
        </w:r>
      </w:hyperlink>
    </w:p>
    <w:p w:rsidR="00CD0CA9" w:rsidRPr="00D537CC" w:rsidRDefault="001A2642" w:rsidP="00CD0CA9">
      <w:pPr>
        <w:pStyle w:val="32"/>
        <w:ind w:left="567" w:firstLine="0"/>
        <w:rPr>
          <w:noProof/>
        </w:rPr>
      </w:pPr>
      <w:hyperlink w:anchor="_Toc177640913" w:history="1">
        <w:r w:rsidR="00CD0CA9" w:rsidRPr="00D537CC">
          <w:rPr>
            <w:rStyle w:val="af3"/>
            <w:rFonts w:eastAsia="SimSun"/>
            <w:noProof/>
          </w:rPr>
          <w:t>Памятники историко-культурного наследия</w:t>
        </w:r>
        <w:r w:rsidR="00CD0CA9" w:rsidRPr="00D537CC">
          <w:rPr>
            <w:noProof/>
            <w:webHidden/>
          </w:rPr>
          <w:tab/>
        </w:r>
        <w:r w:rsidRPr="00D537CC">
          <w:rPr>
            <w:noProof/>
            <w:webHidden/>
          </w:rPr>
          <w:fldChar w:fldCharType="begin"/>
        </w:r>
        <w:r w:rsidR="00CD0CA9" w:rsidRPr="00D537CC">
          <w:rPr>
            <w:noProof/>
            <w:webHidden/>
          </w:rPr>
          <w:instrText xml:space="preserve"> PAGEREF _Toc177640913 \h </w:instrText>
        </w:r>
        <w:r w:rsidRPr="00D537CC">
          <w:rPr>
            <w:noProof/>
            <w:webHidden/>
          </w:rPr>
        </w:r>
        <w:r w:rsidRPr="00D537CC">
          <w:rPr>
            <w:noProof/>
            <w:webHidden/>
          </w:rPr>
          <w:fldChar w:fldCharType="separate"/>
        </w:r>
        <w:r w:rsidR="00CD0CA9" w:rsidRPr="00D537CC">
          <w:rPr>
            <w:noProof/>
            <w:webHidden/>
          </w:rPr>
          <w:t>60</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14" w:history="1">
        <w:r w:rsidR="00CD0CA9" w:rsidRPr="00D537CC">
          <w:rPr>
            <w:rStyle w:val="af3"/>
            <w:sz w:val="20"/>
            <w:szCs w:val="20"/>
          </w:rPr>
          <w:t>Анализ современного использования земель территории Дедовичского района</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_Toc177640914 \h </w:instrText>
        </w:r>
        <w:r w:rsidRPr="00D537CC">
          <w:rPr>
            <w:webHidden/>
            <w:sz w:val="20"/>
            <w:szCs w:val="20"/>
          </w:rPr>
        </w:r>
        <w:r w:rsidRPr="00D537CC">
          <w:rPr>
            <w:webHidden/>
            <w:sz w:val="20"/>
            <w:szCs w:val="20"/>
          </w:rPr>
          <w:fldChar w:fldCharType="separate"/>
        </w:r>
        <w:r w:rsidR="00CD0CA9" w:rsidRPr="00D537CC">
          <w:rPr>
            <w:noProof/>
            <w:webHidden/>
            <w:sz w:val="20"/>
            <w:szCs w:val="20"/>
          </w:rPr>
          <w:t>73</w:t>
        </w:r>
        <w:r w:rsidRPr="00D537CC">
          <w:rPr>
            <w:webHidden/>
            <w:sz w:val="20"/>
            <w:szCs w:val="20"/>
          </w:rPr>
          <w:fldChar w:fldCharType="end"/>
        </w:r>
      </w:hyperlink>
    </w:p>
    <w:p w:rsidR="00CD0CA9" w:rsidRPr="00D537CC" w:rsidRDefault="001A2642" w:rsidP="00CD0CA9">
      <w:pPr>
        <w:pStyle w:val="25"/>
        <w:rPr>
          <w:rFonts w:eastAsia="Times New Roman"/>
          <w:sz w:val="20"/>
          <w:szCs w:val="20"/>
          <w:lang w:eastAsia="ru-RU"/>
        </w:rPr>
      </w:pPr>
      <w:hyperlink w:anchor="_Toc177640915" w:history="1">
        <w:r w:rsidR="00CD0CA9" w:rsidRPr="00D537CC">
          <w:rPr>
            <w:rStyle w:val="af3"/>
            <w:sz w:val="20"/>
            <w:szCs w:val="20"/>
          </w:rPr>
          <w:t>Население и экономика</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_Toc177640915 \h </w:instrText>
        </w:r>
        <w:r w:rsidRPr="00D537CC">
          <w:rPr>
            <w:webHidden/>
            <w:sz w:val="20"/>
            <w:szCs w:val="20"/>
          </w:rPr>
        </w:r>
        <w:r w:rsidRPr="00D537CC">
          <w:rPr>
            <w:webHidden/>
            <w:sz w:val="20"/>
            <w:szCs w:val="20"/>
          </w:rPr>
          <w:fldChar w:fldCharType="separate"/>
        </w:r>
        <w:r w:rsidR="00CD0CA9" w:rsidRPr="00D537CC">
          <w:rPr>
            <w:noProof/>
            <w:webHidden/>
            <w:sz w:val="20"/>
            <w:szCs w:val="20"/>
          </w:rPr>
          <w:t>76</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16" w:history="1">
        <w:r w:rsidR="00CD0CA9" w:rsidRPr="00D537CC">
          <w:rPr>
            <w:rStyle w:val="af3"/>
            <w:rFonts w:eastAsia="SimSun"/>
            <w:noProof/>
          </w:rPr>
          <w:t>Демографическое состояние района</w:t>
        </w:r>
        <w:r w:rsidR="00CD0CA9" w:rsidRPr="00D537CC">
          <w:rPr>
            <w:noProof/>
            <w:webHidden/>
          </w:rPr>
          <w:tab/>
        </w:r>
        <w:r w:rsidRPr="00D537CC">
          <w:rPr>
            <w:noProof/>
            <w:webHidden/>
          </w:rPr>
          <w:fldChar w:fldCharType="begin"/>
        </w:r>
        <w:r w:rsidR="00CD0CA9" w:rsidRPr="00D537CC">
          <w:rPr>
            <w:noProof/>
            <w:webHidden/>
          </w:rPr>
          <w:instrText xml:space="preserve"> PAGEREF _Toc177640916 \h </w:instrText>
        </w:r>
        <w:r w:rsidRPr="00D537CC">
          <w:rPr>
            <w:noProof/>
            <w:webHidden/>
          </w:rPr>
        </w:r>
        <w:r w:rsidRPr="00D537CC">
          <w:rPr>
            <w:noProof/>
            <w:webHidden/>
          </w:rPr>
          <w:fldChar w:fldCharType="separate"/>
        </w:r>
        <w:r w:rsidR="00CD0CA9" w:rsidRPr="00D537CC">
          <w:rPr>
            <w:noProof/>
            <w:webHidden/>
          </w:rPr>
          <w:t>76</w:t>
        </w:r>
        <w:r w:rsidRPr="00D537CC">
          <w:rPr>
            <w:noProof/>
            <w:webHidden/>
          </w:rPr>
          <w:fldChar w:fldCharType="end"/>
        </w:r>
      </w:hyperlink>
    </w:p>
    <w:p w:rsidR="00CD0CA9" w:rsidRPr="00D537CC" w:rsidRDefault="001A2642" w:rsidP="00CD0CA9">
      <w:pPr>
        <w:pStyle w:val="32"/>
        <w:ind w:left="567" w:firstLine="0"/>
        <w:rPr>
          <w:noProof/>
        </w:rPr>
      </w:pPr>
      <w:hyperlink w:anchor="_Toc177640917" w:history="1">
        <w:r w:rsidR="00CD0CA9" w:rsidRPr="00D537CC">
          <w:rPr>
            <w:rStyle w:val="af3"/>
            <w:rFonts w:eastAsia="SimSun"/>
            <w:noProof/>
          </w:rPr>
          <w:t>Система расселения и особенности населенных пунктов. Планировочная структура территории</w:t>
        </w:r>
        <w:r w:rsidR="00CD0CA9" w:rsidRPr="00D537CC">
          <w:rPr>
            <w:noProof/>
            <w:webHidden/>
          </w:rPr>
          <w:tab/>
        </w:r>
        <w:r w:rsidRPr="00D537CC">
          <w:rPr>
            <w:noProof/>
            <w:webHidden/>
          </w:rPr>
          <w:fldChar w:fldCharType="begin"/>
        </w:r>
        <w:r w:rsidR="00CD0CA9" w:rsidRPr="00D537CC">
          <w:rPr>
            <w:noProof/>
            <w:webHidden/>
          </w:rPr>
          <w:instrText xml:space="preserve"> PAGEREF _Toc177640917 \h </w:instrText>
        </w:r>
        <w:r w:rsidRPr="00D537CC">
          <w:rPr>
            <w:noProof/>
            <w:webHidden/>
          </w:rPr>
        </w:r>
        <w:r w:rsidRPr="00D537CC">
          <w:rPr>
            <w:noProof/>
            <w:webHidden/>
          </w:rPr>
          <w:fldChar w:fldCharType="separate"/>
        </w:r>
        <w:r w:rsidR="00CD0CA9" w:rsidRPr="00D537CC">
          <w:rPr>
            <w:noProof/>
            <w:webHidden/>
          </w:rPr>
          <w:t>82</w:t>
        </w:r>
        <w:r w:rsidRPr="00D537CC">
          <w:rPr>
            <w:noProof/>
            <w:webHidden/>
          </w:rPr>
          <w:fldChar w:fldCharType="end"/>
        </w:r>
      </w:hyperlink>
    </w:p>
    <w:p w:rsidR="00CD0CA9" w:rsidRPr="00D537CC" w:rsidRDefault="001A2642" w:rsidP="00CD0CA9">
      <w:pPr>
        <w:pStyle w:val="32"/>
        <w:ind w:left="567" w:firstLine="0"/>
        <w:rPr>
          <w:noProof/>
        </w:rPr>
      </w:pPr>
      <w:hyperlink w:anchor="_Toc177640918" w:history="1">
        <w:r w:rsidR="00CD0CA9" w:rsidRPr="00D537CC">
          <w:rPr>
            <w:rStyle w:val="af3"/>
            <w:rFonts w:eastAsia="SimSun"/>
            <w:noProof/>
          </w:rPr>
          <w:t>Административно-территориальное устройство</w:t>
        </w:r>
        <w:r w:rsidR="00CD0CA9" w:rsidRPr="00D537CC">
          <w:rPr>
            <w:noProof/>
            <w:webHidden/>
          </w:rPr>
          <w:tab/>
        </w:r>
        <w:r w:rsidRPr="00D537CC">
          <w:rPr>
            <w:noProof/>
            <w:webHidden/>
          </w:rPr>
          <w:fldChar w:fldCharType="begin"/>
        </w:r>
        <w:r w:rsidR="00CD0CA9" w:rsidRPr="00D537CC">
          <w:rPr>
            <w:noProof/>
            <w:webHidden/>
          </w:rPr>
          <w:instrText xml:space="preserve"> PAGEREF _Toc177640918 \h </w:instrText>
        </w:r>
        <w:r w:rsidRPr="00D537CC">
          <w:rPr>
            <w:noProof/>
            <w:webHidden/>
          </w:rPr>
        </w:r>
        <w:r w:rsidRPr="00D537CC">
          <w:rPr>
            <w:noProof/>
            <w:webHidden/>
          </w:rPr>
          <w:fldChar w:fldCharType="separate"/>
        </w:r>
        <w:r w:rsidR="00CD0CA9" w:rsidRPr="00D537CC">
          <w:rPr>
            <w:noProof/>
            <w:webHidden/>
          </w:rPr>
          <w:t>83</w:t>
        </w:r>
        <w:r w:rsidRPr="00D537CC">
          <w:rPr>
            <w:noProof/>
            <w:webHidden/>
          </w:rPr>
          <w:fldChar w:fldCharType="end"/>
        </w:r>
      </w:hyperlink>
    </w:p>
    <w:p w:rsidR="00CD0CA9" w:rsidRPr="00D537CC" w:rsidRDefault="001A2642" w:rsidP="00CD0CA9">
      <w:pPr>
        <w:pStyle w:val="32"/>
        <w:ind w:left="567" w:firstLine="0"/>
        <w:rPr>
          <w:noProof/>
        </w:rPr>
      </w:pPr>
      <w:hyperlink w:anchor="_Toc177640919" w:history="1">
        <w:r w:rsidR="00CD0CA9" w:rsidRPr="00D537CC">
          <w:rPr>
            <w:rStyle w:val="af3"/>
            <w:bCs/>
            <w:noProof/>
          </w:rPr>
          <w:t>Прогноз численности населения</w:t>
        </w:r>
        <w:r w:rsidR="00CD0CA9" w:rsidRPr="00D537CC">
          <w:rPr>
            <w:noProof/>
            <w:webHidden/>
          </w:rPr>
          <w:tab/>
        </w:r>
        <w:r w:rsidRPr="00D537CC">
          <w:rPr>
            <w:noProof/>
            <w:webHidden/>
          </w:rPr>
          <w:fldChar w:fldCharType="begin"/>
        </w:r>
        <w:r w:rsidR="00CD0CA9" w:rsidRPr="00D537CC">
          <w:rPr>
            <w:noProof/>
            <w:webHidden/>
          </w:rPr>
          <w:instrText xml:space="preserve"> PAGEREF _Toc177640919 \h </w:instrText>
        </w:r>
        <w:r w:rsidRPr="00D537CC">
          <w:rPr>
            <w:noProof/>
            <w:webHidden/>
          </w:rPr>
        </w:r>
        <w:r w:rsidRPr="00D537CC">
          <w:rPr>
            <w:noProof/>
            <w:webHidden/>
          </w:rPr>
          <w:fldChar w:fldCharType="separate"/>
        </w:r>
        <w:r w:rsidR="00CD0CA9" w:rsidRPr="00D537CC">
          <w:rPr>
            <w:noProof/>
            <w:webHidden/>
          </w:rPr>
          <w:t>85</w:t>
        </w:r>
        <w:r w:rsidRPr="00D537CC">
          <w:rPr>
            <w:noProof/>
            <w:webHidden/>
          </w:rPr>
          <w:fldChar w:fldCharType="end"/>
        </w:r>
      </w:hyperlink>
    </w:p>
    <w:p w:rsidR="00CD0CA9" w:rsidRPr="00D537CC" w:rsidRDefault="001A2642" w:rsidP="00CD0CA9">
      <w:pPr>
        <w:pStyle w:val="13"/>
        <w:rPr>
          <w:sz w:val="20"/>
          <w:szCs w:val="20"/>
        </w:rPr>
      </w:pPr>
      <w:hyperlink w:anchor="_Toc177640920" w:history="1">
        <w:r w:rsidR="00CD0CA9" w:rsidRPr="00D537CC">
          <w:rPr>
            <w:rStyle w:val="af3"/>
            <w:sz w:val="20"/>
            <w:szCs w:val="20"/>
          </w:rPr>
          <w:t>Мероприятия по территориальному планированию</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_Toc177640920 \h </w:instrText>
        </w:r>
        <w:r w:rsidRPr="00D537CC">
          <w:rPr>
            <w:webHidden/>
            <w:sz w:val="20"/>
            <w:szCs w:val="20"/>
          </w:rPr>
        </w:r>
        <w:r w:rsidRPr="00D537CC">
          <w:rPr>
            <w:webHidden/>
            <w:sz w:val="20"/>
            <w:szCs w:val="20"/>
          </w:rPr>
          <w:fldChar w:fldCharType="separate"/>
        </w:r>
        <w:r w:rsidR="00CD0CA9" w:rsidRPr="00D537CC">
          <w:rPr>
            <w:noProof/>
            <w:webHidden/>
            <w:sz w:val="20"/>
            <w:szCs w:val="20"/>
          </w:rPr>
          <w:t>86</w:t>
        </w:r>
        <w:r w:rsidRPr="00D537CC">
          <w:rPr>
            <w:webHidden/>
            <w:sz w:val="20"/>
            <w:szCs w:val="20"/>
          </w:rPr>
          <w:fldChar w:fldCharType="end"/>
        </w:r>
      </w:hyperlink>
    </w:p>
    <w:p w:rsidR="00CD0CA9" w:rsidRPr="00D537CC" w:rsidRDefault="001A2642" w:rsidP="00CD0CA9">
      <w:pPr>
        <w:pStyle w:val="25"/>
        <w:rPr>
          <w:rFonts w:eastAsia="Times New Roman"/>
          <w:sz w:val="20"/>
          <w:szCs w:val="20"/>
          <w:lang w:eastAsia="ru-RU"/>
        </w:rPr>
      </w:pPr>
      <w:hyperlink w:anchor="_Toc177640921" w:history="1">
        <w:r w:rsidR="00CD0CA9" w:rsidRPr="00D537CC">
          <w:rPr>
            <w:rStyle w:val="af3"/>
            <w:sz w:val="20"/>
            <w:szCs w:val="20"/>
          </w:rPr>
          <w:t>Мероприятия по градостроительному освоению территорий жилой застройки</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_Toc177640921 \h </w:instrText>
        </w:r>
        <w:r w:rsidRPr="00D537CC">
          <w:rPr>
            <w:webHidden/>
            <w:sz w:val="20"/>
            <w:szCs w:val="20"/>
          </w:rPr>
        </w:r>
        <w:r w:rsidRPr="00D537CC">
          <w:rPr>
            <w:webHidden/>
            <w:sz w:val="20"/>
            <w:szCs w:val="20"/>
          </w:rPr>
          <w:fldChar w:fldCharType="separate"/>
        </w:r>
        <w:r w:rsidR="00CD0CA9" w:rsidRPr="00D537CC">
          <w:rPr>
            <w:noProof/>
            <w:webHidden/>
            <w:sz w:val="20"/>
            <w:szCs w:val="20"/>
          </w:rPr>
          <w:t>86</w:t>
        </w:r>
        <w:r w:rsidRPr="00D537CC">
          <w:rPr>
            <w:webHidden/>
            <w:sz w:val="20"/>
            <w:szCs w:val="20"/>
          </w:rPr>
          <w:fldChar w:fldCharType="end"/>
        </w:r>
      </w:hyperlink>
    </w:p>
    <w:p w:rsidR="00CD0CA9" w:rsidRPr="00D537CC" w:rsidRDefault="001A2642" w:rsidP="00CD0CA9">
      <w:pPr>
        <w:pStyle w:val="25"/>
        <w:rPr>
          <w:rFonts w:eastAsia="Times New Roman"/>
          <w:sz w:val="20"/>
          <w:szCs w:val="20"/>
          <w:lang w:eastAsia="ru-RU"/>
        </w:rPr>
      </w:pPr>
      <w:hyperlink w:anchor="_Toc177640922" w:history="1">
        <w:r w:rsidR="00CD0CA9" w:rsidRPr="00D537CC">
          <w:rPr>
            <w:rStyle w:val="af3"/>
            <w:sz w:val="20"/>
            <w:szCs w:val="20"/>
          </w:rPr>
          <w:t>Мероприятия по развитию производственной сферы экономики</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_Toc177640922 \h </w:instrText>
        </w:r>
        <w:r w:rsidRPr="00D537CC">
          <w:rPr>
            <w:webHidden/>
            <w:sz w:val="20"/>
            <w:szCs w:val="20"/>
          </w:rPr>
        </w:r>
        <w:r w:rsidRPr="00D537CC">
          <w:rPr>
            <w:webHidden/>
            <w:sz w:val="20"/>
            <w:szCs w:val="20"/>
          </w:rPr>
          <w:fldChar w:fldCharType="separate"/>
        </w:r>
        <w:r w:rsidR="00CD0CA9" w:rsidRPr="00D537CC">
          <w:rPr>
            <w:noProof/>
            <w:webHidden/>
            <w:sz w:val="20"/>
            <w:szCs w:val="20"/>
          </w:rPr>
          <w:t>89</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23" w:history="1">
        <w:r w:rsidR="00CD0CA9" w:rsidRPr="00D537CC">
          <w:rPr>
            <w:rStyle w:val="af3"/>
            <w:noProof/>
          </w:rPr>
          <w:t>Мероприятия по развитию агропромышленного комплекса</w:t>
        </w:r>
        <w:r w:rsidR="00CD0CA9" w:rsidRPr="00D537CC">
          <w:rPr>
            <w:noProof/>
            <w:webHidden/>
          </w:rPr>
          <w:tab/>
        </w:r>
        <w:r w:rsidRPr="00D537CC">
          <w:rPr>
            <w:noProof/>
            <w:webHidden/>
          </w:rPr>
          <w:fldChar w:fldCharType="begin"/>
        </w:r>
        <w:r w:rsidR="00CD0CA9" w:rsidRPr="00D537CC">
          <w:rPr>
            <w:noProof/>
            <w:webHidden/>
          </w:rPr>
          <w:instrText xml:space="preserve"> PAGEREF _Toc177640923 \h </w:instrText>
        </w:r>
        <w:r w:rsidRPr="00D537CC">
          <w:rPr>
            <w:noProof/>
            <w:webHidden/>
          </w:rPr>
        </w:r>
        <w:r w:rsidRPr="00D537CC">
          <w:rPr>
            <w:noProof/>
            <w:webHidden/>
          </w:rPr>
          <w:fldChar w:fldCharType="separate"/>
        </w:r>
        <w:r w:rsidR="00CD0CA9" w:rsidRPr="00D537CC">
          <w:rPr>
            <w:noProof/>
            <w:webHidden/>
          </w:rPr>
          <w:t>91</w:t>
        </w:r>
        <w:r w:rsidRPr="00D537CC">
          <w:rPr>
            <w:noProof/>
            <w:webHidden/>
          </w:rPr>
          <w:fldChar w:fldCharType="end"/>
        </w:r>
      </w:hyperlink>
    </w:p>
    <w:p w:rsidR="00CD0CA9" w:rsidRPr="00D537CC" w:rsidRDefault="001A2642" w:rsidP="00CD0CA9">
      <w:pPr>
        <w:pStyle w:val="32"/>
        <w:ind w:left="567" w:firstLine="0"/>
        <w:rPr>
          <w:noProof/>
        </w:rPr>
      </w:pPr>
      <w:hyperlink w:anchor="_Toc177640924" w:history="1">
        <w:r w:rsidR="00CD0CA9" w:rsidRPr="00D537CC">
          <w:rPr>
            <w:rStyle w:val="af3"/>
            <w:noProof/>
          </w:rPr>
          <w:t>Мероприятия по развитию промышленности</w:t>
        </w:r>
        <w:r w:rsidR="00CD0CA9" w:rsidRPr="00D537CC">
          <w:rPr>
            <w:noProof/>
            <w:webHidden/>
          </w:rPr>
          <w:tab/>
        </w:r>
        <w:r w:rsidRPr="00D537CC">
          <w:rPr>
            <w:noProof/>
            <w:webHidden/>
          </w:rPr>
          <w:fldChar w:fldCharType="begin"/>
        </w:r>
        <w:r w:rsidR="00CD0CA9" w:rsidRPr="00D537CC">
          <w:rPr>
            <w:noProof/>
            <w:webHidden/>
          </w:rPr>
          <w:instrText xml:space="preserve"> PAGEREF _Toc177640924 \h </w:instrText>
        </w:r>
        <w:r w:rsidRPr="00D537CC">
          <w:rPr>
            <w:noProof/>
            <w:webHidden/>
          </w:rPr>
        </w:r>
        <w:r w:rsidRPr="00D537CC">
          <w:rPr>
            <w:noProof/>
            <w:webHidden/>
          </w:rPr>
          <w:fldChar w:fldCharType="separate"/>
        </w:r>
        <w:r w:rsidR="00CD0CA9" w:rsidRPr="00D537CC">
          <w:rPr>
            <w:noProof/>
            <w:webHidden/>
          </w:rPr>
          <w:t>98</w:t>
        </w:r>
        <w:r w:rsidRPr="00D537CC">
          <w:rPr>
            <w:noProof/>
            <w:webHidden/>
          </w:rPr>
          <w:fldChar w:fldCharType="end"/>
        </w:r>
      </w:hyperlink>
    </w:p>
    <w:p w:rsidR="00CD0CA9" w:rsidRPr="00D537CC" w:rsidRDefault="001A2642" w:rsidP="00CD0CA9">
      <w:pPr>
        <w:pStyle w:val="32"/>
        <w:ind w:left="567" w:firstLine="0"/>
        <w:rPr>
          <w:noProof/>
        </w:rPr>
      </w:pPr>
      <w:hyperlink w:anchor="_Toc177640925" w:history="1">
        <w:r w:rsidR="00CD0CA9" w:rsidRPr="00D537CC">
          <w:rPr>
            <w:rStyle w:val="af3"/>
            <w:noProof/>
          </w:rPr>
          <w:t>Мероприятия по развитию минерально-сырьевого и строительного комплексов</w:t>
        </w:r>
        <w:r w:rsidR="00CD0CA9" w:rsidRPr="00D537CC">
          <w:rPr>
            <w:noProof/>
            <w:webHidden/>
          </w:rPr>
          <w:tab/>
        </w:r>
        <w:r w:rsidRPr="00D537CC">
          <w:rPr>
            <w:noProof/>
            <w:webHidden/>
          </w:rPr>
          <w:fldChar w:fldCharType="begin"/>
        </w:r>
        <w:r w:rsidR="00CD0CA9" w:rsidRPr="00D537CC">
          <w:rPr>
            <w:noProof/>
            <w:webHidden/>
          </w:rPr>
          <w:instrText xml:space="preserve"> PAGEREF _Toc177640925 \h </w:instrText>
        </w:r>
        <w:r w:rsidRPr="00D537CC">
          <w:rPr>
            <w:noProof/>
            <w:webHidden/>
          </w:rPr>
        </w:r>
        <w:r w:rsidRPr="00D537CC">
          <w:rPr>
            <w:noProof/>
            <w:webHidden/>
          </w:rPr>
          <w:fldChar w:fldCharType="separate"/>
        </w:r>
        <w:r w:rsidR="00CD0CA9" w:rsidRPr="00D537CC">
          <w:rPr>
            <w:noProof/>
            <w:webHidden/>
          </w:rPr>
          <w:t>101</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26" w:history="1">
        <w:r w:rsidR="00CD0CA9" w:rsidRPr="00D537CC">
          <w:rPr>
            <w:rStyle w:val="af3"/>
            <w:sz w:val="20"/>
            <w:szCs w:val="20"/>
          </w:rPr>
          <w:t>Мероприятия по развитию транспортной инфраструктуры</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_Toc177640926 \h </w:instrText>
        </w:r>
        <w:r w:rsidRPr="00D537CC">
          <w:rPr>
            <w:webHidden/>
            <w:sz w:val="20"/>
            <w:szCs w:val="20"/>
          </w:rPr>
        </w:r>
        <w:r w:rsidRPr="00D537CC">
          <w:rPr>
            <w:webHidden/>
            <w:sz w:val="20"/>
            <w:szCs w:val="20"/>
          </w:rPr>
          <w:fldChar w:fldCharType="separate"/>
        </w:r>
        <w:r w:rsidR="00CD0CA9" w:rsidRPr="00D537CC">
          <w:rPr>
            <w:noProof/>
            <w:webHidden/>
            <w:sz w:val="20"/>
            <w:szCs w:val="20"/>
          </w:rPr>
          <w:t>105</w:t>
        </w:r>
        <w:r w:rsidRPr="00D537CC">
          <w:rPr>
            <w:webHidden/>
            <w:sz w:val="20"/>
            <w:szCs w:val="20"/>
          </w:rPr>
          <w:fldChar w:fldCharType="end"/>
        </w:r>
      </w:hyperlink>
    </w:p>
    <w:p w:rsidR="00CD0CA9" w:rsidRPr="00D537CC" w:rsidRDefault="001A2642" w:rsidP="00CD0CA9">
      <w:pPr>
        <w:pStyle w:val="25"/>
        <w:rPr>
          <w:rFonts w:eastAsia="Times New Roman"/>
          <w:sz w:val="20"/>
          <w:szCs w:val="20"/>
          <w:lang w:eastAsia="ru-RU"/>
        </w:rPr>
      </w:pPr>
      <w:hyperlink w:anchor="_Toc177640927" w:history="1">
        <w:r w:rsidR="00CD0CA9" w:rsidRPr="00D537CC">
          <w:rPr>
            <w:rStyle w:val="af3"/>
            <w:sz w:val="20"/>
            <w:szCs w:val="20"/>
          </w:rPr>
          <w:t>Мероприятия по развитию инженерной инфраструктуры</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_Toc177640927 \h </w:instrText>
        </w:r>
        <w:r w:rsidRPr="00D537CC">
          <w:rPr>
            <w:webHidden/>
            <w:sz w:val="20"/>
            <w:szCs w:val="20"/>
          </w:rPr>
        </w:r>
        <w:r w:rsidRPr="00D537CC">
          <w:rPr>
            <w:webHidden/>
            <w:sz w:val="20"/>
            <w:szCs w:val="20"/>
          </w:rPr>
          <w:fldChar w:fldCharType="separate"/>
        </w:r>
        <w:r w:rsidR="00CD0CA9" w:rsidRPr="00D537CC">
          <w:rPr>
            <w:noProof/>
            <w:webHidden/>
            <w:sz w:val="20"/>
            <w:szCs w:val="20"/>
          </w:rPr>
          <w:t>150</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28" w:history="1">
        <w:r w:rsidR="00CD0CA9" w:rsidRPr="00D537CC">
          <w:rPr>
            <w:rStyle w:val="af3"/>
            <w:noProof/>
          </w:rPr>
          <w:t>Мероприятия по развитию электро- и теплоснабжения</w:t>
        </w:r>
        <w:r w:rsidR="00CD0CA9" w:rsidRPr="00D537CC">
          <w:rPr>
            <w:noProof/>
            <w:webHidden/>
          </w:rPr>
          <w:tab/>
        </w:r>
        <w:r w:rsidRPr="00D537CC">
          <w:rPr>
            <w:noProof/>
            <w:webHidden/>
          </w:rPr>
          <w:fldChar w:fldCharType="begin"/>
        </w:r>
        <w:r w:rsidR="00CD0CA9" w:rsidRPr="00D537CC">
          <w:rPr>
            <w:noProof/>
            <w:webHidden/>
          </w:rPr>
          <w:instrText xml:space="preserve"> PAGEREF _Toc177640928 \h </w:instrText>
        </w:r>
        <w:r w:rsidRPr="00D537CC">
          <w:rPr>
            <w:noProof/>
            <w:webHidden/>
          </w:rPr>
        </w:r>
        <w:r w:rsidRPr="00D537CC">
          <w:rPr>
            <w:noProof/>
            <w:webHidden/>
          </w:rPr>
          <w:fldChar w:fldCharType="separate"/>
        </w:r>
        <w:r w:rsidR="00CD0CA9" w:rsidRPr="00D537CC">
          <w:rPr>
            <w:noProof/>
            <w:webHidden/>
          </w:rPr>
          <w:t>150</w:t>
        </w:r>
        <w:r w:rsidRPr="00D537CC">
          <w:rPr>
            <w:noProof/>
            <w:webHidden/>
          </w:rPr>
          <w:fldChar w:fldCharType="end"/>
        </w:r>
      </w:hyperlink>
    </w:p>
    <w:p w:rsidR="00CD0CA9" w:rsidRPr="00D537CC" w:rsidRDefault="001A2642" w:rsidP="00CD0CA9">
      <w:pPr>
        <w:pStyle w:val="32"/>
        <w:ind w:left="567" w:firstLine="0"/>
        <w:rPr>
          <w:noProof/>
        </w:rPr>
      </w:pPr>
      <w:hyperlink w:anchor="_Toc177640929" w:history="1">
        <w:r w:rsidR="00CD0CA9" w:rsidRPr="00D537CC">
          <w:rPr>
            <w:rStyle w:val="af3"/>
            <w:noProof/>
          </w:rPr>
          <w:t>Мероприятия по развитию водоснабжения и водоотведения</w:t>
        </w:r>
        <w:r w:rsidR="00CD0CA9" w:rsidRPr="00D537CC">
          <w:rPr>
            <w:noProof/>
            <w:webHidden/>
          </w:rPr>
          <w:tab/>
        </w:r>
        <w:r w:rsidRPr="00D537CC">
          <w:rPr>
            <w:noProof/>
            <w:webHidden/>
          </w:rPr>
          <w:fldChar w:fldCharType="begin"/>
        </w:r>
        <w:r w:rsidR="00CD0CA9" w:rsidRPr="00D537CC">
          <w:rPr>
            <w:noProof/>
            <w:webHidden/>
          </w:rPr>
          <w:instrText xml:space="preserve"> PAGEREF _Toc177640929 \h </w:instrText>
        </w:r>
        <w:r w:rsidRPr="00D537CC">
          <w:rPr>
            <w:noProof/>
            <w:webHidden/>
          </w:rPr>
        </w:r>
        <w:r w:rsidRPr="00D537CC">
          <w:rPr>
            <w:noProof/>
            <w:webHidden/>
          </w:rPr>
          <w:fldChar w:fldCharType="separate"/>
        </w:r>
        <w:r w:rsidR="00CD0CA9" w:rsidRPr="00D537CC">
          <w:rPr>
            <w:noProof/>
            <w:webHidden/>
          </w:rPr>
          <w:t>151</w:t>
        </w:r>
        <w:r w:rsidRPr="00D537CC">
          <w:rPr>
            <w:noProof/>
            <w:webHidden/>
          </w:rPr>
          <w:fldChar w:fldCharType="end"/>
        </w:r>
      </w:hyperlink>
    </w:p>
    <w:p w:rsidR="00CD0CA9" w:rsidRPr="00D537CC" w:rsidRDefault="001A2642" w:rsidP="00CD0CA9">
      <w:pPr>
        <w:pStyle w:val="32"/>
        <w:ind w:left="567" w:firstLine="0"/>
        <w:rPr>
          <w:noProof/>
        </w:rPr>
      </w:pPr>
      <w:hyperlink w:anchor="_Toc177640930" w:history="1">
        <w:r w:rsidR="00CD0CA9" w:rsidRPr="00D537CC">
          <w:rPr>
            <w:rStyle w:val="af3"/>
            <w:noProof/>
          </w:rPr>
          <w:t>Мероприятия по развитию газоснабжения</w:t>
        </w:r>
        <w:r w:rsidR="00CD0CA9" w:rsidRPr="00D537CC">
          <w:rPr>
            <w:noProof/>
            <w:webHidden/>
          </w:rPr>
          <w:tab/>
        </w:r>
        <w:r w:rsidRPr="00D537CC">
          <w:rPr>
            <w:noProof/>
            <w:webHidden/>
          </w:rPr>
          <w:fldChar w:fldCharType="begin"/>
        </w:r>
        <w:r w:rsidR="00CD0CA9" w:rsidRPr="00D537CC">
          <w:rPr>
            <w:noProof/>
            <w:webHidden/>
          </w:rPr>
          <w:instrText xml:space="preserve"> PAGEREF _Toc177640930 \h </w:instrText>
        </w:r>
        <w:r w:rsidRPr="00D537CC">
          <w:rPr>
            <w:noProof/>
            <w:webHidden/>
          </w:rPr>
        </w:r>
        <w:r w:rsidRPr="00D537CC">
          <w:rPr>
            <w:noProof/>
            <w:webHidden/>
          </w:rPr>
          <w:fldChar w:fldCharType="separate"/>
        </w:r>
        <w:r w:rsidR="00CD0CA9" w:rsidRPr="00D537CC">
          <w:rPr>
            <w:noProof/>
            <w:webHidden/>
          </w:rPr>
          <w:t>154</w:t>
        </w:r>
        <w:r w:rsidRPr="00D537CC">
          <w:rPr>
            <w:noProof/>
            <w:webHidden/>
          </w:rPr>
          <w:fldChar w:fldCharType="end"/>
        </w:r>
      </w:hyperlink>
    </w:p>
    <w:p w:rsidR="00CD0CA9" w:rsidRPr="00D537CC" w:rsidRDefault="001A2642" w:rsidP="00CD0CA9">
      <w:pPr>
        <w:pStyle w:val="32"/>
        <w:ind w:left="567" w:firstLine="0"/>
        <w:rPr>
          <w:noProof/>
        </w:rPr>
      </w:pPr>
      <w:hyperlink w:anchor="_Toc177640931" w:history="1">
        <w:r w:rsidR="00CD0CA9" w:rsidRPr="00D537CC">
          <w:rPr>
            <w:rStyle w:val="af3"/>
            <w:noProof/>
          </w:rPr>
          <w:t>Мероприятия по развитию систем связи</w:t>
        </w:r>
        <w:r w:rsidR="00CD0CA9" w:rsidRPr="00D537CC">
          <w:rPr>
            <w:noProof/>
            <w:webHidden/>
          </w:rPr>
          <w:tab/>
        </w:r>
        <w:r w:rsidRPr="00D537CC">
          <w:rPr>
            <w:noProof/>
            <w:webHidden/>
          </w:rPr>
          <w:fldChar w:fldCharType="begin"/>
        </w:r>
        <w:r w:rsidR="00CD0CA9" w:rsidRPr="00D537CC">
          <w:rPr>
            <w:noProof/>
            <w:webHidden/>
          </w:rPr>
          <w:instrText xml:space="preserve"> PAGEREF _Toc177640931 \h </w:instrText>
        </w:r>
        <w:r w:rsidRPr="00D537CC">
          <w:rPr>
            <w:noProof/>
            <w:webHidden/>
          </w:rPr>
        </w:r>
        <w:r w:rsidRPr="00D537CC">
          <w:rPr>
            <w:noProof/>
            <w:webHidden/>
          </w:rPr>
          <w:fldChar w:fldCharType="separate"/>
        </w:r>
        <w:r w:rsidR="00CD0CA9" w:rsidRPr="00D537CC">
          <w:rPr>
            <w:noProof/>
            <w:webHidden/>
          </w:rPr>
          <w:t>156</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32" w:history="1">
        <w:r w:rsidR="00CD0CA9" w:rsidRPr="00D537CC">
          <w:rPr>
            <w:rStyle w:val="af3"/>
            <w:sz w:val="20"/>
            <w:szCs w:val="20"/>
          </w:rPr>
          <w:t>Мероприятия по развитию социальной инфраструктуры</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_Toc177640932 \h </w:instrText>
        </w:r>
        <w:r w:rsidRPr="00D537CC">
          <w:rPr>
            <w:webHidden/>
            <w:sz w:val="20"/>
            <w:szCs w:val="20"/>
          </w:rPr>
        </w:r>
        <w:r w:rsidRPr="00D537CC">
          <w:rPr>
            <w:webHidden/>
            <w:sz w:val="20"/>
            <w:szCs w:val="20"/>
          </w:rPr>
          <w:fldChar w:fldCharType="separate"/>
        </w:r>
        <w:r w:rsidR="00CD0CA9" w:rsidRPr="00D537CC">
          <w:rPr>
            <w:noProof/>
            <w:webHidden/>
            <w:sz w:val="20"/>
            <w:szCs w:val="20"/>
          </w:rPr>
          <w:t>158</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33" w:history="1">
        <w:r w:rsidR="00CD0CA9" w:rsidRPr="00D537CC">
          <w:rPr>
            <w:rStyle w:val="af3"/>
            <w:noProof/>
          </w:rPr>
          <w:t>Мероприятия по совершенствованию учреждений социального обслуживания населения</w:t>
        </w:r>
        <w:r w:rsidR="00CD0CA9" w:rsidRPr="00D537CC">
          <w:rPr>
            <w:noProof/>
            <w:webHidden/>
          </w:rPr>
          <w:tab/>
        </w:r>
        <w:r w:rsidRPr="00D537CC">
          <w:rPr>
            <w:noProof/>
            <w:webHidden/>
          </w:rPr>
          <w:fldChar w:fldCharType="begin"/>
        </w:r>
        <w:r w:rsidR="00CD0CA9" w:rsidRPr="00D537CC">
          <w:rPr>
            <w:noProof/>
            <w:webHidden/>
          </w:rPr>
          <w:instrText xml:space="preserve"> PAGEREF _Toc177640933 \h </w:instrText>
        </w:r>
        <w:r w:rsidRPr="00D537CC">
          <w:rPr>
            <w:noProof/>
            <w:webHidden/>
          </w:rPr>
        </w:r>
        <w:r w:rsidRPr="00D537CC">
          <w:rPr>
            <w:noProof/>
            <w:webHidden/>
          </w:rPr>
          <w:fldChar w:fldCharType="separate"/>
        </w:r>
        <w:r w:rsidR="00CD0CA9" w:rsidRPr="00D537CC">
          <w:rPr>
            <w:noProof/>
            <w:webHidden/>
          </w:rPr>
          <w:t>159</w:t>
        </w:r>
        <w:r w:rsidRPr="00D537CC">
          <w:rPr>
            <w:noProof/>
            <w:webHidden/>
          </w:rPr>
          <w:fldChar w:fldCharType="end"/>
        </w:r>
      </w:hyperlink>
    </w:p>
    <w:p w:rsidR="00CD0CA9" w:rsidRPr="00D537CC" w:rsidRDefault="001A2642" w:rsidP="00CD0CA9">
      <w:pPr>
        <w:pStyle w:val="32"/>
        <w:ind w:left="567" w:firstLine="0"/>
        <w:rPr>
          <w:noProof/>
        </w:rPr>
      </w:pPr>
      <w:hyperlink w:anchor="_Toc177640934" w:history="1">
        <w:r w:rsidR="00CD0CA9" w:rsidRPr="00D537CC">
          <w:rPr>
            <w:rStyle w:val="af3"/>
            <w:noProof/>
          </w:rPr>
          <w:t>Мероприятия по совершенствованию медицинского обслуживания населения</w:t>
        </w:r>
        <w:r w:rsidR="00CD0CA9" w:rsidRPr="00D537CC">
          <w:rPr>
            <w:noProof/>
            <w:webHidden/>
          </w:rPr>
          <w:tab/>
        </w:r>
        <w:r w:rsidRPr="00D537CC">
          <w:rPr>
            <w:noProof/>
            <w:webHidden/>
          </w:rPr>
          <w:fldChar w:fldCharType="begin"/>
        </w:r>
        <w:r w:rsidR="00CD0CA9" w:rsidRPr="00D537CC">
          <w:rPr>
            <w:noProof/>
            <w:webHidden/>
          </w:rPr>
          <w:instrText xml:space="preserve"> PAGEREF _Toc177640934 \h </w:instrText>
        </w:r>
        <w:r w:rsidRPr="00D537CC">
          <w:rPr>
            <w:noProof/>
            <w:webHidden/>
          </w:rPr>
        </w:r>
        <w:r w:rsidRPr="00D537CC">
          <w:rPr>
            <w:noProof/>
            <w:webHidden/>
          </w:rPr>
          <w:fldChar w:fldCharType="separate"/>
        </w:r>
        <w:r w:rsidR="00CD0CA9" w:rsidRPr="00D537CC">
          <w:rPr>
            <w:noProof/>
            <w:webHidden/>
          </w:rPr>
          <w:t>159</w:t>
        </w:r>
        <w:r w:rsidRPr="00D537CC">
          <w:rPr>
            <w:noProof/>
            <w:webHidden/>
          </w:rPr>
          <w:fldChar w:fldCharType="end"/>
        </w:r>
      </w:hyperlink>
    </w:p>
    <w:p w:rsidR="00CD0CA9" w:rsidRPr="00D537CC" w:rsidRDefault="001A2642" w:rsidP="00CD0CA9">
      <w:pPr>
        <w:pStyle w:val="32"/>
        <w:ind w:left="567" w:firstLine="0"/>
        <w:rPr>
          <w:noProof/>
        </w:rPr>
      </w:pPr>
      <w:hyperlink w:anchor="_Toc177640935" w:history="1">
        <w:r w:rsidR="00CD0CA9" w:rsidRPr="00D537CC">
          <w:rPr>
            <w:rStyle w:val="af3"/>
            <w:noProof/>
          </w:rPr>
          <w:t>Мероприятия по совершенствованию учреждений образования</w:t>
        </w:r>
        <w:r w:rsidR="00CD0CA9" w:rsidRPr="00D537CC">
          <w:rPr>
            <w:noProof/>
            <w:webHidden/>
          </w:rPr>
          <w:tab/>
        </w:r>
        <w:r w:rsidRPr="00D537CC">
          <w:rPr>
            <w:noProof/>
            <w:webHidden/>
          </w:rPr>
          <w:fldChar w:fldCharType="begin"/>
        </w:r>
        <w:r w:rsidR="00CD0CA9" w:rsidRPr="00D537CC">
          <w:rPr>
            <w:noProof/>
            <w:webHidden/>
          </w:rPr>
          <w:instrText xml:space="preserve"> PAGEREF _Toc177640935 \h </w:instrText>
        </w:r>
        <w:r w:rsidRPr="00D537CC">
          <w:rPr>
            <w:noProof/>
            <w:webHidden/>
          </w:rPr>
        </w:r>
        <w:r w:rsidRPr="00D537CC">
          <w:rPr>
            <w:noProof/>
            <w:webHidden/>
          </w:rPr>
          <w:fldChar w:fldCharType="separate"/>
        </w:r>
        <w:r w:rsidR="00CD0CA9" w:rsidRPr="00D537CC">
          <w:rPr>
            <w:noProof/>
            <w:webHidden/>
          </w:rPr>
          <w:t>164</w:t>
        </w:r>
        <w:r w:rsidRPr="00D537CC">
          <w:rPr>
            <w:noProof/>
            <w:webHidden/>
          </w:rPr>
          <w:fldChar w:fldCharType="end"/>
        </w:r>
      </w:hyperlink>
    </w:p>
    <w:p w:rsidR="00CD0CA9" w:rsidRPr="00D537CC" w:rsidRDefault="001A2642" w:rsidP="00CD0CA9">
      <w:pPr>
        <w:pStyle w:val="32"/>
        <w:ind w:left="567" w:firstLine="0"/>
        <w:rPr>
          <w:noProof/>
        </w:rPr>
      </w:pPr>
      <w:hyperlink w:anchor="_Toc177640936" w:history="1">
        <w:r w:rsidR="00CD0CA9" w:rsidRPr="00D537CC">
          <w:rPr>
            <w:rStyle w:val="af3"/>
            <w:noProof/>
          </w:rPr>
          <w:t>Мероприятия по развитию объектов фикультурно-оздоровительной работы</w:t>
        </w:r>
        <w:r w:rsidR="00CD0CA9" w:rsidRPr="00D537CC">
          <w:rPr>
            <w:noProof/>
            <w:webHidden/>
          </w:rPr>
          <w:tab/>
        </w:r>
        <w:r w:rsidRPr="00D537CC">
          <w:rPr>
            <w:noProof/>
            <w:webHidden/>
          </w:rPr>
          <w:fldChar w:fldCharType="begin"/>
        </w:r>
        <w:r w:rsidR="00CD0CA9" w:rsidRPr="00D537CC">
          <w:rPr>
            <w:noProof/>
            <w:webHidden/>
          </w:rPr>
          <w:instrText xml:space="preserve"> PAGEREF _Toc177640936 \h </w:instrText>
        </w:r>
        <w:r w:rsidRPr="00D537CC">
          <w:rPr>
            <w:noProof/>
            <w:webHidden/>
          </w:rPr>
        </w:r>
        <w:r w:rsidRPr="00D537CC">
          <w:rPr>
            <w:noProof/>
            <w:webHidden/>
          </w:rPr>
          <w:fldChar w:fldCharType="separate"/>
        </w:r>
        <w:r w:rsidR="00CD0CA9" w:rsidRPr="00D537CC">
          <w:rPr>
            <w:noProof/>
            <w:webHidden/>
          </w:rPr>
          <w:t>166</w:t>
        </w:r>
        <w:r w:rsidRPr="00D537CC">
          <w:rPr>
            <w:noProof/>
            <w:webHidden/>
          </w:rPr>
          <w:fldChar w:fldCharType="end"/>
        </w:r>
      </w:hyperlink>
    </w:p>
    <w:p w:rsidR="00CD0CA9" w:rsidRPr="00D537CC" w:rsidRDefault="001A2642" w:rsidP="00CD0CA9">
      <w:pPr>
        <w:pStyle w:val="32"/>
        <w:ind w:left="567" w:firstLine="0"/>
        <w:rPr>
          <w:noProof/>
        </w:rPr>
      </w:pPr>
      <w:hyperlink w:anchor="_Toc177640937" w:history="1">
        <w:r w:rsidR="00CD0CA9" w:rsidRPr="00D537CC">
          <w:rPr>
            <w:rStyle w:val="af3"/>
            <w:noProof/>
          </w:rPr>
          <w:t>Мероприятия по развитию учреждений культуры</w:t>
        </w:r>
        <w:r w:rsidR="00CD0CA9" w:rsidRPr="00D537CC">
          <w:rPr>
            <w:noProof/>
            <w:webHidden/>
          </w:rPr>
          <w:tab/>
        </w:r>
        <w:r w:rsidRPr="00D537CC">
          <w:rPr>
            <w:noProof/>
            <w:webHidden/>
          </w:rPr>
          <w:fldChar w:fldCharType="begin"/>
        </w:r>
        <w:r w:rsidR="00CD0CA9" w:rsidRPr="00D537CC">
          <w:rPr>
            <w:noProof/>
            <w:webHidden/>
          </w:rPr>
          <w:instrText xml:space="preserve"> PAGEREF _Toc177640937 \h </w:instrText>
        </w:r>
        <w:r w:rsidRPr="00D537CC">
          <w:rPr>
            <w:noProof/>
            <w:webHidden/>
          </w:rPr>
        </w:r>
        <w:r w:rsidRPr="00D537CC">
          <w:rPr>
            <w:noProof/>
            <w:webHidden/>
          </w:rPr>
          <w:fldChar w:fldCharType="separate"/>
        </w:r>
        <w:r w:rsidR="00CD0CA9" w:rsidRPr="00D537CC">
          <w:rPr>
            <w:noProof/>
            <w:webHidden/>
          </w:rPr>
          <w:t>169</w:t>
        </w:r>
        <w:r w:rsidRPr="00D537CC">
          <w:rPr>
            <w:noProof/>
            <w:webHidden/>
          </w:rPr>
          <w:fldChar w:fldCharType="end"/>
        </w:r>
      </w:hyperlink>
    </w:p>
    <w:p w:rsidR="00CD0CA9" w:rsidRPr="00D537CC" w:rsidRDefault="001A2642" w:rsidP="00CD0CA9">
      <w:pPr>
        <w:pStyle w:val="32"/>
        <w:ind w:left="567" w:firstLine="0"/>
        <w:rPr>
          <w:noProof/>
        </w:rPr>
      </w:pPr>
      <w:hyperlink w:anchor="_Toc177640938" w:history="1">
        <w:r w:rsidR="00CD0CA9" w:rsidRPr="00D537CC">
          <w:rPr>
            <w:rStyle w:val="af3"/>
            <w:noProof/>
          </w:rPr>
          <w:t>Мероприятия по охране культурного наследия</w:t>
        </w:r>
        <w:r w:rsidR="00CD0CA9" w:rsidRPr="00D537CC">
          <w:rPr>
            <w:noProof/>
            <w:webHidden/>
          </w:rPr>
          <w:tab/>
        </w:r>
        <w:r w:rsidRPr="00D537CC">
          <w:rPr>
            <w:noProof/>
            <w:webHidden/>
          </w:rPr>
          <w:fldChar w:fldCharType="begin"/>
        </w:r>
        <w:r w:rsidR="00CD0CA9" w:rsidRPr="00D537CC">
          <w:rPr>
            <w:noProof/>
            <w:webHidden/>
          </w:rPr>
          <w:instrText xml:space="preserve"> PAGEREF _Toc177640938 \h </w:instrText>
        </w:r>
        <w:r w:rsidRPr="00D537CC">
          <w:rPr>
            <w:noProof/>
            <w:webHidden/>
          </w:rPr>
        </w:r>
        <w:r w:rsidRPr="00D537CC">
          <w:rPr>
            <w:noProof/>
            <w:webHidden/>
          </w:rPr>
          <w:fldChar w:fldCharType="separate"/>
        </w:r>
        <w:r w:rsidR="00CD0CA9" w:rsidRPr="00D537CC">
          <w:rPr>
            <w:noProof/>
            <w:webHidden/>
          </w:rPr>
          <w:t>171</w:t>
        </w:r>
        <w:r w:rsidRPr="00D537CC">
          <w:rPr>
            <w:noProof/>
            <w:webHidden/>
          </w:rPr>
          <w:fldChar w:fldCharType="end"/>
        </w:r>
      </w:hyperlink>
    </w:p>
    <w:p w:rsidR="00CD0CA9" w:rsidRPr="00D537CC" w:rsidRDefault="001A2642" w:rsidP="00CD0CA9">
      <w:pPr>
        <w:pStyle w:val="32"/>
        <w:ind w:left="567" w:firstLine="0"/>
        <w:rPr>
          <w:noProof/>
        </w:rPr>
      </w:pPr>
      <w:hyperlink w:anchor="_Toc177640939" w:history="1">
        <w:r w:rsidR="00CD0CA9" w:rsidRPr="00D537CC">
          <w:rPr>
            <w:rStyle w:val="af3"/>
            <w:noProof/>
          </w:rPr>
          <w:t>Мероприятия по развитию туристического сектора</w:t>
        </w:r>
        <w:r w:rsidR="00CD0CA9" w:rsidRPr="00D537CC">
          <w:rPr>
            <w:noProof/>
            <w:webHidden/>
          </w:rPr>
          <w:tab/>
        </w:r>
        <w:r w:rsidRPr="00D537CC">
          <w:rPr>
            <w:noProof/>
            <w:webHidden/>
          </w:rPr>
          <w:fldChar w:fldCharType="begin"/>
        </w:r>
        <w:r w:rsidR="00CD0CA9" w:rsidRPr="00D537CC">
          <w:rPr>
            <w:noProof/>
            <w:webHidden/>
          </w:rPr>
          <w:instrText xml:space="preserve"> PAGEREF _Toc177640939 \h </w:instrText>
        </w:r>
        <w:r w:rsidRPr="00D537CC">
          <w:rPr>
            <w:noProof/>
            <w:webHidden/>
          </w:rPr>
        </w:r>
        <w:r w:rsidRPr="00D537CC">
          <w:rPr>
            <w:noProof/>
            <w:webHidden/>
          </w:rPr>
          <w:fldChar w:fldCharType="separate"/>
        </w:r>
        <w:r w:rsidR="00CD0CA9" w:rsidRPr="00D537CC">
          <w:rPr>
            <w:noProof/>
            <w:webHidden/>
          </w:rPr>
          <w:t>172</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40" w:history="1">
        <w:r w:rsidR="00CD0CA9" w:rsidRPr="00D537CC">
          <w:rPr>
            <w:rStyle w:val="af3"/>
            <w:sz w:val="20"/>
            <w:szCs w:val="20"/>
          </w:rPr>
          <w:t>Развитие функционально-планировочной организации территории района</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_Toc177640940 \h </w:instrText>
        </w:r>
        <w:r w:rsidRPr="00D537CC">
          <w:rPr>
            <w:webHidden/>
            <w:sz w:val="20"/>
            <w:szCs w:val="20"/>
          </w:rPr>
        </w:r>
        <w:r w:rsidRPr="00D537CC">
          <w:rPr>
            <w:webHidden/>
            <w:sz w:val="20"/>
            <w:szCs w:val="20"/>
          </w:rPr>
          <w:fldChar w:fldCharType="separate"/>
        </w:r>
        <w:r w:rsidR="00CD0CA9" w:rsidRPr="00D537CC">
          <w:rPr>
            <w:noProof/>
            <w:webHidden/>
            <w:sz w:val="20"/>
            <w:szCs w:val="20"/>
          </w:rPr>
          <w:t>174</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41" w:history="1">
        <w:r w:rsidR="00CD0CA9" w:rsidRPr="00D537CC">
          <w:rPr>
            <w:rStyle w:val="af3"/>
            <w:noProof/>
          </w:rPr>
          <w:t>Проектная планировочная структура</w:t>
        </w:r>
        <w:r w:rsidR="00CD0CA9" w:rsidRPr="00D537CC">
          <w:rPr>
            <w:noProof/>
            <w:webHidden/>
          </w:rPr>
          <w:tab/>
        </w:r>
        <w:r w:rsidRPr="00D537CC">
          <w:rPr>
            <w:noProof/>
            <w:webHidden/>
          </w:rPr>
          <w:fldChar w:fldCharType="begin"/>
        </w:r>
        <w:r w:rsidR="00CD0CA9" w:rsidRPr="00D537CC">
          <w:rPr>
            <w:noProof/>
            <w:webHidden/>
          </w:rPr>
          <w:instrText xml:space="preserve"> PAGEREF _Toc177640941 \h </w:instrText>
        </w:r>
        <w:r w:rsidRPr="00D537CC">
          <w:rPr>
            <w:noProof/>
            <w:webHidden/>
          </w:rPr>
        </w:r>
        <w:r w:rsidRPr="00D537CC">
          <w:rPr>
            <w:noProof/>
            <w:webHidden/>
          </w:rPr>
          <w:fldChar w:fldCharType="separate"/>
        </w:r>
        <w:r w:rsidR="00CD0CA9" w:rsidRPr="00D537CC">
          <w:rPr>
            <w:noProof/>
            <w:webHidden/>
          </w:rPr>
          <w:t>174</w:t>
        </w:r>
        <w:r w:rsidRPr="00D537CC">
          <w:rPr>
            <w:noProof/>
            <w:webHidden/>
          </w:rPr>
          <w:fldChar w:fldCharType="end"/>
        </w:r>
      </w:hyperlink>
    </w:p>
    <w:p w:rsidR="00CD0CA9" w:rsidRPr="00D537CC" w:rsidRDefault="001A2642" w:rsidP="00CD0CA9">
      <w:pPr>
        <w:pStyle w:val="32"/>
        <w:ind w:left="567" w:firstLine="0"/>
        <w:rPr>
          <w:noProof/>
        </w:rPr>
      </w:pPr>
      <w:hyperlink w:anchor="_Toc177640942" w:history="1">
        <w:r w:rsidR="00CD0CA9" w:rsidRPr="00D537CC">
          <w:rPr>
            <w:rStyle w:val="af3"/>
            <w:noProof/>
          </w:rPr>
          <w:t>Режимы использования территорий</w:t>
        </w:r>
        <w:r w:rsidR="00CD0CA9" w:rsidRPr="00D537CC">
          <w:rPr>
            <w:noProof/>
            <w:webHidden/>
          </w:rPr>
          <w:tab/>
        </w:r>
        <w:r w:rsidRPr="00D537CC">
          <w:rPr>
            <w:noProof/>
            <w:webHidden/>
          </w:rPr>
          <w:fldChar w:fldCharType="begin"/>
        </w:r>
        <w:r w:rsidR="00CD0CA9" w:rsidRPr="00D537CC">
          <w:rPr>
            <w:noProof/>
            <w:webHidden/>
          </w:rPr>
          <w:instrText xml:space="preserve"> PAGEREF _Toc177640942 \h </w:instrText>
        </w:r>
        <w:r w:rsidRPr="00D537CC">
          <w:rPr>
            <w:noProof/>
            <w:webHidden/>
          </w:rPr>
        </w:r>
        <w:r w:rsidRPr="00D537CC">
          <w:rPr>
            <w:noProof/>
            <w:webHidden/>
          </w:rPr>
          <w:fldChar w:fldCharType="separate"/>
        </w:r>
        <w:r w:rsidR="00CD0CA9" w:rsidRPr="00D537CC">
          <w:rPr>
            <w:noProof/>
            <w:webHidden/>
          </w:rPr>
          <w:t>181</w:t>
        </w:r>
        <w:r w:rsidRPr="00D537CC">
          <w:rPr>
            <w:noProof/>
            <w:webHidden/>
          </w:rPr>
          <w:fldChar w:fldCharType="end"/>
        </w:r>
      </w:hyperlink>
    </w:p>
    <w:p w:rsidR="00CD0CA9" w:rsidRPr="00D537CC" w:rsidRDefault="001A2642" w:rsidP="00CD0CA9">
      <w:pPr>
        <w:pStyle w:val="32"/>
        <w:ind w:left="567" w:firstLine="0"/>
        <w:rPr>
          <w:noProof/>
        </w:rPr>
      </w:pPr>
      <w:hyperlink w:anchor="_Toc177640943" w:history="1">
        <w:r w:rsidR="00CD0CA9" w:rsidRPr="00D537CC">
          <w:rPr>
            <w:rStyle w:val="af3"/>
            <w:noProof/>
          </w:rPr>
          <w:t>Зоны с особыми условиями использования территории на территории Дедовичского района</w:t>
        </w:r>
        <w:r w:rsidR="00CD0CA9" w:rsidRPr="00D537CC">
          <w:rPr>
            <w:noProof/>
            <w:webHidden/>
          </w:rPr>
          <w:tab/>
        </w:r>
        <w:r w:rsidRPr="00D537CC">
          <w:rPr>
            <w:noProof/>
            <w:webHidden/>
          </w:rPr>
          <w:fldChar w:fldCharType="begin"/>
        </w:r>
        <w:r w:rsidR="00CD0CA9" w:rsidRPr="00D537CC">
          <w:rPr>
            <w:noProof/>
            <w:webHidden/>
          </w:rPr>
          <w:instrText xml:space="preserve"> PAGEREF _Toc177640943 \h </w:instrText>
        </w:r>
        <w:r w:rsidRPr="00D537CC">
          <w:rPr>
            <w:noProof/>
            <w:webHidden/>
          </w:rPr>
        </w:r>
        <w:r w:rsidRPr="00D537CC">
          <w:rPr>
            <w:noProof/>
            <w:webHidden/>
          </w:rPr>
          <w:fldChar w:fldCharType="separate"/>
        </w:r>
        <w:r w:rsidR="00CD0CA9" w:rsidRPr="00D537CC">
          <w:rPr>
            <w:noProof/>
            <w:webHidden/>
          </w:rPr>
          <w:t>190</w:t>
        </w:r>
        <w:r w:rsidRPr="00D537CC">
          <w:rPr>
            <w:noProof/>
            <w:webHidden/>
          </w:rPr>
          <w:fldChar w:fldCharType="end"/>
        </w:r>
      </w:hyperlink>
    </w:p>
    <w:p w:rsidR="00CD0CA9" w:rsidRPr="00D537CC" w:rsidRDefault="001A2642" w:rsidP="00CD0CA9">
      <w:pPr>
        <w:pStyle w:val="32"/>
        <w:ind w:left="567" w:firstLine="0"/>
        <w:rPr>
          <w:noProof/>
        </w:rPr>
      </w:pPr>
      <w:hyperlink w:anchor="_Toc177640944" w:history="1">
        <w:r w:rsidR="00CD0CA9" w:rsidRPr="00D537CC">
          <w:rPr>
            <w:rStyle w:val="af3"/>
            <w:noProof/>
          </w:rPr>
          <w:t>Развитие систем туристско-рекреационных зон</w:t>
        </w:r>
        <w:r w:rsidR="00CD0CA9" w:rsidRPr="00D537CC">
          <w:rPr>
            <w:noProof/>
            <w:webHidden/>
          </w:rPr>
          <w:tab/>
        </w:r>
        <w:r w:rsidRPr="00D537CC">
          <w:rPr>
            <w:noProof/>
            <w:webHidden/>
          </w:rPr>
          <w:fldChar w:fldCharType="begin"/>
        </w:r>
        <w:r w:rsidR="00CD0CA9" w:rsidRPr="00D537CC">
          <w:rPr>
            <w:noProof/>
            <w:webHidden/>
          </w:rPr>
          <w:instrText xml:space="preserve"> PAGEREF _Toc177640944 \h </w:instrText>
        </w:r>
        <w:r w:rsidRPr="00D537CC">
          <w:rPr>
            <w:noProof/>
            <w:webHidden/>
          </w:rPr>
        </w:r>
        <w:r w:rsidRPr="00D537CC">
          <w:rPr>
            <w:noProof/>
            <w:webHidden/>
          </w:rPr>
          <w:fldChar w:fldCharType="separate"/>
        </w:r>
        <w:r w:rsidR="00CD0CA9" w:rsidRPr="00D537CC">
          <w:rPr>
            <w:noProof/>
            <w:webHidden/>
          </w:rPr>
          <w:t>202</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45" w:history="1">
        <w:r w:rsidR="00CD0CA9" w:rsidRPr="00D537CC">
          <w:rPr>
            <w:rStyle w:val="af3"/>
            <w:sz w:val="20"/>
            <w:szCs w:val="20"/>
          </w:rPr>
          <w:t>Мероприятия по охране окружающей среды</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_Toc177640945 \h </w:instrText>
        </w:r>
        <w:r w:rsidRPr="00D537CC">
          <w:rPr>
            <w:webHidden/>
            <w:sz w:val="20"/>
            <w:szCs w:val="20"/>
          </w:rPr>
        </w:r>
        <w:r w:rsidRPr="00D537CC">
          <w:rPr>
            <w:webHidden/>
            <w:sz w:val="20"/>
            <w:szCs w:val="20"/>
          </w:rPr>
          <w:fldChar w:fldCharType="separate"/>
        </w:r>
        <w:r w:rsidR="00CD0CA9" w:rsidRPr="00D537CC">
          <w:rPr>
            <w:noProof/>
            <w:webHidden/>
            <w:sz w:val="20"/>
            <w:szCs w:val="20"/>
          </w:rPr>
          <w:t>204</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46" w:history="1">
        <w:r w:rsidR="00CD0CA9" w:rsidRPr="00D537CC">
          <w:rPr>
            <w:rStyle w:val="af3"/>
            <w:noProof/>
          </w:rPr>
          <w:t>Охрана и рациональное использование водных ресурсов</w:t>
        </w:r>
        <w:r w:rsidR="00CD0CA9" w:rsidRPr="00D537CC">
          <w:rPr>
            <w:noProof/>
            <w:webHidden/>
          </w:rPr>
          <w:tab/>
        </w:r>
        <w:r w:rsidRPr="00D537CC">
          <w:rPr>
            <w:noProof/>
            <w:webHidden/>
          </w:rPr>
          <w:fldChar w:fldCharType="begin"/>
        </w:r>
        <w:r w:rsidR="00CD0CA9" w:rsidRPr="00D537CC">
          <w:rPr>
            <w:noProof/>
            <w:webHidden/>
          </w:rPr>
          <w:instrText xml:space="preserve"> PAGEREF _Toc177640946 \h </w:instrText>
        </w:r>
        <w:r w:rsidRPr="00D537CC">
          <w:rPr>
            <w:noProof/>
            <w:webHidden/>
          </w:rPr>
        </w:r>
        <w:r w:rsidRPr="00D537CC">
          <w:rPr>
            <w:noProof/>
            <w:webHidden/>
          </w:rPr>
          <w:fldChar w:fldCharType="separate"/>
        </w:r>
        <w:r w:rsidR="00CD0CA9" w:rsidRPr="00D537CC">
          <w:rPr>
            <w:noProof/>
            <w:webHidden/>
          </w:rPr>
          <w:t>204</w:t>
        </w:r>
        <w:r w:rsidRPr="00D537CC">
          <w:rPr>
            <w:noProof/>
            <w:webHidden/>
          </w:rPr>
          <w:fldChar w:fldCharType="end"/>
        </w:r>
      </w:hyperlink>
    </w:p>
    <w:p w:rsidR="00CD0CA9" w:rsidRPr="00D537CC" w:rsidRDefault="001A2642" w:rsidP="00CD0CA9">
      <w:pPr>
        <w:pStyle w:val="32"/>
        <w:ind w:left="567" w:firstLine="0"/>
        <w:rPr>
          <w:noProof/>
        </w:rPr>
      </w:pPr>
      <w:hyperlink w:anchor="_Toc177640947" w:history="1">
        <w:r w:rsidR="00CD0CA9" w:rsidRPr="00D537CC">
          <w:rPr>
            <w:rStyle w:val="af3"/>
            <w:bCs/>
            <w:noProof/>
          </w:rPr>
          <w:t>Охрана воздушного бассейна</w:t>
        </w:r>
        <w:r w:rsidR="00CD0CA9" w:rsidRPr="00D537CC">
          <w:rPr>
            <w:noProof/>
            <w:webHidden/>
          </w:rPr>
          <w:tab/>
        </w:r>
        <w:r w:rsidRPr="00D537CC">
          <w:rPr>
            <w:noProof/>
            <w:webHidden/>
          </w:rPr>
          <w:fldChar w:fldCharType="begin"/>
        </w:r>
        <w:r w:rsidR="00CD0CA9" w:rsidRPr="00D537CC">
          <w:rPr>
            <w:noProof/>
            <w:webHidden/>
          </w:rPr>
          <w:instrText xml:space="preserve"> PAGEREF _Toc177640947 \h </w:instrText>
        </w:r>
        <w:r w:rsidRPr="00D537CC">
          <w:rPr>
            <w:noProof/>
            <w:webHidden/>
          </w:rPr>
        </w:r>
        <w:r w:rsidRPr="00D537CC">
          <w:rPr>
            <w:noProof/>
            <w:webHidden/>
          </w:rPr>
          <w:fldChar w:fldCharType="separate"/>
        </w:r>
        <w:r w:rsidR="00CD0CA9" w:rsidRPr="00D537CC">
          <w:rPr>
            <w:noProof/>
            <w:webHidden/>
          </w:rPr>
          <w:t>206</w:t>
        </w:r>
        <w:r w:rsidRPr="00D537CC">
          <w:rPr>
            <w:noProof/>
            <w:webHidden/>
          </w:rPr>
          <w:fldChar w:fldCharType="end"/>
        </w:r>
      </w:hyperlink>
    </w:p>
    <w:p w:rsidR="00CD0CA9" w:rsidRPr="00D537CC" w:rsidRDefault="001A2642" w:rsidP="00CD0CA9">
      <w:pPr>
        <w:pStyle w:val="32"/>
        <w:ind w:left="567" w:firstLine="0"/>
        <w:rPr>
          <w:noProof/>
        </w:rPr>
      </w:pPr>
      <w:hyperlink w:anchor="_Toc177640948" w:history="1">
        <w:r w:rsidR="00CD0CA9" w:rsidRPr="00D537CC">
          <w:rPr>
            <w:rStyle w:val="af3"/>
            <w:bCs/>
            <w:noProof/>
          </w:rPr>
          <w:t>Охрана земельных ресурсов</w:t>
        </w:r>
        <w:r w:rsidR="00CD0CA9" w:rsidRPr="00D537CC">
          <w:rPr>
            <w:noProof/>
            <w:webHidden/>
          </w:rPr>
          <w:tab/>
        </w:r>
        <w:r w:rsidRPr="00D537CC">
          <w:rPr>
            <w:noProof/>
            <w:webHidden/>
          </w:rPr>
          <w:fldChar w:fldCharType="begin"/>
        </w:r>
        <w:r w:rsidR="00CD0CA9" w:rsidRPr="00D537CC">
          <w:rPr>
            <w:noProof/>
            <w:webHidden/>
          </w:rPr>
          <w:instrText xml:space="preserve"> PAGEREF _Toc177640948 \h </w:instrText>
        </w:r>
        <w:r w:rsidRPr="00D537CC">
          <w:rPr>
            <w:noProof/>
            <w:webHidden/>
          </w:rPr>
        </w:r>
        <w:r w:rsidRPr="00D537CC">
          <w:rPr>
            <w:noProof/>
            <w:webHidden/>
          </w:rPr>
          <w:fldChar w:fldCharType="separate"/>
        </w:r>
        <w:r w:rsidR="00CD0CA9" w:rsidRPr="00D537CC">
          <w:rPr>
            <w:noProof/>
            <w:webHidden/>
          </w:rPr>
          <w:t>207</w:t>
        </w:r>
        <w:r w:rsidRPr="00D537CC">
          <w:rPr>
            <w:noProof/>
            <w:webHidden/>
          </w:rPr>
          <w:fldChar w:fldCharType="end"/>
        </w:r>
      </w:hyperlink>
    </w:p>
    <w:p w:rsidR="00CD0CA9" w:rsidRPr="00D537CC" w:rsidRDefault="001A2642" w:rsidP="00CD0CA9">
      <w:pPr>
        <w:pStyle w:val="32"/>
        <w:ind w:left="567" w:firstLine="0"/>
        <w:rPr>
          <w:noProof/>
        </w:rPr>
      </w:pPr>
      <w:hyperlink w:anchor="_Toc177640949" w:history="1">
        <w:r w:rsidR="00CD0CA9" w:rsidRPr="00D537CC">
          <w:rPr>
            <w:rStyle w:val="af3"/>
            <w:bCs/>
            <w:noProof/>
          </w:rPr>
          <w:t>Водоохранные зоны и прибрежные полосы водных объектов</w:t>
        </w:r>
        <w:r w:rsidR="00CD0CA9" w:rsidRPr="00D537CC">
          <w:rPr>
            <w:noProof/>
            <w:webHidden/>
          </w:rPr>
          <w:tab/>
        </w:r>
        <w:r w:rsidRPr="00D537CC">
          <w:rPr>
            <w:noProof/>
            <w:webHidden/>
          </w:rPr>
          <w:fldChar w:fldCharType="begin"/>
        </w:r>
        <w:r w:rsidR="00CD0CA9" w:rsidRPr="00D537CC">
          <w:rPr>
            <w:noProof/>
            <w:webHidden/>
          </w:rPr>
          <w:instrText xml:space="preserve"> PAGEREF _Toc177640949 \h </w:instrText>
        </w:r>
        <w:r w:rsidRPr="00D537CC">
          <w:rPr>
            <w:noProof/>
            <w:webHidden/>
          </w:rPr>
        </w:r>
        <w:r w:rsidRPr="00D537CC">
          <w:rPr>
            <w:noProof/>
            <w:webHidden/>
          </w:rPr>
          <w:fldChar w:fldCharType="separate"/>
        </w:r>
        <w:r w:rsidR="00CD0CA9" w:rsidRPr="00D537CC">
          <w:rPr>
            <w:noProof/>
            <w:webHidden/>
          </w:rPr>
          <w:t>209</w:t>
        </w:r>
        <w:r w:rsidRPr="00D537CC">
          <w:rPr>
            <w:noProof/>
            <w:webHidden/>
          </w:rPr>
          <w:fldChar w:fldCharType="end"/>
        </w:r>
      </w:hyperlink>
    </w:p>
    <w:p w:rsidR="00CD0CA9" w:rsidRPr="00D537CC" w:rsidRDefault="001A2642" w:rsidP="00CD0CA9">
      <w:pPr>
        <w:pStyle w:val="32"/>
        <w:ind w:left="567" w:firstLine="0"/>
        <w:rPr>
          <w:noProof/>
        </w:rPr>
      </w:pPr>
      <w:hyperlink w:anchor="_Toc177640950" w:history="1">
        <w:r w:rsidR="00CD0CA9" w:rsidRPr="00D537CC">
          <w:rPr>
            <w:rStyle w:val="af3"/>
            <w:bCs/>
            <w:noProof/>
          </w:rPr>
          <w:t>Особо охраняемые природные территории</w:t>
        </w:r>
        <w:r w:rsidR="00CD0CA9" w:rsidRPr="00D537CC">
          <w:rPr>
            <w:noProof/>
            <w:webHidden/>
          </w:rPr>
          <w:tab/>
        </w:r>
        <w:r w:rsidRPr="00D537CC">
          <w:rPr>
            <w:noProof/>
            <w:webHidden/>
          </w:rPr>
          <w:fldChar w:fldCharType="begin"/>
        </w:r>
        <w:r w:rsidR="00CD0CA9" w:rsidRPr="00D537CC">
          <w:rPr>
            <w:noProof/>
            <w:webHidden/>
          </w:rPr>
          <w:instrText xml:space="preserve"> PAGEREF _Toc177640950 \h </w:instrText>
        </w:r>
        <w:r w:rsidRPr="00D537CC">
          <w:rPr>
            <w:noProof/>
            <w:webHidden/>
          </w:rPr>
        </w:r>
        <w:r w:rsidRPr="00D537CC">
          <w:rPr>
            <w:noProof/>
            <w:webHidden/>
          </w:rPr>
          <w:fldChar w:fldCharType="separate"/>
        </w:r>
        <w:r w:rsidR="00CD0CA9" w:rsidRPr="00D537CC">
          <w:rPr>
            <w:noProof/>
            <w:webHidden/>
          </w:rPr>
          <w:t>212</w:t>
        </w:r>
        <w:r w:rsidRPr="00D537CC">
          <w:rPr>
            <w:noProof/>
            <w:webHidden/>
          </w:rPr>
          <w:fldChar w:fldCharType="end"/>
        </w:r>
      </w:hyperlink>
    </w:p>
    <w:p w:rsidR="00CD0CA9" w:rsidRPr="00D537CC" w:rsidRDefault="001A2642" w:rsidP="00CD0CA9">
      <w:pPr>
        <w:pStyle w:val="32"/>
        <w:ind w:left="567" w:firstLine="0"/>
        <w:rPr>
          <w:noProof/>
        </w:rPr>
      </w:pPr>
      <w:hyperlink w:anchor="_Toc177640951" w:history="1">
        <w:r w:rsidR="00CD0CA9" w:rsidRPr="00D537CC">
          <w:rPr>
            <w:rStyle w:val="af3"/>
            <w:bCs/>
            <w:noProof/>
          </w:rPr>
          <w:t>Территориальный анализ природоохранных проблем</w:t>
        </w:r>
        <w:r w:rsidR="00CD0CA9" w:rsidRPr="00D537CC">
          <w:rPr>
            <w:noProof/>
            <w:webHidden/>
          </w:rPr>
          <w:tab/>
        </w:r>
        <w:r w:rsidRPr="00D537CC">
          <w:rPr>
            <w:noProof/>
            <w:webHidden/>
          </w:rPr>
          <w:fldChar w:fldCharType="begin"/>
        </w:r>
        <w:r w:rsidR="00CD0CA9" w:rsidRPr="00D537CC">
          <w:rPr>
            <w:noProof/>
            <w:webHidden/>
          </w:rPr>
          <w:instrText xml:space="preserve"> PAGEREF _Toc177640951 \h </w:instrText>
        </w:r>
        <w:r w:rsidRPr="00D537CC">
          <w:rPr>
            <w:noProof/>
            <w:webHidden/>
          </w:rPr>
        </w:r>
        <w:r w:rsidRPr="00D537CC">
          <w:rPr>
            <w:noProof/>
            <w:webHidden/>
          </w:rPr>
          <w:fldChar w:fldCharType="separate"/>
        </w:r>
        <w:r w:rsidR="00CD0CA9" w:rsidRPr="00D537CC">
          <w:rPr>
            <w:noProof/>
            <w:webHidden/>
          </w:rPr>
          <w:t>214</w:t>
        </w:r>
        <w:r w:rsidRPr="00D537CC">
          <w:rPr>
            <w:noProof/>
            <w:webHidden/>
          </w:rPr>
          <w:fldChar w:fldCharType="end"/>
        </w:r>
      </w:hyperlink>
    </w:p>
    <w:p w:rsidR="00CD0CA9" w:rsidRPr="00D537CC" w:rsidRDefault="001A2642" w:rsidP="00CD0CA9">
      <w:pPr>
        <w:pStyle w:val="32"/>
        <w:ind w:left="567" w:firstLine="0"/>
        <w:rPr>
          <w:noProof/>
        </w:rPr>
      </w:pPr>
      <w:hyperlink w:anchor="_Toc177640952" w:history="1">
        <w:r w:rsidR="00CD0CA9" w:rsidRPr="00D537CC">
          <w:rPr>
            <w:rStyle w:val="af3"/>
            <w:bCs/>
            <w:noProof/>
          </w:rPr>
          <w:t>Обеспечение экологического благополучия населения</w:t>
        </w:r>
        <w:r w:rsidR="00CD0CA9" w:rsidRPr="00D537CC">
          <w:rPr>
            <w:noProof/>
            <w:webHidden/>
          </w:rPr>
          <w:tab/>
        </w:r>
        <w:r w:rsidRPr="00D537CC">
          <w:rPr>
            <w:noProof/>
            <w:webHidden/>
          </w:rPr>
          <w:fldChar w:fldCharType="begin"/>
        </w:r>
        <w:r w:rsidR="00CD0CA9" w:rsidRPr="00D537CC">
          <w:rPr>
            <w:noProof/>
            <w:webHidden/>
          </w:rPr>
          <w:instrText xml:space="preserve"> PAGEREF _Toc177640952 \h </w:instrText>
        </w:r>
        <w:r w:rsidRPr="00D537CC">
          <w:rPr>
            <w:noProof/>
            <w:webHidden/>
          </w:rPr>
        </w:r>
        <w:r w:rsidRPr="00D537CC">
          <w:rPr>
            <w:noProof/>
            <w:webHidden/>
          </w:rPr>
          <w:fldChar w:fldCharType="separate"/>
        </w:r>
        <w:r w:rsidR="00CD0CA9" w:rsidRPr="00D537CC">
          <w:rPr>
            <w:noProof/>
            <w:webHidden/>
          </w:rPr>
          <w:t>216</w:t>
        </w:r>
        <w:r w:rsidRPr="00D537CC">
          <w:rPr>
            <w:noProof/>
            <w:webHidden/>
          </w:rPr>
          <w:fldChar w:fldCharType="end"/>
        </w:r>
      </w:hyperlink>
    </w:p>
    <w:p w:rsidR="00CD0CA9" w:rsidRPr="00D537CC" w:rsidRDefault="001A2642" w:rsidP="00CD0CA9">
      <w:pPr>
        <w:pStyle w:val="32"/>
        <w:ind w:left="567" w:firstLine="0"/>
        <w:rPr>
          <w:noProof/>
        </w:rPr>
      </w:pPr>
      <w:hyperlink w:anchor="_Toc177640953" w:history="1">
        <w:r w:rsidR="00CD0CA9" w:rsidRPr="00D537CC">
          <w:rPr>
            <w:rStyle w:val="af3"/>
            <w:bCs/>
            <w:noProof/>
          </w:rPr>
          <w:t>Приоритетные природоохранные меры</w:t>
        </w:r>
        <w:r w:rsidR="00CD0CA9" w:rsidRPr="00D537CC">
          <w:rPr>
            <w:noProof/>
            <w:webHidden/>
          </w:rPr>
          <w:tab/>
        </w:r>
        <w:r w:rsidRPr="00D537CC">
          <w:rPr>
            <w:noProof/>
            <w:webHidden/>
          </w:rPr>
          <w:fldChar w:fldCharType="begin"/>
        </w:r>
        <w:r w:rsidR="00CD0CA9" w:rsidRPr="00D537CC">
          <w:rPr>
            <w:noProof/>
            <w:webHidden/>
          </w:rPr>
          <w:instrText xml:space="preserve"> PAGEREF _Toc177640953 \h </w:instrText>
        </w:r>
        <w:r w:rsidRPr="00D537CC">
          <w:rPr>
            <w:noProof/>
            <w:webHidden/>
          </w:rPr>
        </w:r>
        <w:r w:rsidRPr="00D537CC">
          <w:rPr>
            <w:noProof/>
            <w:webHidden/>
          </w:rPr>
          <w:fldChar w:fldCharType="separate"/>
        </w:r>
        <w:r w:rsidR="00CD0CA9" w:rsidRPr="00D537CC">
          <w:rPr>
            <w:noProof/>
            <w:webHidden/>
          </w:rPr>
          <w:t>217</w:t>
        </w:r>
        <w:r w:rsidRPr="00D537CC">
          <w:rPr>
            <w:noProof/>
            <w:webHidden/>
          </w:rPr>
          <w:fldChar w:fldCharType="end"/>
        </w:r>
      </w:hyperlink>
    </w:p>
    <w:p w:rsidR="00CD0CA9" w:rsidRPr="00D537CC" w:rsidRDefault="001A2642" w:rsidP="00CD0CA9">
      <w:pPr>
        <w:pStyle w:val="32"/>
        <w:ind w:left="567" w:firstLine="0"/>
        <w:rPr>
          <w:noProof/>
        </w:rPr>
      </w:pPr>
      <w:hyperlink w:anchor="_Toc177640954" w:history="1">
        <w:r w:rsidR="00CD0CA9" w:rsidRPr="00D537CC">
          <w:rPr>
            <w:rStyle w:val="af3"/>
            <w:bCs/>
            <w:noProof/>
          </w:rPr>
          <w:t>Развитие системы обращения с отходами</w:t>
        </w:r>
        <w:r w:rsidR="00CD0CA9" w:rsidRPr="00D537CC">
          <w:rPr>
            <w:noProof/>
            <w:webHidden/>
          </w:rPr>
          <w:tab/>
        </w:r>
        <w:r w:rsidRPr="00D537CC">
          <w:rPr>
            <w:noProof/>
            <w:webHidden/>
          </w:rPr>
          <w:fldChar w:fldCharType="begin"/>
        </w:r>
        <w:r w:rsidR="00CD0CA9" w:rsidRPr="00D537CC">
          <w:rPr>
            <w:noProof/>
            <w:webHidden/>
          </w:rPr>
          <w:instrText xml:space="preserve"> PAGEREF _Toc177640954 \h </w:instrText>
        </w:r>
        <w:r w:rsidRPr="00D537CC">
          <w:rPr>
            <w:noProof/>
            <w:webHidden/>
          </w:rPr>
        </w:r>
        <w:r w:rsidRPr="00D537CC">
          <w:rPr>
            <w:noProof/>
            <w:webHidden/>
          </w:rPr>
          <w:fldChar w:fldCharType="separate"/>
        </w:r>
        <w:r w:rsidR="00CD0CA9" w:rsidRPr="00D537CC">
          <w:rPr>
            <w:noProof/>
            <w:webHidden/>
          </w:rPr>
          <w:t>218</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55" w:history="1">
        <w:r w:rsidR="00CD0CA9" w:rsidRPr="00D537CC">
          <w:rPr>
            <w:rStyle w:val="af3"/>
            <w:sz w:val="20"/>
            <w:szCs w:val="20"/>
          </w:rPr>
          <w:t>Перечень и характеристика основных факторов риска возникновения чрезвычайных ситуаций природного и техногенного характера</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_Toc177640955 \h </w:instrText>
        </w:r>
        <w:r w:rsidRPr="00D537CC">
          <w:rPr>
            <w:webHidden/>
            <w:sz w:val="20"/>
            <w:szCs w:val="20"/>
          </w:rPr>
        </w:r>
        <w:r w:rsidRPr="00D537CC">
          <w:rPr>
            <w:webHidden/>
            <w:sz w:val="20"/>
            <w:szCs w:val="20"/>
          </w:rPr>
          <w:fldChar w:fldCharType="separate"/>
        </w:r>
        <w:r w:rsidR="00CD0CA9" w:rsidRPr="00D537CC">
          <w:rPr>
            <w:noProof/>
            <w:webHidden/>
            <w:sz w:val="20"/>
            <w:szCs w:val="20"/>
          </w:rPr>
          <w:t>219</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56" w:history="1">
        <w:r w:rsidR="00CD0CA9" w:rsidRPr="00D537CC">
          <w:rPr>
            <w:rStyle w:val="af3"/>
            <w:bCs/>
            <w:noProof/>
          </w:rPr>
          <w:t>Возможные чрезвычайные ситуации природного характера</w:t>
        </w:r>
        <w:r w:rsidR="00CD0CA9" w:rsidRPr="00D537CC">
          <w:rPr>
            <w:noProof/>
            <w:webHidden/>
          </w:rPr>
          <w:tab/>
        </w:r>
        <w:r w:rsidRPr="00D537CC">
          <w:rPr>
            <w:noProof/>
            <w:webHidden/>
          </w:rPr>
          <w:fldChar w:fldCharType="begin"/>
        </w:r>
        <w:r w:rsidR="00CD0CA9" w:rsidRPr="00D537CC">
          <w:rPr>
            <w:noProof/>
            <w:webHidden/>
          </w:rPr>
          <w:instrText xml:space="preserve"> PAGEREF _Toc177640956 \h </w:instrText>
        </w:r>
        <w:r w:rsidRPr="00D537CC">
          <w:rPr>
            <w:noProof/>
            <w:webHidden/>
          </w:rPr>
        </w:r>
        <w:r w:rsidRPr="00D537CC">
          <w:rPr>
            <w:noProof/>
            <w:webHidden/>
          </w:rPr>
          <w:fldChar w:fldCharType="separate"/>
        </w:r>
        <w:r w:rsidR="00CD0CA9" w:rsidRPr="00D537CC">
          <w:rPr>
            <w:noProof/>
            <w:webHidden/>
          </w:rPr>
          <w:t>219</w:t>
        </w:r>
        <w:r w:rsidRPr="00D537CC">
          <w:rPr>
            <w:noProof/>
            <w:webHidden/>
          </w:rPr>
          <w:fldChar w:fldCharType="end"/>
        </w:r>
      </w:hyperlink>
    </w:p>
    <w:p w:rsidR="00CD0CA9" w:rsidRPr="00D537CC" w:rsidRDefault="001A2642" w:rsidP="00CD0CA9">
      <w:pPr>
        <w:pStyle w:val="32"/>
        <w:ind w:left="567" w:firstLine="0"/>
        <w:rPr>
          <w:noProof/>
        </w:rPr>
      </w:pPr>
      <w:hyperlink w:anchor="_Toc177640957" w:history="1">
        <w:r w:rsidR="00CD0CA9" w:rsidRPr="00D537CC">
          <w:rPr>
            <w:rStyle w:val="af3"/>
            <w:bCs/>
            <w:noProof/>
          </w:rPr>
          <w:t>Возможные чрезвычайные ситуации техногенного характера</w:t>
        </w:r>
        <w:r w:rsidR="00CD0CA9" w:rsidRPr="00D537CC">
          <w:rPr>
            <w:noProof/>
            <w:webHidden/>
          </w:rPr>
          <w:tab/>
        </w:r>
        <w:r w:rsidRPr="00D537CC">
          <w:rPr>
            <w:noProof/>
            <w:webHidden/>
          </w:rPr>
          <w:fldChar w:fldCharType="begin"/>
        </w:r>
        <w:r w:rsidR="00CD0CA9" w:rsidRPr="00D537CC">
          <w:rPr>
            <w:noProof/>
            <w:webHidden/>
          </w:rPr>
          <w:instrText xml:space="preserve"> PAGEREF _Toc177640957 \h </w:instrText>
        </w:r>
        <w:r w:rsidRPr="00D537CC">
          <w:rPr>
            <w:noProof/>
            <w:webHidden/>
          </w:rPr>
        </w:r>
        <w:r w:rsidRPr="00D537CC">
          <w:rPr>
            <w:noProof/>
            <w:webHidden/>
          </w:rPr>
          <w:fldChar w:fldCharType="separate"/>
        </w:r>
        <w:r w:rsidR="00CD0CA9" w:rsidRPr="00D537CC">
          <w:rPr>
            <w:noProof/>
            <w:webHidden/>
          </w:rPr>
          <w:t>224</w:t>
        </w:r>
        <w:r w:rsidRPr="00D537CC">
          <w:rPr>
            <w:noProof/>
            <w:webHidden/>
          </w:rPr>
          <w:fldChar w:fldCharType="end"/>
        </w:r>
      </w:hyperlink>
    </w:p>
    <w:p w:rsidR="00CD0CA9" w:rsidRPr="00D537CC" w:rsidRDefault="001A2642" w:rsidP="00CD0CA9">
      <w:pPr>
        <w:pStyle w:val="32"/>
        <w:ind w:left="567" w:firstLine="0"/>
        <w:rPr>
          <w:noProof/>
        </w:rPr>
      </w:pPr>
      <w:hyperlink w:anchor="_Toc177640958" w:history="1">
        <w:r w:rsidR="00CD0CA9" w:rsidRPr="00D537CC">
          <w:rPr>
            <w:rStyle w:val="af3"/>
            <w:bCs/>
            <w:noProof/>
          </w:rPr>
          <w:t>Мероприятия по гражданской обороне</w:t>
        </w:r>
        <w:r w:rsidR="00CD0CA9" w:rsidRPr="00D537CC">
          <w:rPr>
            <w:noProof/>
            <w:webHidden/>
          </w:rPr>
          <w:tab/>
        </w:r>
        <w:r w:rsidRPr="00D537CC">
          <w:rPr>
            <w:noProof/>
            <w:webHidden/>
          </w:rPr>
          <w:fldChar w:fldCharType="begin"/>
        </w:r>
        <w:r w:rsidR="00CD0CA9" w:rsidRPr="00D537CC">
          <w:rPr>
            <w:noProof/>
            <w:webHidden/>
          </w:rPr>
          <w:instrText xml:space="preserve"> PAGEREF _Toc177640958 \h </w:instrText>
        </w:r>
        <w:r w:rsidRPr="00D537CC">
          <w:rPr>
            <w:noProof/>
            <w:webHidden/>
          </w:rPr>
        </w:r>
        <w:r w:rsidRPr="00D537CC">
          <w:rPr>
            <w:noProof/>
            <w:webHidden/>
          </w:rPr>
          <w:fldChar w:fldCharType="separate"/>
        </w:r>
        <w:r w:rsidR="00CD0CA9" w:rsidRPr="00D537CC">
          <w:rPr>
            <w:noProof/>
            <w:webHidden/>
          </w:rPr>
          <w:t>228</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59" w:history="1">
        <w:r w:rsidR="00CD0CA9" w:rsidRPr="00D537CC">
          <w:rPr>
            <w:rStyle w:val="af3"/>
            <w:sz w:val="20"/>
            <w:szCs w:val="20"/>
          </w:rPr>
          <w:t>Перспективы социально-экономического развития района и их пространственное отражение</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_Toc177640959 \h </w:instrText>
        </w:r>
        <w:r w:rsidRPr="00D537CC">
          <w:rPr>
            <w:webHidden/>
            <w:sz w:val="20"/>
            <w:szCs w:val="20"/>
          </w:rPr>
        </w:r>
        <w:r w:rsidRPr="00D537CC">
          <w:rPr>
            <w:webHidden/>
            <w:sz w:val="20"/>
            <w:szCs w:val="20"/>
          </w:rPr>
          <w:fldChar w:fldCharType="separate"/>
        </w:r>
        <w:r w:rsidR="00CD0CA9" w:rsidRPr="00D537CC">
          <w:rPr>
            <w:noProof/>
            <w:webHidden/>
            <w:sz w:val="20"/>
            <w:szCs w:val="20"/>
          </w:rPr>
          <w:t>230</w:t>
        </w:r>
        <w:r w:rsidRPr="00D537CC">
          <w:rPr>
            <w:webHidden/>
            <w:sz w:val="20"/>
            <w:szCs w:val="20"/>
          </w:rPr>
          <w:fldChar w:fldCharType="end"/>
        </w:r>
      </w:hyperlink>
    </w:p>
    <w:p w:rsidR="00CD0CA9" w:rsidRPr="00D537CC" w:rsidRDefault="001A2642" w:rsidP="00CD0CA9">
      <w:pPr>
        <w:pStyle w:val="32"/>
        <w:ind w:left="567" w:firstLine="0"/>
        <w:rPr>
          <w:noProof/>
        </w:rPr>
      </w:pPr>
      <w:hyperlink w:anchor="_Toc177640960" w:history="1">
        <w:r w:rsidR="00CD0CA9" w:rsidRPr="00D537CC">
          <w:rPr>
            <w:rStyle w:val="af3"/>
            <w:bCs/>
            <w:noProof/>
          </w:rPr>
          <w:t>SWOT-анализ социально-экономического развития Дедовичского района</w:t>
        </w:r>
        <w:r w:rsidR="00CD0CA9" w:rsidRPr="00D537CC">
          <w:rPr>
            <w:noProof/>
            <w:webHidden/>
          </w:rPr>
          <w:tab/>
        </w:r>
        <w:r w:rsidRPr="00D537CC">
          <w:rPr>
            <w:noProof/>
            <w:webHidden/>
          </w:rPr>
          <w:fldChar w:fldCharType="begin"/>
        </w:r>
        <w:r w:rsidR="00CD0CA9" w:rsidRPr="00D537CC">
          <w:rPr>
            <w:noProof/>
            <w:webHidden/>
          </w:rPr>
          <w:instrText xml:space="preserve"> PAGEREF _Toc177640960 \h </w:instrText>
        </w:r>
        <w:r w:rsidRPr="00D537CC">
          <w:rPr>
            <w:noProof/>
            <w:webHidden/>
          </w:rPr>
        </w:r>
        <w:r w:rsidRPr="00D537CC">
          <w:rPr>
            <w:noProof/>
            <w:webHidden/>
          </w:rPr>
          <w:fldChar w:fldCharType="separate"/>
        </w:r>
        <w:r w:rsidR="00CD0CA9" w:rsidRPr="00D537CC">
          <w:rPr>
            <w:noProof/>
            <w:webHidden/>
          </w:rPr>
          <w:t>230</w:t>
        </w:r>
        <w:r w:rsidRPr="00D537CC">
          <w:rPr>
            <w:noProof/>
            <w:webHidden/>
          </w:rPr>
          <w:fldChar w:fldCharType="end"/>
        </w:r>
      </w:hyperlink>
    </w:p>
    <w:p w:rsidR="00CD0CA9" w:rsidRPr="00D537CC" w:rsidRDefault="001A2642" w:rsidP="00CD0CA9">
      <w:pPr>
        <w:pStyle w:val="32"/>
        <w:ind w:left="567" w:firstLine="0"/>
        <w:rPr>
          <w:noProof/>
        </w:rPr>
      </w:pPr>
      <w:hyperlink w:anchor="_Toc177640961" w:history="1">
        <w:r w:rsidR="00CD0CA9" w:rsidRPr="00D537CC">
          <w:rPr>
            <w:rStyle w:val="af3"/>
            <w:bCs/>
            <w:noProof/>
          </w:rPr>
          <w:t>Комплексное социально-экономическое районирование Дедовичского района</w:t>
        </w:r>
        <w:r w:rsidR="00CD0CA9" w:rsidRPr="00D537CC">
          <w:rPr>
            <w:noProof/>
            <w:webHidden/>
          </w:rPr>
          <w:tab/>
        </w:r>
        <w:r w:rsidRPr="00D537CC">
          <w:rPr>
            <w:noProof/>
            <w:webHidden/>
          </w:rPr>
          <w:fldChar w:fldCharType="begin"/>
        </w:r>
        <w:r w:rsidR="00CD0CA9" w:rsidRPr="00D537CC">
          <w:rPr>
            <w:noProof/>
            <w:webHidden/>
          </w:rPr>
          <w:instrText xml:space="preserve"> PAGEREF _Toc177640961 \h </w:instrText>
        </w:r>
        <w:r w:rsidRPr="00D537CC">
          <w:rPr>
            <w:noProof/>
            <w:webHidden/>
          </w:rPr>
        </w:r>
        <w:r w:rsidRPr="00D537CC">
          <w:rPr>
            <w:noProof/>
            <w:webHidden/>
          </w:rPr>
          <w:fldChar w:fldCharType="separate"/>
        </w:r>
        <w:r w:rsidR="00CD0CA9" w:rsidRPr="00D537CC">
          <w:rPr>
            <w:noProof/>
            <w:webHidden/>
          </w:rPr>
          <w:t>230</w:t>
        </w:r>
        <w:r w:rsidRPr="00D537CC">
          <w:rPr>
            <w:noProof/>
            <w:webHidden/>
          </w:rPr>
          <w:fldChar w:fldCharType="end"/>
        </w:r>
      </w:hyperlink>
    </w:p>
    <w:p w:rsidR="00CD0CA9" w:rsidRPr="00D537CC" w:rsidRDefault="001A2642" w:rsidP="00CD0CA9">
      <w:pPr>
        <w:pStyle w:val="32"/>
        <w:ind w:left="567" w:firstLine="0"/>
        <w:rPr>
          <w:noProof/>
        </w:rPr>
      </w:pPr>
      <w:hyperlink w:anchor="_Toc177640962" w:history="1">
        <w:r w:rsidR="00CD0CA9" w:rsidRPr="00D537CC">
          <w:rPr>
            <w:rStyle w:val="af3"/>
            <w:bCs/>
            <w:noProof/>
          </w:rPr>
          <w:t>Инвестиционные площадки района</w:t>
        </w:r>
        <w:r w:rsidR="00CD0CA9" w:rsidRPr="00D537CC">
          <w:rPr>
            <w:noProof/>
            <w:webHidden/>
          </w:rPr>
          <w:tab/>
        </w:r>
        <w:r w:rsidRPr="00D537CC">
          <w:rPr>
            <w:noProof/>
            <w:webHidden/>
          </w:rPr>
          <w:fldChar w:fldCharType="begin"/>
        </w:r>
        <w:r w:rsidR="00CD0CA9" w:rsidRPr="00D537CC">
          <w:rPr>
            <w:noProof/>
            <w:webHidden/>
          </w:rPr>
          <w:instrText xml:space="preserve"> PAGEREF _Toc177640962 \h </w:instrText>
        </w:r>
        <w:r w:rsidRPr="00D537CC">
          <w:rPr>
            <w:noProof/>
            <w:webHidden/>
          </w:rPr>
        </w:r>
        <w:r w:rsidRPr="00D537CC">
          <w:rPr>
            <w:noProof/>
            <w:webHidden/>
          </w:rPr>
          <w:fldChar w:fldCharType="separate"/>
        </w:r>
        <w:r w:rsidR="00CD0CA9" w:rsidRPr="00D537CC">
          <w:rPr>
            <w:noProof/>
            <w:webHidden/>
          </w:rPr>
          <w:t>232</w:t>
        </w:r>
        <w:r w:rsidRPr="00D537CC">
          <w:rPr>
            <w:noProof/>
            <w:webHidden/>
          </w:rPr>
          <w:fldChar w:fldCharType="end"/>
        </w:r>
      </w:hyperlink>
    </w:p>
    <w:p w:rsidR="00CD0CA9" w:rsidRPr="00D537CC" w:rsidRDefault="001A2642" w:rsidP="00CD0CA9">
      <w:pPr>
        <w:pStyle w:val="25"/>
        <w:rPr>
          <w:rFonts w:eastAsia="Times New Roman"/>
          <w:sz w:val="20"/>
          <w:szCs w:val="20"/>
          <w:lang w:eastAsia="ru-RU"/>
        </w:rPr>
      </w:pPr>
      <w:hyperlink w:anchor="_Toc177640963" w:history="1">
        <w:r w:rsidR="00CD0CA9" w:rsidRPr="00D537CC">
          <w:rPr>
            <w:rStyle w:val="af3"/>
            <w:sz w:val="20"/>
            <w:szCs w:val="20"/>
          </w:rPr>
          <w:t>Сведения о планируемых для размещения объектов регионального значения в соответствии с документами территориального планирования субъекта Российской Федерации</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_Toc177640963 \h </w:instrText>
        </w:r>
        <w:r w:rsidRPr="00D537CC">
          <w:rPr>
            <w:webHidden/>
            <w:sz w:val="20"/>
            <w:szCs w:val="20"/>
          </w:rPr>
        </w:r>
        <w:r w:rsidRPr="00D537CC">
          <w:rPr>
            <w:webHidden/>
            <w:sz w:val="20"/>
            <w:szCs w:val="20"/>
          </w:rPr>
          <w:fldChar w:fldCharType="separate"/>
        </w:r>
        <w:r w:rsidR="00CD0CA9" w:rsidRPr="00D537CC">
          <w:rPr>
            <w:noProof/>
            <w:webHidden/>
            <w:sz w:val="20"/>
            <w:szCs w:val="20"/>
          </w:rPr>
          <w:t>234</w:t>
        </w:r>
        <w:r w:rsidRPr="00D537CC">
          <w:rPr>
            <w:webHidden/>
            <w:sz w:val="20"/>
            <w:szCs w:val="20"/>
          </w:rPr>
          <w:fldChar w:fldCharType="end"/>
        </w:r>
      </w:hyperlink>
    </w:p>
    <w:p w:rsidR="00CD0CA9" w:rsidRPr="00D537CC" w:rsidRDefault="001A2642" w:rsidP="00CD0CA9">
      <w:pPr>
        <w:pStyle w:val="13"/>
        <w:rPr>
          <w:sz w:val="20"/>
          <w:szCs w:val="20"/>
        </w:rPr>
      </w:pPr>
      <w:hyperlink w:anchor="_Toc177640964" w:history="1">
        <w:r w:rsidR="00CD0CA9" w:rsidRPr="00D537CC">
          <w:rPr>
            <w:rStyle w:val="af3"/>
            <w:sz w:val="20"/>
            <w:szCs w:val="20"/>
          </w:rPr>
          <w:t>Раздел 3. Основные технико-экономические показатели территориальной комплексной схемы градостроительного планирования развития муниципального образования «Дедовичский район»</w:t>
        </w:r>
        <w:r w:rsidR="00CD0CA9" w:rsidRPr="00D537CC">
          <w:rPr>
            <w:webHidden/>
            <w:sz w:val="20"/>
            <w:szCs w:val="20"/>
          </w:rPr>
          <w:tab/>
        </w:r>
        <w:r w:rsidRPr="00D537CC">
          <w:rPr>
            <w:webHidden/>
            <w:sz w:val="20"/>
            <w:szCs w:val="20"/>
          </w:rPr>
          <w:fldChar w:fldCharType="begin"/>
        </w:r>
        <w:r w:rsidR="00CD0CA9" w:rsidRPr="00D537CC">
          <w:rPr>
            <w:webHidden/>
            <w:sz w:val="20"/>
            <w:szCs w:val="20"/>
          </w:rPr>
          <w:instrText xml:space="preserve"> PAGEREF _Toc177640964 \h </w:instrText>
        </w:r>
        <w:r w:rsidRPr="00D537CC">
          <w:rPr>
            <w:webHidden/>
            <w:sz w:val="20"/>
            <w:szCs w:val="20"/>
          </w:rPr>
        </w:r>
        <w:r w:rsidRPr="00D537CC">
          <w:rPr>
            <w:webHidden/>
            <w:sz w:val="20"/>
            <w:szCs w:val="20"/>
          </w:rPr>
          <w:fldChar w:fldCharType="separate"/>
        </w:r>
        <w:r w:rsidR="00CD0CA9" w:rsidRPr="00D537CC">
          <w:rPr>
            <w:noProof/>
            <w:webHidden/>
            <w:sz w:val="20"/>
            <w:szCs w:val="20"/>
          </w:rPr>
          <w:t>235</w:t>
        </w:r>
        <w:r w:rsidRPr="00D537CC">
          <w:rPr>
            <w:webHidden/>
            <w:sz w:val="20"/>
            <w:szCs w:val="20"/>
          </w:rPr>
          <w:fldChar w:fldCharType="end"/>
        </w:r>
      </w:hyperlink>
    </w:p>
    <w:p w:rsidR="00CD0CA9" w:rsidRPr="00D537CC" w:rsidRDefault="001A2642" w:rsidP="00CD0CA9">
      <w:pPr>
        <w:spacing w:line="276" w:lineRule="auto"/>
        <w:ind w:firstLine="567"/>
      </w:pPr>
      <w:r w:rsidRPr="00D537CC">
        <w:rPr>
          <w:bCs/>
        </w:rPr>
        <w:fldChar w:fldCharType="end"/>
      </w: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rPr>
      </w:pPr>
    </w:p>
    <w:p w:rsidR="00297C09" w:rsidRPr="00304251" w:rsidRDefault="00297C0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359A0" w:rsidRPr="00304251" w:rsidRDefault="00C359A0"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D537CC" w:rsidRDefault="00CD0CA9" w:rsidP="00CD0CA9">
      <w:pPr>
        <w:pStyle w:val="10"/>
        <w:tabs>
          <w:tab w:val="right" w:leader="dot" w:pos="9921"/>
        </w:tabs>
        <w:spacing w:before="0" w:line="276" w:lineRule="auto"/>
        <w:ind w:firstLine="567"/>
        <w:rPr>
          <w:rFonts w:ascii="Calibri" w:hAnsi="Calibri"/>
          <w:sz w:val="20"/>
          <w:szCs w:val="20"/>
        </w:rPr>
      </w:pPr>
      <w:bookmarkStart w:id="16" w:name="_Toc177640893"/>
      <w:r w:rsidRPr="00D537CC">
        <w:rPr>
          <w:rFonts w:ascii="Calibri" w:hAnsi="Calibri"/>
          <w:sz w:val="20"/>
          <w:szCs w:val="20"/>
        </w:rPr>
        <w:lastRenderedPageBreak/>
        <w:t>Общие положения</w:t>
      </w:r>
      <w:bookmarkEnd w:id="16"/>
    </w:p>
    <w:p w:rsidR="00CD0CA9" w:rsidRPr="00D537CC" w:rsidRDefault="00CD0CA9" w:rsidP="00CD0CA9">
      <w:pPr>
        <w:spacing w:line="276" w:lineRule="auto"/>
        <w:ind w:firstLine="567"/>
      </w:pPr>
      <w:r w:rsidRPr="00D537CC">
        <w:t>1. Территориальное планирование Дедовичского района осуществляется посредством разработки и утверждения Схемы территориального планирования.</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2. Проект внесения изменений в Схему территориального планирования разработан в соответствии с Градостроительным кодексом РФ.</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3. Проект внесения изменений в Схему территориального планирования Дедовичского района реализуется в утвержденных административных границах.</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4. Проект внесения изменений в Схему территориального планирования Дедовичского района разработан в соответствии с целями и задачами развития Псковской области в целом и сформулированными в документах государственного и областного планирования задачами.</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5. В проекте внесения изменений в Схему территориального планирования Дедовичского района учтены ограничения использования территорий, установленных в соответствии с законодательством РФ.</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6. Проектные решения Схемы территориального планирования Дедовичского района на расчетный срок являются основанием для разработки документации по территориальному планированию сельских поселений и планировке территорий населенных пунктов района, а также территориальных и отраслевых схем размещения отдельных видов строительства, транспортной, инженерной и социальной инфраструктур, охраны окружающей среды, и должны учитываться при разработке Правил землепользования и застройки сельских поселений района.</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7. Проектные решения Схемы территориального планирования на перспективу являются основанием для планирования развития крупных объектов инженерной и транспортной инфраструктуры на прогнозируемый период.</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8. Реализация Схемы территориального планирования Дедовичского района осуществляется на основании перспективного плана.</w:t>
      </w:r>
    </w:p>
    <w:p w:rsidR="00CD0CA9" w:rsidRPr="00D537CC" w:rsidRDefault="00CD0CA9" w:rsidP="00CD0CA9">
      <w:pPr>
        <w:pStyle w:val="ConsPlusNormal"/>
        <w:widowControl/>
        <w:spacing w:line="276" w:lineRule="auto"/>
        <w:ind w:firstLine="567"/>
        <w:jc w:val="both"/>
        <w:rPr>
          <w:rFonts w:ascii="Calibri" w:hAnsi="Calibri"/>
          <w:sz w:val="20"/>
          <w:szCs w:val="20"/>
        </w:rPr>
      </w:pPr>
      <w:r w:rsidRPr="00D537CC">
        <w:rPr>
          <w:rFonts w:ascii="Calibri" w:hAnsi="Calibri"/>
          <w:sz w:val="20"/>
          <w:szCs w:val="20"/>
        </w:rPr>
        <w:t>9. План реализации Схемы территориального планирования Дедовичского района является основанием для разработки и принятия адресных программ капитальных вложе</w:t>
      </w:r>
      <w:bookmarkStart w:id="17" w:name="_Toc257005777"/>
      <w:bookmarkStart w:id="18" w:name="_Toc257006231"/>
      <w:bookmarkStart w:id="19" w:name="_Toc261437253"/>
      <w:bookmarkStart w:id="20" w:name="_Toc274656987"/>
      <w:bookmarkStart w:id="21" w:name="_Toc279068339"/>
      <w:r w:rsidRPr="00D537CC">
        <w:rPr>
          <w:rFonts w:ascii="Calibri" w:hAnsi="Calibri"/>
          <w:sz w:val="20"/>
          <w:szCs w:val="20"/>
        </w:rPr>
        <w:t>ний.</w:t>
      </w:r>
    </w:p>
    <w:p w:rsidR="00CD0CA9" w:rsidRPr="00D537CC" w:rsidRDefault="00CD0CA9" w:rsidP="00CD0CA9">
      <w:pPr>
        <w:pStyle w:val="10"/>
        <w:tabs>
          <w:tab w:val="right" w:leader="dot" w:pos="9921"/>
        </w:tabs>
        <w:spacing w:before="0" w:line="276" w:lineRule="auto"/>
        <w:ind w:firstLine="567"/>
        <w:rPr>
          <w:rFonts w:ascii="Calibri" w:hAnsi="Calibri"/>
          <w:sz w:val="20"/>
          <w:szCs w:val="20"/>
        </w:rPr>
      </w:pPr>
      <w:r w:rsidRPr="00D537CC">
        <w:rPr>
          <w:rFonts w:ascii="Calibri" w:hAnsi="Calibri"/>
          <w:sz w:val="20"/>
          <w:szCs w:val="20"/>
        </w:rPr>
        <w:br w:type="page"/>
      </w:r>
      <w:bookmarkStart w:id="22" w:name="_Toc177640894"/>
      <w:r w:rsidRPr="00D537CC">
        <w:rPr>
          <w:rFonts w:ascii="Calibri" w:hAnsi="Calibri"/>
          <w:sz w:val="20"/>
          <w:szCs w:val="20"/>
        </w:rPr>
        <w:lastRenderedPageBreak/>
        <w:t>Цели и задачи терриориального планирования</w:t>
      </w:r>
      <w:bookmarkEnd w:id="17"/>
      <w:bookmarkEnd w:id="18"/>
      <w:bookmarkEnd w:id="19"/>
      <w:bookmarkEnd w:id="20"/>
      <w:bookmarkEnd w:id="21"/>
      <w:bookmarkEnd w:id="22"/>
    </w:p>
    <w:p w:rsidR="00CD0CA9" w:rsidRPr="00D537CC" w:rsidRDefault="00CD0CA9" w:rsidP="00CD0CA9">
      <w:pPr>
        <w:tabs>
          <w:tab w:val="left" w:pos="1134"/>
        </w:tabs>
        <w:spacing w:line="276" w:lineRule="auto"/>
        <w:ind w:firstLine="567"/>
      </w:pPr>
      <w:r w:rsidRPr="00D537CC">
        <w:t>Схема территориального планирования Дедовичского района определяет основные положения официальной градостроительной политики, тактику органов управления территорией и стратегию ее долгосрочного градостроительного развития.</w:t>
      </w:r>
    </w:p>
    <w:p w:rsidR="00CD0CA9" w:rsidRPr="00D537CC" w:rsidRDefault="00CD0CA9" w:rsidP="00CD0CA9">
      <w:pPr>
        <w:tabs>
          <w:tab w:val="left" w:pos="1134"/>
        </w:tabs>
        <w:spacing w:line="276" w:lineRule="auto"/>
        <w:ind w:firstLine="567"/>
      </w:pPr>
      <w:r w:rsidRPr="00D537CC">
        <w:t>Схема территориального планирования - это документ, позволяющий осуществлять комплексное управление территорией, в котором все пространственно-территориальные факторы представлены в системной взаимосвязи с ее перспективами развития.</w:t>
      </w:r>
    </w:p>
    <w:p w:rsidR="00CD0CA9" w:rsidRPr="00D537CC" w:rsidRDefault="00CD0CA9" w:rsidP="00CD0CA9">
      <w:pPr>
        <w:tabs>
          <w:tab w:val="left" w:pos="1134"/>
        </w:tabs>
        <w:spacing w:line="276" w:lineRule="auto"/>
        <w:ind w:firstLine="567"/>
      </w:pPr>
      <w:r w:rsidRPr="00D537CC">
        <w:t>Реализация планировочных и функциональных проектных предложений формирует территориально-хозяйственную организацию, обеспечивающую оптимальные условия для развития всех видов деятельности и развитие системы расселения, при определении типологии населенных пунктов по роли в системе социального обслуживания, хозяйственно-отраслевой специализации, административном управлении, рекреационно-туристической системе, в соответствии с современными стандартами качества жизни.</w:t>
      </w:r>
    </w:p>
    <w:p w:rsidR="00CD0CA9" w:rsidRPr="00D537CC" w:rsidRDefault="00CD0CA9" w:rsidP="00CD0CA9">
      <w:pPr>
        <w:tabs>
          <w:tab w:val="left" w:pos="1134"/>
        </w:tabs>
        <w:spacing w:line="276" w:lineRule="auto"/>
        <w:ind w:firstLine="567"/>
      </w:pPr>
      <w:r w:rsidRPr="00D537CC">
        <w:t xml:space="preserve">В проекте проведен анализ ресурсного потенциала территории Дедовичского района во всех его аспектах (природо-экологическом, </w:t>
      </w:r>
      <w:r w:rsidRPr="00D537CC">
        <w:rPr>
          <w:rFonts w:eastAsia="SimSun"/>
        </w:rPr>
        <w:t>демографическом</w:t>
      </w:r>
      <w:r w:rsidRPr="00D537CC">
        <w:t>, экономическом, транспортно-коммуникационном, историко-культурном).</w:t>
      </w:r>
    </w:p>
    <w:p w:rsidR="00CD0CA9" w:rsidRPr="00D537CC" w:rsidRDefault="00CD0CA9" w:rsidP="00CD0CA9">
      <w:pPr>
        <w:tabs>
          <w:tab w:val="left" w:pos="1134"/>
        </w:tabs>
        <w:spacing w:line="276" w:lineRule="auto"/>
        <w:ind w:firstLine="567"/>
      </w:pPr>
      <w:r w:rsidRPr="00D537CC">
        <w:rPr>
          <w:bCs/>
        </w:rPr>
        <w:t>Цели и задачи Территориального планирования</w:t>
      </w:r>
      <w:r w:rsidRPr="00D537CC">
        <w:t xml:space="preserve"> ориентированы на максимально эффективное использование всех ресурсов с целью повышения качества жизни, уровня предоставляемых населению социальных благ.</w:t>
      </w:r>
    </w:p>
    <w:p w:rsidR="00CD0CA9" w:rsidRPr="00D537CC" w:rsidRDefault="00CD0CA9" w:rsidP="00CD0CA9">
      <w:pPr>
        <w:tabs>
          <w:tab w:val="left" w:pos="1134"/>
        </w:tabs>
        <w:spacing w:line="276" w:lineRule="auto"/>
        <w:ind w:firstLine="567"/>
      </w:pPr>
      <w:bookmarkStart w:id="23" w:name="_Toc221343365"/>
      <w:bookmarkStart w:id="24" w:name="_Toc236459869"/>
      <w:r w:rsidRPr="00D537CC">
        <w:t>Основные цели территориального планирования</w:t>
      </w:r>
      <w:bookmarkStart w:id="25" w:name="_Toc221343366"/>
      <w:bookmarkEnd w:id="23"/>
      <w:r w:rsidRPr="00D537CC">
        <w:t xml:space="preserve"> Дедовичского района</w:t>
      </w:r>
      <w:bookmarkEnd w:id="24"/>
      <w:bookmarkEnd w:id="25"/>
      <w:r w:rsidRPr="00D537CC">
        <w:t xml:space="preserve"> следующие:</w:t>
      </w:r>
    </w:p>
    <w:p w:rsidR="00CD0CA9" w:rsidRPr="00D537CC" w:rsidRDefault="00CD0CA9" w:rsidP="00304251">
      <w:pPr>
        <w:numPr>
          <w:ilvl w:val="0"/>
          <w:numId w:val="7"/>
        </w:numPr>
        <w:tabs>
          <w:tab w:val="left" w:pos="1134"/>
        </w:tabs>
        <w:spacing w:line="276" w:lineRule="auto"/>
        <w:ind w:left="0" w:firstLine="567"/>
        <w:jc w:val="both"/>
      </w:pPr>
      <w:r w:rsidRPr="00D537CC">
        <w:t>Cовершенствование пространственной структуры территории, включая определение зон с приоритетной хозяйственной функцией и установление границ зон, соответствующих масштабу проектирования.</w:t>
      </w:r>
    </w:p>
    <w:p w:rsidR="00CD0CA9" w:rsidRPr="00D537CC" w:rsidRDefault="00CD0CA9" w:rsidP="00304251">
      <w:pPr>
        <w:numPr>
          <w:ilvl w:val="0"/>
          <w:numId w:val="7"/>
        </w:numPr>
        <w:tabs>
          <w:tab w:val="left" w:pos="1134"/>
        </w:tabs>
        <w:spacing w:line="276" w:lineRule="auto"/>
        <w:ind w:left="0" w:firstLine="567"/>
        <w:jc w:val="both"/>
      </w:pPr>
      <w:r w:rsidRPr="00D537CC">
        <w:t>Обеспечение условий для устойчивого экономического развития района:</w:t>
      </w:r>
    </w:p>
    <w:p w:rsidR="00CD0CA9" w:rsidRPr="00D537CC" w:rsidRDefault="00CD0CA9" w:rsidP="00304251">
      <w:pPr>
        <w:numPr>
          <w:ilvl w:val="0"/>
          <w:numId w:val="6"/>
        </w:numPr>
        <w:tabs>
          <w:tab w:val="left" w:pos="1134"/>
        </w:tabs>
        <w:spacing w:line="276" w:lineRule="auto"/>
        <w:ind w:left="0" w:firstLine="567"/>
        <w:jc w:val="both"/>
      </w:pPr>
      <w:r w:rsidRPr="00D537CC">
        <w:t>формирование функционально-пространственной организации района, обеспечивающей оптимальные условия для развития всех видов хозяйственной деятельности, основных элементов экономической базы района при формировании инвестиционных площадок для организации новых промышленных предприятий;</w:t>
      </w:r>
    </w:p>
    <w:p w:rsidR="00CD0CA9" w:rsidRPr="00D537CC" w:rsidRDefault="00CD0CA9" w:rsidP="00304251">
      <w:pPr>
        <w:numPr>
          <w:ilvl w:val="0"/>
          <w:numId w:val="6"/>
        </w:numPr>
        <w:tabs>
          <w:tab w:val="left" w:pos="1134"/>
        </w:tabs>
        <w:spacing w:line="276" w:lineRule="auto"/>
        <w:ind w:left="0" w:firstLine="567"/>
        <w:jc w:val="both"/>
      </w:pPr>
      <w:r w:rsidRPr="00D537CC">
        <w:t>осуществление сбалансированного разграничения земель по целевому назначению в части определения возможности изменения границ земель различных категорий, в том числе границ населенных пунктов (земель населенных пунктов) на расчетный срок;</w:t>
      </w:r>
    </w:p>
    <w:p w:rsidR="00CD0CA9" w:rsidRPr="00D537CC" w:rsidRDefault="00CD0CA9" w:rsidP="00304251">
      <w:pPr>
        <w:numPr>
          <w:ilvl w:val="0"/>
          <w:numId w:val="6"/>
        </w:numPr>
        <w:tabs>
          <w:tab w:val="left" w:pos="1134"/>
        </w:tabs>
        <w:spacing w:line="276" w:lineRule="auto"/>
        <w:ind w:left="0" w:firstLine="567"/>
        <w:jc w:val="both"/>
      </w:pPr>
      <w:r w:rsidRPr="00D537CC">
        <w:t>выявление возможности развития системы расселения в соответствии с ресурсным потенциалом на расчетный срок и перспективу, определение их статуса в хозяйственно-отраслевой специализации.</w:t>
      </w:r>
    </w:p>
    <w:p w:rsidR="00CD0CA9" w:rsidRPr="00D537CC" w:rsidRDefault="00CD0CA9" w:rsidP="00304251">
      <w:pPr>
        <w:numPr>
          <w:ilvl w:val="0"/>
          <w:numId w:val="7"/>
        </w:numPr>
        <w:tabs>
          <w:tab w:val="left" w:pos="1134"/>
        </w:tabs>
        <w:spacing w:line="276" w:lineRule="auto"/>
        <w:ind w:left="0" w:firstLine="567"/>
        <w:jc w:val="both"/>
      </w:pPr>
      <w:r w:rsidRPr="00D537CC">
        <w:t>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rsidR="00CD0CA9" w:rsidRPr="00D537CC" w:rsidRDefault="00CD0CA9" w:rsidP="00304251">
      <w:pPr>
        <w:numPr>
          <w:ilvl w:val="0"/>
          <w:numId w:val="8"/>
        </w:numPr>
        <w:tabs>
          <w:tab w:val="left" w:pos="851"/>
        </w:tabs>
        <w:spacing w:line="276" w:lineRule="auto"/>
        <w:ind w:left="0" w:firstLine="567"/>
        <w:jc w:val="both"/>
      </w:pPr>
      <w:r w:rsidRPr="00D537CC">
        <w:t>обеспечение улучшения жилищных условий в рамках реализации национального проекта «Доступное жилье»;</w:t>
      </w:r>
    </w:p>
    <w:p w:rsidR="00CD0CA9" w:rsidRPr="00D537CC" w:rsidRDefault="00CD0CA9" w:rsidP="00304251">
      <w:pPr>
        <w:numPr>
          <w:ilvl w:val="0"/>
          <w:numId w:val="8"/>
        </w:numPr>
        <w:tabs>
          <w:tab w:val="left" w:pos="851"/>
        </w:tabs>
        <w:spacing w:line="276" w:lineRule="auto"/>
        <w:ind w:left="0" w:firstLine="567"/>
        <w:jc w:val="both"/>
      </w:pPr>
      <w:r w:rsidRPr="00D537CC">
        <w:t>формирование системы культурно-бытового обслуживания посредством развития системы расселения при формировании социальных центров;</w:t>
      </w:r>
    </w:p>
    <w:p w:rsidR="00CD0CA9" w:rsidRPr="00D537CC" w:rsidRDefault="00CD0CA9" w:rsidP="00304251">
      <w:pPr>
        <w:numPr>
          <w:ilvl w:val="0"/>
          <w:numId w:val="8"/>
        </w:numPr>
        <w:tabs>
          <w:tab w:val="left" w:pos="851"/>
        </w:tabs>
        <w:spacing w:line="276" w:lineRule="auto"/>
        <w:ind w:left="0" w:firstLine="567"/>
        <w:jc w:val="both"/>
      </w:pPr>
      <w:r w:rsidRPr="00D537CC">
        <w:t>рациональная организация транспортной и инженерной инфраструктур;</w:t>
      </w:r>
    </w:p>
    <w:p w:rsidR="00CD0CA9" w:rsidRPr="00D537CC" w:rsidRDefault="00CD0CA9" w:rsidP="00304251">
      <w:pPr>
        <w:numPr>
          <w:ilvl w:val="0"/>
          <w:numId w:val="8"/>
        </w:numPr>
        <w:tabs>
          <w:tab w:val="left" w:pos="851"/>
        </w:tabs>
        <w:spacing w:line="276" w:lineRule="auto"/>
        <w:ind w:left="0" w:firstLine="567"/>
        <w:jc w:val="both"/>
      </w:pPr>
      <w:r w:rsidRPr="00D537CC">
        <w:t>охрана и улучшение окружающей среды, в том числе градостроительными средствами (снижением загрязнения воздуха, воды и почвы, шумового, электромагнитного и радиационного «загрязнения»);</w:t>
      </w:r>
    </w:p>
    <w:p w:rsidR="00CD0CA9" w:rsidRPr="00D537CC" w:rsidRDefault="00CD0CA9" w:rsidP="00304251">
      <w:pPr>
        <w:numPr>
          <w:ilvl w:val="0"/>
          <w:numId w:val="8"/>
        </w:numPr>
        <w:tabs>
          <w:tab w:val="left" w:pos="851"/>
        </w:tabs>
        <w:spacing w:line="276" w:lineRule="auto"/>
        <w:ind w:left="0" w:firstLine="567"/>
        <w:jc w:val="both"/>
      </w:pPr>
      <w:r w:rsidRPr="00D537CC">
        <w:t>сохранение и регенерация памятников археологии и истории, использование их потенциала при формировании рекреационно-туристической системы района.</w:t>
      </w:r>
    </w:p>
    <w:p w:rsidR="00CD0CA9" w:rsidRPr="00D537CC" w:rsidRDefault="00CD0CA9" w:rsidP="00304251">
      <w:pPr>
        <w:numPr>
          <w:ilvl w:val="0"/>
          <w:numId w:val="7"/>
        </w:numPr>
        <w:tabs>
          <w:tab w:val="left" w:pos="1134"/>
        </w:tabs>
        <w:spacing w:line="276" w:lineRule="auto"/>
        <w:ind w:left="0" w:firstLine="567"/>
        <w:jc w:val="both"/>
      </w:pPr>
      <w:r w:rsidRPr="00D537CC">
        <w:t>Обеспечение условий рационального природопользования:</w:t>
      </w:r>
    </w:p>
    <w:p w:rsidR="00CD0CA9" w:rsidRPr="00D537CC" w:rsidRDefault="00CD0CA9" w:rsidP="00304251">
      <w:pPr>
        <w:numPr>
          <w:ilvl w:val="0"/>
          <w:numId w:val="8"/>
        </w:numPr>
        <w:tabs>
          <w:tab w:val="left" w:pos="851"/>
        </w:tabs>
        <w:spacing w:line="276" w:lineRule="auto"/>
        <w:ind w:left="0" w:firstLine="567"/>
        <w:jc w:val="both"/>
      </w:pPr>
      <w:r w:rsidRPr="00D537CC">
        <w:t>комплексное использование земельных, водных, лесных и минерально-сырьевых ресурсов;</w:t>
      </w:r>
    </w:p>
    <w:p w:rsidR="00CD0CA9" w:rsidRPr="00D537CC" w:rsidRDefault="00CD0CA9" w:rsidP="00304251">
      <w:pPr>
        <w:numPr>
          <w:ilvl w:val="0"/>
          <w:numId w:val="8"/>
        </w:numPr>
        <w:tabs>
          <w:tab w:val="left" w:pos="851"/>
        </w:tabs>
        <w:spacing w:line="276" w:lineRule="auto"/>
        <w:ind w:left="0" w:firstLine="567"/>
        <w:jc w:val="both"/>
      </w:pPr>
      <w:r w:rsidRPr="00D537CC">
        <w:t>функционально-пространственная организация района в соответствии с характером природно-климатических условий, планировочных ограничений и минерально-сырьевых ресурсов.</w:t>
      </w:r>
    </w:p>
    <w:p w:rsidR="00CD0CA9" w:rsidRPr="00D537CC" w:rsidRDefault="00CD0CA9" w:rsidP="00304251">
      <w:pPr>
        <w:numPr>
          <w:ilvl w:val="0"/>
          <w:numId w:val="7"/>
        </w:numPr>
        <w:tabs>
          <w:tab w:val="left" w:pos="1134"/>
        </w:tabs>
        <w:spacing w:line="276" w:lineRule="auto"/>
        <w:ind w:left="0" w:firstLine="567"/>
        <w:jc w:val="both"/>
      </w:pPr>
      <w:r w:rsidRPr="00D537CC">
        <w:t xml:space="preserve">Доминирование районного центра в течение длительного периода времени привело к дисбалансу в развитии территорий района, концентрации основных предприятий, учреждений сферы обслуживания и культуры в р.п. Дедовичи. </w:t>
      </w:r>
    </w:p>
    <w:p w:rsidR="00CD0CA9" w:rsidRPr="00D537CC" w:rsidRDefault="00CD0CA9" w:rsidP="00CD0CA9">
      <w:pPr>
        <w:tabs>
          <w:tab w:val="left" w:pos="1134"/>
        </w:tabs>
        <w:spacing w:line="276" w:lineRule="auto"/>
        <w:ind w:firstLine="567"/>
      </w:pPr>
      <w:r w:rsidRPr="00D537CC">
        <w:lastRenderedPageBreak/>
        <w:t>При постепенном спаде сельского хозяйства, которое являлось основой развития многих поселений, сельская местность практически потеряла возможность обеспечивать своим жителям рабочие места.</w:t>
      </w:r>
    </w:p>
    <w:p w:rsidR="00CD0CA9" w:rsidRPr="00D537CC" w:rsidRDefault="00CD0CA9" w:rsidP="00CD0CA9">
      <w:pPr>
        <w:tabs>
          <w:tab w:val="left" w:pos="1134"/>
        </w:tabs>
        <w:spacing w:line="276" w:lineRule="auto"/>
        <w:ind w:firstLine="567"/>
      </w:pPr>
      <w:r w:rsidRPr="00D537CC">
        <w:t xml:space="preserve">Указанные причины явились предпосылками к существующему в настоящее время в районе неравномерному развитию, характеризующемуся отставанием сельских поселений от районного центра. </w:t>
      </w:r>
    </w:p>
    <w:p w:rsidR="00CD0CA9" w:rsidRPr="00D537CC" w:rsidRDefault="00CD0CA9" w:rsidP="00CD0CA9">
      <w:pPr>
        <w:tabs>
          <w:tab w:val="left" w:pos="1134"/>
        </w:tabs>
        <w:spacing w:line="276" w:lineRule="auto"/>
        <w:ind w:firstLine="567"/>
      </w:pPr>
      <w:r w:rsidRPr="00D537CC">
        <w:t xml:space="preserve">Одной из основных целей территориального планирования, таким образом, является комплексное развитие района, выявление и максимальное использование всех ресурсов поселений, повышение их инвестиционной привлекательности за счет целенаправленной и скоординированной политики муниципальных властей по формированию новых производств, транспортных и рекреационно-туристических центров. </w:t>
      </w:r>
    </w:p>
    <w:p w:rsidR="00CD0CA9" w:rsidRPr="00D537CC" w:rsidRDefault="00CD0CA9" w:rsidP="00304251">
      <w:pPr>
        <w:numPr>
          <w:ilvl w:val="0"/>
          <w:numId w:val="7"/>
        </w:numPr>
        <w:tabs>
          <w:tab w:val="left" w:pos="1134"/>
        </w:tabs>
        <w:spacing w:line="276" w:lineRule="auto"/>
        <w:ind w:left="0" w:firstLine="567"/>
        <w:jc w:val="both"/>
      </w:pPr>
      <w:r w:rsidRPr="00D537CC">
        <w:t>Обеспечение благоприятных условий жизнедеятельности настоящего и будущих поколений жителей Дедовичского района, воспроизводство природных ресурсов, сохранение биосферы.</w:t>
      </w:r>
    </w:p>
    <w:p w:rsidR="00CD0CA9" w:rsidRPr="00D537CC" w:rsidRDefault="00CD0CA9" w:rsidP="00CD0CA9">
      <w:pPr>
        <w:tabs>
          <w:tab w:val="left" w:pos="1134"/>
        </w:tabs>
        <w:spacing w:line="276" w:lineRule="auto"/>
        <w:ind w:firstLine="567"/>
      </w:pPr>
      <w:bookmarkStart w:id="26" w:name="_Toc236459870"/>
      <w:r w:rsidRPr="00D537CC">
        <w:t>Задачи территориального планирования</w:t>
      </w:r>
      <w:bookmarkEnd w:id="26"/>
      <w:r w:rsidRPr="00D537CC">
        <w:t>:</w:t>
      </w:r>
    </w:p>
    <w:p w:rsidR="00CD0CA9" w:rsidRPr="00D537CC" w:rsidRDefault="00CD0CA9" w:rsidP="00CD0CA9">
      <w:pPr>
        <w:tabs>
          <w:tab w:val="left" w:pos="1134"/>
        </w:tabs>
        <w:spacing w:line="276" w:lineRule="auto"/>
        <w:ind w:firstLine="567"/>
      </w:pPr>
      <w:r w:rsidRPr="00D537CC">
        <w:t>1. Полицентрическое развитие системы расселения Дедовичского района с формированием узлов активного развития – «точек роста».</w:t>
      </w:r>
    </w:p>
    <w:p w:rsidR="00CD0CA9" w:rsidRPr="00D537CC" w:rsidRDefault="00CD0CA9" w:rsidP="00CD0CA9">
      <w:pPr>
        <w:tabs>
          <w:tab w:val="left" w:pos="1134"/>
        </w:tabs>
        <w:spacing w:line="276" w:lineRule="auto"/>
        <w:ind w:firstLine="567"/>
      </w:pPr>
      <w:r w:rsidRPr="00D537CC">
        <w:t>2. Реконструкция поселений в оптимальные системы расселения, обеспечивающие благоприятную, достойную среду проживания, стремящиеся к самодостаточности по набору объектов обслуживания и мест приложения труда, на основе упорядочения функционального зонирования, определения социальных и пространственных стандартов проживания.</w:t>
      </w:r>
    </w:p>
    <w:p w:rsidR="00CD0CA9" w:rsidRPr="00D537CC" w:rsidRDefault="00CD0CA9" w:rsidP="00CD0CA9">
      <w:pPr>
        <w:tabs>
          <w:tab w:val="left" w:pos="1134"/>
        </w:tabs>
        <w:spacing w:line="276" w:lineRule="auto"/>
        <w:ind w:firstLine="567"/>
      </w:pPr>
      <w:r w:rsidRPr="00D537CC">
        <w:t>3. Обеспечение градостроительными средствами территориальных условий для структурной перестройки хозяйственного комплекса Дедовичского района, развития новых высокотехнологичных, экологически ориентированных производств, предприятий малого бизнеса в целях повышения уровня жизни населения и создания благоприятного инвестиционного климата.</w:t>
      </w:r>
    </w:p>
    <w:p w:rsidR="00CD0CA9" w:rsidRPr="00D537CC" w:rsidRDefault="00CD0CA9" w:rsidP="00CD0CA9">
      <w:pPr>
        <w:pStyle w:val="ConsPlusNormal"/>
        <w:widowControl/>
        <w:tabs>
          <w:tab w:val="left" w:pos="900"/>
          <w:tab w:val="left" w:pos="1134"/>
        </w:tabs>
        <w:spacing w:line="276" w:lineRule="auto"/>
        <w:ind w:firstLine="567"/>
        <w:jc w:val="both"/>
        <w:rPr>
          <w:rFonts w:ascii="Calibri" w:hAnsi="Calibri"/>
          <w:sz w:val="20"/>
          <w:szCs w:val="20"/>
        </w:rPr>
      </w:pPr>
      <w:r w:rsidRPr="00D537CC">
        <w:rPr>
          <w:rFonts w:ascii="Calibri" w:hAnsi="Calibri"/>
          <w:sz w:val="20"/>
          <w:szCs w:val="20"/>
        </w:rPr>
        <w:t xml:space="preserve">4. Обеспечение размещения объектов капитального строительства в соответствии с прогнозируемыми параметрами развития экономики </w:t>
      </w:r>
      <w:r w:rsidRPr="00D537CC">
        <w:rPr>
          <w:rFonts w:ascii="Calibri" w:hAnsi="Calibri"/>
          <w:color w:val="000000"/>
          <w:sz w:val="20"/>
          <w:szCs w:val="20"/>
        </w:rPr>
        <w:t>Дедовичского</w:t>
      </w:r>
      <w:r w:rsidRPr="00D537CC">
        <w:rPr>
          <w:rFonts w:ascii="Calibri" w:hAnsi="Calibri"/>
          <w:sz w:val="20"/>
          <w:szCs w:val="20"/>
        </w:rPr>
        <w:t xml:space="preserve"> района в составе документов государственного планирования социально-экономического развития региона.</w:t>
      </w:r>
    </w:p>
    <w:p w:rsidR="00CD0CA9" w:rsidRPr="00D537CC" w:rsidRDefault="00CD0CA9" w:rsidP="00CD0CA9">
      <w:pPr>
        <w:tabs>
          <w:tab w:val="left" w:pos="1134"/>
        </w:tabs>
        <w:spacing w:line="276" w:lineRule="auto"/>
        <w:ind w:firstLine="567"/>
      </w:pPr>
      <w:r w:rsidRPr="00D537CC">
        <w:t>5. Развитие инженерно-транспортной системы Дедовичского района, обеспечивающей сбалансированное развитие автомобильного и железнодорожного транспорта. Резервирование территорий под развитие разветвленной автотранспортной и коммуникационной сетей, обслуживающих местные, региональные и межрегиональные связи с учетом транспортно-коммуникационной системы Европейской части России, систем энергоснабжения, водоснабжения и водоотведения.</w:t>
      </w:r>
    </w:p>
    <w:p w:rsidR="00CD0CA9" w:rsidRPr="00D537CC" w:rsidRDefault="00CD0CA9" w:rsidP="00CD0CA9">
      <w:pPr>
        <w:pStyle w:val="ConsPlusNormal"/>
        <w:widowControl/>
        <w:tabs>
          <w:tab w:val="left" w:pos="1134"/>
        </w:tabs>
        <w:spacing w:line="276" w:lineRule="auto"/>
        <w:ind w:firstLine="567"/>
        <w:jc w:val="both"/>
        <w:rPr>
          <w:rFonts w:ascii="Calibri" w:hAnsi="Calibri"/>
          <w:sz w:val="20"/>
          <w:szCs w:val="20"/>
        </w:rPr>
      </w:pPr>
      <w:r w:rsidRPr="00D537CC">
        <w:rPr>
          <w:rFonts w:ascii="Calibri" w:hAnsi="Calibri"/>
          <w:sz w:val="20"/>
          <w:szCs w:val="20"/>
        </w:rPr>
        <w:t xml:space="preserve">6. Обеспечение безусловного сохранения объектов культурного наследия на территории </w:t>
      </w:r>
      <w:r w:rsidRPr="00D537CC">
        <w:rPr>
          <w:rFonts w:ascii="Calibri" w:hAnsi="Calibri"/>
          <w:color w:val="000000"/>
          <w:sz w:val="20"/>
          <w:szCs w:val="20"/>
        </w:rPr>
        <w:t>Дедовичского</w:t>
      </w:r>
      <w:r w:rsidRPr="00D537CC">
        <w:rPr>
          <w:rFonts w:ascii="Calibri" w:hAnsi="Calibri"/>
          <w:sz w:val="20"/>
          <w:szCs w:val="20"/>
        </w:rPr>
        <w:t xml:space="preserve"> района.</w:t>
      </w:r>
    </w:p>
    <w:p w:rsidR="00CD0CA9" w:rsidRPr="00D537CC" w:rsidRDefault="00CD0CA9" w:rsidP="00CD0CA9">
      <w:pPr>
        <w:tabs>
          <w:tab w:val="left" w:pos="1134"/>
        </w:tabs>
        <w:spacing w:line="276" w:lineRule="auto"/>
        <w:ind w:firstLine="567"/>
        <w:rPr>
          <w:bCs/>
          <w:color w:val="000000"/>
        </w:rPr>
      </w:pPr>
      <w:r w:rsidRPr="00D537CC">
        <w:rPr>
          <w:bCs/>
          <w:color w:val="000000"/>
        </w:rPr>
        <w:t xml:space="preserve">7. Решение широкого круга задач </w:t>
      </w:r>
      <w:r w:rsidRPr="00D537CC">
        <w:t xml:space="preserve">по улучшению экологической обстановки по охране окружающей среды, в том числе: </w:t>
      </w:r>
    </w:p>
    <w:p w:rsidR="00CD0CA9" w:rsidRPr="00D537CC" w:rsidRDefault="00CD0CA9" w:rsidP="00304251">
      <w:pPr>
        <w:numPr>
          <w:ilvl w:val="0"/>
          <w:numId w:val="8"/>
        </w:numPr>
        <w:tabs>
          <w:tab w:val="left" w:pos="851"/>
        </w:tabs>
        <w:spacing w:line="276" w:lineRule="auto"/>
        <w:ind w:left="0" w:firstLine="567"/>
        <w:jc w:val="both"/>
      </w:pPr>
      <w:r w:rsidRPr="00D537CC">
        <w:t>сохранение природных условий и особенностей территории Дедовичского района;</w:t>
      </w:r>
    </w:p>
    <w:p w:rsidR="00CD0CA9" w:rsidRPr="00D537CC" w:rsidRDefault="00CD0CA9" w:rsidP="00304251">
      <w:pPr>
        <w:numPr>
          <w:ilvl w:val="0"/>
          <w:numId w:val="8"/>
        </w:numPr>
        <w:tabs>
          <w:tab w:val="left" w:pos="851"/>
        </w:tabs>
        <w:spacing w:line="276" w:lineRule="auto"/>
        <w:ind w:left="0" w:firstLine="567"/>
        <w:jc w:val="both"/>
      </w:pPr>
      <w:r w:rsidRPr="00D537CC">
        <w:t>создание условий для сохранения ценных природных комплексов;</w:t>
      </w:r>
    </w:p>
    <w:p w:rsidR="00CD0CA9" w:rsidRPr="00D537CC" w:rsidRDefault="00CD0CA9" w:rsidP="00304251">
      <w:pPr>
        <w:numPr>
          <w:ilvl w:val="0"/>
          <w:numId w:val="8"/>
        </w:numPr>
        <w:tabs>
          <w:tab w:val="left" w:pos="851"/>
        </w:tabs>
        <w:spacing w:line="276" w:lineRule="auto"/>
        <w:ind w:left="0" w:firstLine="567"/>
        <w:jc w:val="both"/>
      </w:pPr>
      <w:r w:rsidRPr="00D537CC">
        <w:t>обеспечение сохранности лесов;</w:t>
      </w:r>
    </w:p>
    <w:p w:rsidR="00CD0CA9" w:rsidRPr="00D537CC" w:rsidRDefault="00CD0CA9" w:rsidP="00304251">
      <w:pPr>
        <w:numPr>
          <w:ilvl w:val="0"/>
          <w:numId w:val="8"/>
        </w:numPr>
        <w:tabs>
          <w:tab w:val="left" w:pos="851"/>
        </w:tabs>
        <w:spacing w:line="276" w:lineRule="auto"/>
        <w:ind w:left="0" w:firstLine="567"/>
        <w:jc w:val="both"/>
      </w:pPr>
      <w:r w:rsidRPr="00D537CC">
        <w:t>обеспечение безопасных уровней шума, электромагнитных излучений, радиации на территории населенных пунктов;</w:t>
      </w:r>
    </w:p>
    <w:p w:rsidR="00CD0CA9" w:rsidRPr="00D537CC" w:rsidRDefault="00CD0CA9" w:rsidP="00304251">
      <w:pPr>
        <w:numPr>
          <w:ilvl w:val="0"/>
          <w:numId w:val="8"/>
        </w:numPr>
        <w:tabs>
          <w:tab w:val="left" w:pos="851"/>
        </w:tabs>
        <w:spacing w:line="276" w:lineRule="auto"/>
        <w:ind w:left="0" w:firstLine="567"/>
        <w:jc w:val="both"/>
      </w:pPr>
      <w:r w:rsidRPr="00D537CC">
        <w:t>сохранение уникальности, репродуктивной способности и запасов водного бассейна;</w:t>
      </w:r>
    </w:p>
    <w:p w:rsidR="00CD0CA9" w:rsidRPr="00D537CC" w:rsidRDefault="00CD0CA9" w:rsidP="00304251">
      <w:pPr>
        <w:numPr>
          <w:ilvl w:val="0"/>
          <w:numId w:val="8"/>
        </w:numPr>
        <w:tabs>
          <w:tab w:val="left" w:pos="851"/>
        </w:tabs>
        <w:spacing w:line="276" w:lineRule="auto"/>
        <w:ind w:left="0" w:firstLine="567"/>
        <w:jc w:val="both"/>
      </w:pPr>
      <w:r w:rsidRPr="00D537CC">
        <w:t>восстановление почв;</w:t>
      </w:r>
    </w:p>
    <w:p w:rsidR="00CD0CA9" w:rsidRPr="00D537CC" w:rsidRDefault="00CD0CA9" w:rsidP="00304251">
      <w:pPr>
        <w:numPr>
          <w:ilvl w:val="0"/>
          <w:numId w:val="8"/>
        </w:numPr>
        <w:tabs>
          <w:tab w:val="left" w:pos="851"/>
        </w:tabs>
        <w:spacing w:line="276" w:lineRule="auto"/>
        <w:ind w:left="0" w:firstLine="567"/>
        <w:jc w:val="both"/>
      </w:pPr>
      <w:r w:rsidRPr="00D537CC">
        <w:t>охрана недр и рациональное использование минерально-сырьевых ресурсов.</w:t>
      </w:r>
    </w:p>
    <w:p w:rsidR="00CD0CA9" w:rsidRPr="00D537CC" w:rsidRDefault="00CD0CA9" w:rsidP="00CD0CA9">
      <w:pPr>
        <w:tabs>
          <w:tab w:val="left" w:pos="1134"/>
        </w:tabs>
        <w:spacing w:line="276" w:lineRule="auto"/>
        <w:ind w:firstLine="567"/>
      </w:pPr>
      <w:r w:rsidRPr="00D537CC">
        <w:t>Действующая схема территориального планирования Дедовичского муниципального района Псковской области была выполнена ООО НВЦ «Интеграционные технологии» г. Долгопрудный, в 2010 по заказу администрации Дедовичского муниципального района в соответствии с муниципальным контрактом № 06/2011 от 31 мая 2010 г. и утверждена Решением Собрания депутатов муниципального образования «Дедовичский район» от 17.05.2011г № 387 в порядке, предусмотренном ГрК РФ.</w:t>
      </w:r>
    </w:p>
    <w:p w:rsidR="00CD0CA9" w:rsidRPr="00D537CC" w:rsidRDefault="00CD0CA9" w:rsidP="00CD0CA9">
      <w:pPr>
        <w:tabs>
          <w:tab w:val="left" w:pos="1134"/>
        </w:tabs>
        <w:spacing w:line="276" w:lineRule="auto"/>
        <w:ind w:firstLine="567"/>
      </w:pPr>
      <w:r w:rsidRPr="00D537CC">
        <w:t>Проект внесения изменений в схему территориального планирования муниципального образования «Дедовичский район» Псковской области (далее – Проект) разработан ООО «ПсковГеоКадастр» в соответствии с договором № 25/12/2023 от 25 декабря 2023 г. по заданию Администрации Дедовичского района. Проект подготовлен в соответствии со статьями 19, 20 Градостроительного кодекса Российской Федерации, а также законом Псковской области от 10.02.2014 № 1356-ОЗ «Об отдельных вопросах регулирования градостроительной деятельности на территории Псковской области».</w:t>
      </w:r>
    </w:p>
    <w:p w:rsidR="00CD0CA9" w:rsidRPr="00D537CC" w:rsidRDefault="00CD0CA9" w:rsidP="00CD0CA9">
      <w:pPr>
        <w:tabs>
          <w:tab w:val="left" w:pos="1134"/>
        </w:tabs>
        <w:spacing w:line="276" w:lineRule="auto"/>
        <w:ind w:firstLine="567"/>
      </w:pPr>
      <w:r w:rsidRPr="00D537CC">
        <w:lastRenderedPageBreak/>
        <w:t>Проект внесения изменений в Схему территориального планирования Дедовичского района разработан на срок до 2033 г.</w:t>
      </w:r>
    </w:p>
    <w:p w:rsidR="00CD0CA9" w:rsidRPr="00D537CC" w:rsidRDefault="00CD0CA9" w:rsidP="00CD0CA9">
      <w:pPr>
        <w:pStyle w:val="10"/>
        <w:pageBreakBefore/>
        <w:tabs>
          <w:tab w:val="left" w:pos="1134"/>
        </w:tabs>
        <w:suppressAutoHyphens/>
        <w:spacing w:before="0" w:line="276" w:lineRule="auto"/>
        <w:ind w:firstLine="567"/>
        <w:rPr>
          <w:rFonts w:ascii="Calibri" w:hAnsi="Calibri"/>
          <w:sz w:val="20"/>
          <w:szCs w:val="20"/>
        </w:rPr>
      </w:pPr>
      <w:bookmarkStart w:id="27" w:name="_Toc177640895"/>
      <w:bookmarkStart w:id="28" w:name="_Toc470077980"/>
      <w:r w:rsidRPr="00D537CC">
        <w:rPr>
          <w:rFonts w:ascii="Calibri" w:hAnsi="Calibri"/>
          <w:sz w:val="20"/>
          <w:szCs w:val="20"/>
        </w:rPr>
        <w:lastRenderedPageBreak/>
        <w:t>Раздел 1. Сведения о планах и программах комплексного социально-экономического развития муниципального образования «Дедовичский район» Псковской области</w:t>
      </w:r>
      <w:bookmarkEnd w:id="27"/>
    </w:p>
    <w:p w:rsidR="00CD0CA9" w:rsidRPr="00D537CC" w:rsidRDefault="00CD0CA9" w:rsidP="00CD0CA9">
      <w:pPr>
        <w:tabs>
          <w:tab w:val="left" w:pos="1134"/>
        </w:tabs>
        <w:spacing w:line="276" w:lineRule="auto"/>
        <w:ind w:firstLine="567"/>
      </w:pPr>
    </w:p>
    <w:p w:rsidR="00CD0CA9" w:rsidRPr="00D537CC" w:rsidRDefault="00CD0CA9" w:rsidP="00CD0CA9">
      <w:pPr>
        <w:keepNext/>
        <w:keepLines/>
        <w:tabs>
          <w:tab w:val="left" w:pos="142"/>
          <w:tab w:val="left" w:pos="1134"/>
        </w:tabs>
        <w:spacing w:line="276" w:lineRule="auto"/>
        <w:ind w:firstLine="567"/>
        <w:outlineLvl w:val="2"/>
        <w:rPr>
          <w:b/>
          <w:bCs/>
          <w:iCs/>
          <w:lang w:eastAsia="en-US"/>
        </w:rPr>
      </w:pPr>
      <w:bookmarkStart w:id="29" w:name="_Toc470077981"/>
      <w:bookmarkStart w:id="30" w:name="_Toc177640896"/>
      <w:bookmarkEnd w:id="28"/>
      <w:r w:rsidRPr="00D537CC">
        <w:rPr>
          <w:b/>
          <w:bCs/>
          <w:iCs/>
          <w:lang w:eastAsia="en-US"/>
        </w:rPr>
        <w:t>1.1 Федеральные нормативно-правовые акты и программы</w:t>
      </w:r>
      <w:bookmarkEnd w:id="29"/>
      <w:bookmarkEnd w:id="30"/>
    </w:p>
    <w:p w:rsidR="00CD0CA9" w:rsidRPr="00D537CC" w:rsidRDefault="00CD0CA9" w:rsidP="00CD0CA9">
      <w:pPr>
        <w:tabs>
          <w:tab w:val="left" w:pos="851"/>
        </w:tabs>
        <w:spacing w:line="276" w:lineRule="auto"/>
        <w:ind w:firstLine="567"/>
        <w:rPr>
          <w:lang w:eastAsia="en-US"/>
        </w:rPr>
      </w:pPr>
      <w:r w:rsidRPr="00D537CC">
        <w:rPr>
          <w:lang w:eastAsia="en-US"/>
        </w:rPr>
        <w:t xml:space="preserve">На территории Псковской области действуют следующие документы государственного стратегического и территориального планирования РФ </w:t>
      </w: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b/>
          <w:bCs/>
        </w:rPr>
        <w:t>Таблица 1.1 Документы государственного стратегического и территориального планирования РФ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879"/>
        <w:gridCol w:w="3053"/>
        <w:gridCol w:w="1525"/>
        <w:gridCol w:w="1527"/>
        <w:gridCol w:w="3051"/>
      </w:tblGrid>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jc w:val="center"/>
              <w:rPr>
                <w:b/>
              </w:rPr>
            </w:pPr>
            <w:r w:rsidRPr="00D537CC">
              <w:rPr>
                <w:b/>
              </w:rPr>
              <w:t>Федеральные законы</w:t>
            </w:r>
          </w:p>
        </w:tc>
      </w:tr>
      <w:tr w:rsidR="00CD0CA9" w:rsidRPr="00D537CC" w:rsidTr="005A08F0">
        <w:tblPrEx>
          <w:tblBorders>
            <w:bottom w:val="none" w:sz="0" w:space="0" w:color="auto"/>
          </w:tblBorders>
        </w:tblPrEx>
        <w:trPr>
          <w:cantSplit/>
          <w:trHeight w:val="204"/>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jc w:val="center"/>
            </w:pPr>
            <w:r w:rsidRPr="00D537CC">
              <w:t>№</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jc w:val="center"/>
            </w:pPr>
            <w:r w:rsidRPr="00D537CC">
              <w:t>Наименование документа</w:t>
            </w:r>
          </w:p>
        </w:tc>
      </w:tr>
      <w:tr w:rsidR="00CD0CA9" w:rsidRPr="00D537CC" w:rsidTr="005A08F0">
        <w:trPr>
          <w:cantSplit/>
          <w:trHeight w:val="413"/>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uppressAutoHyphens/>
              <w:jc w:val="center"/>
            </w:pPr>
            <w:r w:rsidRPr="00D537CC">
              <w:t>1</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r w:rsidRPr="00D537CC">
              <w:t>от 21.10.1994 № 51-ФЗ «Гражданский кодекс Российской Федерации»</w:t>
            </w:r>
          </w:p>
        </w:tc>
      </w:tr>
      <w:tr w:rsidR="00CD0CA9" w:rsidRPr="00D537CC" w:rsidTr="005A08F0">
        <w:trPr>
          <w:cantSplit/>
          <w:trHeight w:val="278"/>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uppressAutoHyphens/>
              <w:jc w:val="center"/>
            </w:pPr>
            <w:r w:rsidRPr="00D537CC">
              <w:t>2</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r w:rsidRPr="00D537CC">
              <w:t>от 25.10.2001 № 136-ФЗ «Земельный кодекс Российской Федерации»</w:t>
            </w:r>
          </w:p>
        </w:tc>
      </w:tr>
      <w:tr w:rsidR="00CD0CA9" w:rsidRPr="00D537CC" w:rsidTr="005A08F0">
        <w:trPr>
          <w:cantSplit/>
          <w:trHeight w:val="551"/>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uppressAutoHyphens/>
              <w:jc w:val="center"/>
            </w:pPr>
            <w:r w:rsidRPr="00D537CC">
              <w:t>3</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r w:rsidRPr="00D537CC">
              <w:t>от 25.06.2002 № 73-ФЗ «Об объектах культурного наследия (памятниках истории и культуры) народов Российской Федерации»</w:t>
            </w:r>
          </w:p>
        </w:tc>
      </w:tr>
      <w:tr w:rsidR="00CD0CA9" w:rsidRPr="00D537CC" w:rsidTr="005A08F0">
        <w:trPr>
          <w:cantSplit/>
          <w:trHeight w:val="423"/>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uppressAutoHyphens/>
              <w:jc w:val="center"/>
            </w:pPr>
            <w:r w:rsidRPr="00D537CC">
              <w:t>4</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r w:rsidRPr="00D537CC">
              <w:t>от 29.12.2004 № 190-ФЗ «Градостроительный кодекс Российской Федерации»</w:t>
            </w:r>
          </w:p>
        </w:tc>
      </w:tr>
      <w:tr w:rsidR="00CD0CA9" w:rsidRPr="00D537CC" w:rsidTr="005A08F0">
        <w:trPr>
          <w:cantSplit/>
          <w:trHeight w:val="401"/>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uppressAutoHyphens/>
              <w:jc w:val="center"/>
            </w:pPr>
            <w:r w:rsidRPr="00D537CC">
              <w:t>5</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r w:rsidRPr="00D537CC">
              <w:t>от 03.06.2006 № 74-ФЗ «Водный кодекс Российской Федерации»</w:t>
            </w:r>
          </w:p>
        </w:tc>
      </w:tr>
      <w:tr w:rsidR="00CD0CA9" w:rsidRPr="00D537CC" w:rsidTr="005A08F0">
        <w:trPr>
          <w:cantSplit/>
          <w:trHeight w:val="408"/>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uppressAutoHyphens/>
              <w:jc w:val="center"/>
            </w:pPr>
            <w:r w:rsidRPr="00D537CC">
              <w:t>6</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r w:rsidRPr="00D537CC">
              <w:t>от 04.12.2006 № 200-ФЗ «Лесной кодекс Российской Федерации»</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jc w:val="center"/>
              <w:rPr>
                <w:b/>
              </w:rPr>
            </w:pPr>
            <w:r w:rsidRPr="00D537CC">
              <w:rPr>
                <w:b/>
              </w:rPr>
              <w:t>Федеральные целевые программы</w:t>
            </w:r>
          </w:p>
          <w:p w:rsidR="00CD0CA9" w:rsidRPr="00D537CC" w:rsidRDefault="00CD0CA9" w:rsidP="005A08F0">
            <w:pPr>
              <w:jc w:val="center"/>
            </w:pPr>
            <w:r w:rsidRPr="00D537CC">
              <w:t>(С перечнем и данными об утверждении программ, их содержании и общими показателями можно ознакомится на официальном сайте «Федеральные целевые программы России» https://fcp.economy.gov.ru/cgi-bin/cis/fcp.cgi/Fcp/FcpList/Full/2024)</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Наименование</w:t>
            </w:r>
            <w:r w:rsidRPr="00D537CC">
              <w:rPr>
                <w:color w:val="000000"/>
              </w:rPr>
              <w:br/>
              <w:t>федеральной целевой программы</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Государственный заказчик</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b/>
                <w:bCs/>
                <w:color w:val="000000"/>
                <w:bdr w:val="none" w:sz="0" w:space="0" w:color="auto" w:frame="1"/>
              </w:rPr>
              <w:t>I. Развитие высоких технологий</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1</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Федеральная космическая программа России на 2016 - 2025 годы</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Государственная корпорация по космической деятельности "Роскосмос"</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2</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Федеральная целевая программа "Развитие космодромов на период 2017 - 2026 годов в обеспечение космической деятельности Российской Федерации"</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Государственная корпорация по космической деятельности "Роскосмос"-координатор, Минстрой России, Минобороны России, Федеральное медико-биологическое агентство, Госкорпорация "Роскосмос"</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3</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Федеральная целевая программа "Увековечение памяти погибших при защите Отечества на 2019 - 2024 годы"</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Минобороны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b/>
                <w:bCs/>
                <w:color w:val="000000"/>
                <w:bdr w:val="none" w:sz="0" w:space="0" w:color="auto" w:frame="1"/>
              </w:rPr>
            </w:pPr>
            <w:r w:rsidRPr="00D537CC">
              <w:rPr>
                <w:b/>
                <w:bCs/>
                <w:color w:val="000000"/>
                <w:bdr w:val="none" w:sz="0" w:space="0" w:color="auto" w:frame="1"/>
              </w:rPr>
              <w:t xml:space="preserve">II. </w:t>
            </w:r>
            <w:r w:rsidRPr="00D537CC">
              <w:rPr>
                <w:b/>
                <w:color w:val="000000"/>
              </w:rPr>
              <w:t>Безопасность</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4</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Федеральная целевая программа "Обеспечение ядерной и радиационной безопасности на 2016 - 2020 годы и на период до 2035 года"</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Государственные заказчики: Государственная корпорация по атомной энергии "Росатом"-координатор, Минпромторг России, Минобрнауки России, Федеральное медико-биологическое агентство, Ростехнадзор, Государственная корпорация по атомной энергии "Росатом"</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5</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Федеральная целевая программа "Развитие уголовно-исполнительной системы (2018 - 2030 годы)"</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ФСИН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b/>
                <w:bCs/>
                <w:color w:val="000000"/>
                <w:bdr w:val="none" w:sz="0" w:space="0" w:color="auto" w:frame="1"/>
              </w:rPr>
            </w:pPr>
            <w:r w:rsidRPr="00D537CC">
              <w:rPr>
                <w:b/>
                <w:bCs/>
                <w:color w:val="000000"/>
                <w:bdr w:val="none" w:sz="0" w:space="0" w:color="auto" w:frame="1"/>
              </w:rPr>
              <w:t xml:space="preserve">III. </w:t>
            </w:r>
            <w:r w:rsidRPr="00D537CC">
              <w:rPr>
                <w:b/>
                <w:color w:val="000000"/>
              </w:rPr>
              <w:t>Развитие государственных институтов</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color w:val="000000"/>
              </w:rPr>
            </w:pPr>
            <w:r w:rsidRPr="00D537CC">
              <w:rPr>
                <w:color w:val="000000"/>
              </w:rPr>
              <w:t>6</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Федеральная целевая программа "Развитие судебной системы России на 2013 - 2024 годы"</w:t>
            </w:r>
          </w:p>
        </w:tc>
        <w:tc>
          <w:tcPr>
            <w:tcW w:w="2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rPr>
                <w:color w:val="000000"/>
              </w:rPr>
            </w:pPr>
            <w:r w:rsidRPr="00D537CC">
              <w:rPr>
                <w:color w:val="000000"/>
              </w:rPr>
              <w:t>Минэкономразвития России, Минюст России, ФССП России, Конституционный Суд Российской Федерации, Верховный Суд Российской Федерации, Судебный департамент при Верховном Суде Российской Федерации</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jc w:val="center"/>
              <w:rPr>
                <w:b/>
              </w:rPr>
            </w:pPr>
            <w:r w:rsidRPr="00D537CC">
              <w:rPr>
                <w:b/>
              </w:rPr>
              <w:t>Государтсвенные программы Российской Федерации</w:t>
            </w:r>
          </w:p>
          <w:p w:rsidR="00CD0CA9" w:rsidRPr="00D537CC" w:rsidRDefault="00CD0CA9" w:rsidP="005A08F0">
            <w:pPr>
              <w:jc w:val="center"/>
            </w:pPr>
            <w:r w:rsidRPr="00D537CC">
              <w:t>(Перечень государственных программ Российской Федерации утверждён распоряжением Правительства Российской Федерации от 11.11.2010 № 1950-р. С перечнем и данными об утверждении программ, их содержании можно ознакомиться на официальном сайте Правительства России http://government.ru/rugovclassifier/section/2649/)</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lastRenderedPageBreak/>
              <w:t>№ п/п</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Наименование программы</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Период реализации</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Ответственный исполнитель</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b/>
              </w:rPr>
            </w:pPr>
            <w:bookmarkStart w:id="31" w:name="Par27"/>
            <w:bookmarkEnd w:id="31"/>
            <w:r w:rsidRPr="00D537CC">
              <w:rPr>
                <w:b/>
              </w:rPr>
              <w:t>Сохранение населения, здоровье и благополучие людей</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16" w:history="1">
              <w:r w:rsidRPr="00D537CC">
                <w:t>программа</w:t>
              </w:r>
            </w:hyperlink>
            <w:r w:rsidRPr="00D537CC">
              <w:t xml:space="preserve"> Российской Федерации "Развитие здравоохранения"</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2018-2021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Минздрав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17" w:history="1">
              <w:r w:rsidRPr="00D537CC">
                <w:t>программа</w:t>
              </w:r>
            </w:hyperlink>
            <w:r w:rsidRPr="00D537CC">
              <w:t xml:space="preserve"> Российской Федерации "Социальная поддержка граждан"</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Минтруд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18" w:history="1">
              <w:r w:rsidRPr="00D537CC">
                <w:t>программа</w:t>
              </w:r>
            </w:hyperlink>
            <w:r w:rsidRPr="00D537CC">
              <w:t xml:space="preserve"> Российской Федерации "Доступная среда"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2011-2021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Минтруд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19" w:history="1">
              <w:r w:rsidRPr="00D537CC">
                <w:t>программа</w:t>
              </w:r>
            </w:hyperlink>
            <w:r w:rsidRPr="00D537CC">
              <w:t xml:space="preserve"> Российской Федерации "Развитие физической культуры и спорта"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Минспорт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0" w:history="1">
              <w:r w:rsidRPr="00D537CC">
                <w:t>программа</w:t>
              </w:r>
            </w:hyperlink>
            <w:r w:rsidRPr="00D537CC">
              <w:t xml:space="preserve"> Российской Федерации "Развитие туризма"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2022 - 2030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Минэкономразвития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1" w:history="1">
              <w:r w:rsidRPr="00D537CC">
                <w:t>программа</w:t>
              </w:r>
            </w:hyperlink>
            <w:r w:rsidRPr="00D537CC">
              <w:t xml:space="preserve"> Российской Федерации "Содействие занятости населения"</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2013 - 2030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Минтруд России</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b/>
              </w:rPr>
            </w:pPr>
            <w:bookmarkStart w:id="32" w:name="Par95"/>
            <w:bookmarkEnd w:id="32"/>
            <w:r w:rsidRPr="00D537CC">
              <w:rPr>
                <w:b/>
              </w:rPr>
              <w:t>Возможности для самореализации и развития талантов</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2" w:history="1">
              <w:r w:rsidRPr="00D537CC">
                <w:t>программа</w:t>
              </w:r>
            </w:hyperlink>
            <w:r w:rsidRPr="00D537CC">
              <w:t xml:space="preserve"> Российской Федерации "Развитие образования"</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2018-2021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Минпросвещения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3" w:history="1">
              <w:r w:rsidRPr="00D537CC">
                <w:t>программа</w:t>
              </w:r>
            </w:hyperlink>
            <w:r w:rsidRPr="00D537CC">
              <w:t xml:space="preserve"> Российской Федерации "Развитие культуры"</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Минкультуры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4" w:history="1">
              <w:r w:rsidRPr="00D537CC">
                <w:t>программа</w:t>
              </w:r>
            </w:hyperlink>
            <w:r w:rsidRPr="00D537CC">
              <w:t xml:space="preserve"> Российской Федерации "Развитие туризма"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2022 - 2030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Минэкономразвития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5" w:history="1">
              <w:r w:rsidRPr="00D537CC">
                <w:t>программа</w:t>
              </w:r>
            </w:hyperlink>
            <w:r w:rsidRPr="00D537CC">
              <w:t xml:space="preserve"> Российской Федерации "Реализация государственной национальной политики"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2017 - 2030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ФАДН России</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b/>
              </w:rPr>
            </w:pPr>
            <w:bookmarkStart w:id="33" w:name="Par138"/>
            <w:bookmarkEnd w:id="33"/>
            <w:r w:rsidRPr="00D537CC">
              <w:rPr>
                <w:b/>
              </w:rPr>
              <w:t>Комфортная и безопасная среда для жизни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6" w:history="1">
              <w:r w:rsidRPr="00D537CC">
                <w:t>программа</w:t>
              </w:r>
            </w:hyperlink>
            <w:r w:rsidRPr="00D537CC">
              <w:t xml:space="preserve"> Российской Федерации "Обеспечение доступным и комфортным жильем и коммунальными услугами граждан Российской Федерации"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2018-2021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Минстрой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7" w:history="1">
              <w:r w:rsidRPr="00D537CC">
                <w:t>программа</w:t>
              </w:r>
            </w:hyperlink>
            <w:r w:rsidRPr="00D537CC">
              <w:t xml:space="preserve"> Российской Федерации "Развитие транспортной системы"</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2018-2021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Минтранс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8" w:history="1">
              <w:r w:rsidRPr="00D537CC">
                <w:t>программа</w:t>
              </w:r>
            </w:hyperlink>
            <w:r w:rsidRPr="00D537CC">
              <w:t xml:space="preserve"> Российской Федерации "Охрана окружающей среды"</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2012-2021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Минприроды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29" w:history="1">
              <w:r w:rsidRPr="00D537CC">
                <w:t>программа</w:t>
              </w:r>
            </w:hyperlink>
            <w:r w:rsidRPr="00D537CC">
              <w:t xml:space="preserve"> Российской Федерации "Комплексное развитие сельских территорий"</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2020 - 2030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Минсельхоз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lastRenderedPageBreak/>
              <w:t>15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0" w:history="1">
              <w:r w:rsidRPr="00D537CC">
                <w:t>программа</w:t>
              </w:r>
            </w:hyperlink>
            <w:r w:rsidRPr="00D537CC">
              <w:t xml:space="preserve">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МЧС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1" w:history="1">
              <w:r w:rsidRPr="00D537CC">
                <w:t>программа</w:t>
              </w:r>
            </w:hyperlink>
            <w:r w:rsidRPr="00D537CC">
              <w:t xml:space="preserve"> Российской Федерации "Обеспечение общественного порядка и противодействие преступности"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МВД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2" w:history="1">
              <w:r w:rsidRPr="00D537CC">
                <w:t>программа</w:t>
              </w:r>
            </w:hyperlink>
            <w:r w:rsidRPr="00D537CC">
              <w:t xml:space="preserve"> Российской Федерации "Юстиция"</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Минюст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Комплексная государственная </w:t>
            </w:r>
            <w:hyperlink r:id="rId33" w:history="1">
              <w:r w:rsidRPr="00D537CC">
                <w:t>программа</w:t>
              </w:r>
            </w:hyperlink>
            <w:r w:rsidRPr="00D537CC">
              <w:t xml:space="preserve"> Российской Федерации "Строительство" </w:t>
            </w:r>
            <w:hyperlink w:anchor="Par1195" w:tooltip="&lt;10&gt; Также см. материалы официального сайта Правительства Российской Федерации: http://government.ru/news/46765/" w:history="1">
              <w:r w:rsidRPr="00D537CC">
                <w:t>&lt;10&gt;</w:t>
              </w:r>
            </w:hyperlink>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2023 - 2028</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Минстрой России</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b/>
              </w:rPr>
            </w:pPr>
            <w:bookmarkStart w:id="34" w:name="Par243"/>
            <w:bookmarkEnd w:id="34"/>
            <w:r w:rsidRPr="00D537CC">
              <w:rPr>
                <w:b/>
              </w:rPr>
              <w:t>Достойный, эффективный труд и успешное предпринимательство</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4" w:history="1">
              <w:r w:rsidRPr="00D537CC">
                <w:t>программа</w:t>
              </w:r>
            </w:hyperlink>
            <w:r w:rsidRPr="00D537CC">
              <w:t xml:space="preserve"> Российской Федерации "Экономическое развитие и инновационная экономика"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Минэкономразвития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5" w:history="1">
              <w:r w:rsidRPr="00D537CC">
                <w:t>программа</w:t>
              </w:r>
            </w:hyperlink>
            <w:r w:rsidRPr="00D537CC">
              <w:t xml:space="preserve"> Российской Федерации "Воспроизводство и использование природных ресурсов"</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Минприроды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6" w:history="1">
              <w:r w:rsidRPr="00D537CC">
                <w:t>программа</w:t>
              </w:r>
            </w:hyperlink>
            <w:r w:rsidRPr="00D537CC">
              <w:t xml:space="preserve"> Российской Федерации "Развитие лесного хозяйства"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Минприроды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7" w:history="1">
              <w:r w:rsidRPr="00D537CC">
                <w:t>программа</w:t>
              </w:r>
            </w:hyperlink>
            <w:r w:rsidRPr="00D537CC">
              <w:t xml:space="preserve"> развития сельского хозяйства и регулирования рынков сельскохозяйственной продукции, сырья и продовольствия</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2013 - 2030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Минсельхоз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8" w:history="1">
              <w:r w:rsidRPr="00D537CC">
                <w:t>программа</w:t>
              </w:r>
            </w:hyperlink>
            <w:r w:rsidRPr="00D537CC">
              <w:t xml:space="preserve"> Российской Федерации "Развитие рыбохозяйственного комплекса"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Минсельхоз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39" w:history="1">
              <w:r w:rsidRPr="00D537CC">
                <w:t>программа</w:t>
              </w:r>
            </w:hyperlink>
            <w:r w:rsidRPr="00D537CC">
              <w:t xml:space="preserve"> эффективного вовлечения в оборот земель сельскохозяйственного назначения и развития мелиоративного комплекса Российской Федерации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2022 - 2030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Минсельхоз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0" w:history="1">
              <w:r w:rsidRPr="00D537CC">
                <w:t>программа</w:t>
              </w:r>
            </w:hyperlink>
            <w:r w:rsidRPr="00D537CC">
              <w:t xml:space="preserve"> Российской Федерации "Развитие энергетики"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2022-2024</w:t>
            </w:r>
          </w:p>
          <w:p w:rsidR="00CD0CA9" w:rsidRPr="00D537CC" w:rsidRDefault="00CD0CA9" w:rsidP="005A08F0">
            <w:pPr>
              <w:contextualSpacing/>
              <w:textAlignment w:val="baseline"/>
            </w:pPr>
            <w:r w:rsidRPr="00D537CC">
              <w:t>Этап III: 2025-2030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Минэнерго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1" w:history="1">
              <w:r w:rsidRPr="00D537CC">
                <w:t>программа</w:t>
              </w:r>
            </w:hyperlink>
            <w:r w:rsidRPr="00D537CC">
              <w:t xml:space="preserve"> Российской Федерации "Управление государственными финансами и регулирование финансовых рынков"</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Минфин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2" w:history="1">
              <w:r w:rsidRPr="00D537CC">
                <w:t>программа</w:t>
              </w:r>
            </w:hyperlink>
            <w:r w:rsidRPr="00D537CC">
              <w:t xml:space="preserve"> Российской Федерации "Энергосбережение и повышение энергетической эффективности"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2024 - 2035</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Минэкономразвития России</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b/>
              </w:rPr>
            </w:pPr>
            <w:bookmarkStart w:id="35" w:name="Par357"/>
            <w:bookmarkEnd w:id="35"/>
            <w:r w:rsidRPr="00D537CC">
              <w:rPr>
                <w:b/>
              </w:rPr>
              <w:lastRenderedPageBreak/>
              <w:t>Развитие науки, промышленности и технологий</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3" w:history="1">
              <w:r w:rsidRPr="00D537CC">
                <w:t>программа</w:t>
              </w:r>
            </w:hyperlink>
            <w:r w:rsidRPr="00D537CC">
              <w:t xml:space="preserve"> Российской Федерации "Научно-технологическое развитие Российской Федерации"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2019-2021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Минобрнауки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4" w:history="1">
              <w:r w:rsidRPr="00D537CC">
                <w:t>программа</w:t>
              </w:r>
            </w:hyperlink>
            <w:r w:rsidRPr="00D537CC">
              <w:t xml:space="preserve"> Российской Федерации "Развитие промышленности и повышение ее конкурентоспособности"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Минпромторг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5" w:history="1">
              <w:r w:rsidRPr="00D537CC">
                <w:t>программа</w:t>
              </w:r>
            </w:hyperlink>
            <w:r w:rsidRPr="00D537CC">
              <w:t xml:space="preserve"> Российской Федерации "Развитие авиационной промышленности"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Минпромторг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6" w:history="1">
              <w:r w:rsidRPr="00D537CC">
                <w:t>программа</w:t>
              </w:r>
            </w:hyperlink>
            <w:r w:rsidRPr="00D537CC">
              <w:t xml:space="preserve"> Российской Федерации "Развитие электронной и радиоэлектронной промышленности"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2013 - 2030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Минпромторг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7" w:history="1">
              <w:r w:rsidRPr="00D537CC">
                <w:t>программа</w:t>
              </w:r>
            </w:hyperlink>
            <w:r w:rsidRPr="00D537CC">
              <w:t xml:space="preserve"> Российской Федерации "Развитие судостроения и техники для освоения шельфовых месторождений"</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2013-2021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Минпромторг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Государственной </w:t>
            </w:r>
            <w:hyperlink r:id="rId48" w:history="1">
              <w:r w:rsidRPr="00D537CC">
                <w:t>программы</w:t>
              </w:r>
            </w:hyperlink>
            <w:r w:rsidRPr="00D537CC">
              <w:t xml:space="preserve"> "Космическая деятельность России"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2013 - 2030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Госкорпорация "Роскосмос"</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49" w:history="1">
              <w:r w:rsidRPr="00D537CC">
                <w:t>программа</w:t>
              </w:r>
            </w:hyperlink>
            <w:r w:rsidRPr="00D537CC">
              <w:t xml:space="preserve"> Российской Федерации "Развитие атомного энергопромышленного комплекса"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2012-2021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Госкорпорация "Росатом"</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b/>
              </w:rPr>
            </w:pPr>
            <w:bookmarkStart w:id="36" w:name="Par528"/>
            <w:bookmarkEnd w:id="36"/>
            <w:r w:rsidRPr="00D537CC">
              <w:rPr>
                <w:b/>
              </w:rPr>
              <w:t>Цифровая трансформация</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0" w:history="1">
              <w:r w:rsidRPr="00D537CC">
                <w:t>программа</w:t>
              </w:r>
            </w:hyperlink>
            <w:r w:rsidRPr="00D537CC">
              <w:t xml:space="preserve"> Российской Федерации "Информационное общество"</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2011-2021</w:t>
            </w:r>
          </w:p>
          <w:p w:rsidR="00CD0CA9" w:rsidRPr="00D537CC" w:rsidRDefault="00CD0CA9" w:rsidP="005A08F0">
            <w:pPr>
              <w:contextualSpacing/>
              <w:textAlignment w:val="baseline"/>
            </w:pPr>
            <w:r w:rsidRPr="00D537CC">
              <w:t>Этап II: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Минцифры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1" w:history="1">
              <w:r w:rsidRPr="00D537CC">
                <w:t>программа</w:t>
              </w:r>
            </w:hyperlink>
            <w:r w:rsidRPr="00D537CC">
              <w:t xml:space="preserve"> Российской Федерации "Национальная система пространственных данных"</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Этап I: 2022-2030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Росреестр</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rPr>
                <w:b/>
              </w:rPr>
            </w:pPr>
            <w:bookmarkStart w:id="37" w:name="Par545"/>
            <w:bookmarkStart w:id="38" w:name="Par630"/>
            <w:bookmarkEnd w:id="37"/>
            <w:bookmarkEnd w:id="38"/>
            <w:r w:rsidRPr="00D537CC">
              <w:rPr>
                <w:b/>
              </w:rPr>
              <w:t>Обеспечение национальной безопасности и международного сотрудничества</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2" w:history="1">
              <w:r w:rsidRPr="00D537CC">
                <w:t>программа</w:t>
              </w:r>
            </w:hyperlink>
            <w:r w:rsidRPr="00D537CC">
              <w:t xml:space="preserve"> "Обеспечение обороноспособности страны"</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2019 - 2031</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Минобороны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3" w:history="1">
              <w:r w:rsidRPr="00D537CC">
                <w:t>программа</w:t>
              </w:r>
            </w:hyperlink>
            <w:r w:rsidRPr="00D537CC">
              <w:t xml:space="preserve"> "Обеспечение государственной безопасности"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2012 - 2030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ФСБ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4" w:history="1">
              <w:r w:rsidRPr="00D537CC">
                <w:t>программа</w:t>
              </w:r>
            </w:hyperlink>
            <w:r w:rsidRPr="00D537CC">
              <w:t xml:space="preserve"> "Обеспечение защиты личности, общества и государства"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2021 - 2030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Росгвардия</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5" w:history="1">
              <w:r w:rsidRPr="00D537CC">
                <w:t>программа</w:t>
              </w:r>
            </w:hyperlink>
            <w:r w:rsidRPr="00D537CC">
              <w:t xml:space="preserve"> "Обеспечение химической и биологической безопасности Российской Федерации"</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2021 - 2030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Минздрав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6" w:history="1">
              <w:r w:rsidRPr="00D537CC">
                <w:t>программа</w:t>
              </w:r>
            </w:hyperlink>
            <w:r w:rsidRPr="00D537CC">
              <w:t xml:space="preserve"> "Управление государственным материальным резервом"</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2020 - 2030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Росрезерв</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7" w:history="1">
              <w:r w:rsidRPr="00D537CC">
                <w:t>программа</w:t>
              </w:r>
            </w:hyperlink>
            <w:r w:rsidRPr="00D537CC">
              <w:t xml:space="preserve"> Российской Федерации "Развитие оборонно-промышленного комплекса"</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2016 - 2027</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Минпромторг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lastRenderedPageBreak/>
              <w:t>43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58" w:history="1">
              <w:r w:rsidRPr="00D537CC">
                <w:t>программа</w:t>
              </w:r>
            </w:hyperlink>
            <w:r w:rsidRPr="00D537CC">
              <w:t xml:space="preserve"> Российской Федерации "Внешнеполитическая деятельность"</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2013 - 2030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МИД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Комплексная государственная </w:t>
            </w:r>
            <w:hyperlink r:id="rId59" w:history="1">
              <w:r w:rsidRPr="00D537CC">
                <w:t>программа</w:t>
              </w:r>
            </w:hyperlink>
            <w:r w:rsidRPr="00D537CC">
              <w:t xml:space="preserve"> Российской Федерации "Содействие международному развитию"</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2022 - 2030</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МИД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Комплексная государственная </w:t>
            </w:r>
            <w:hyperlink r:id="rId60" w:history="1">
              <w:r w:rsidRPr="00D537CC">
                <w:t>программа</w:t>
              </w:r>
            </w:hyperlink>
            <w:r w:rsidRPr="00D537CC">
              <w:t xml:space="preserve"> Российской Федерации "Поддержка и продвижение русского языка за рубежом"</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2022 - 2031</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МИД России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 xml:space="preserve">Государственная </w:t>
            </w:r>
            <w:hyperlink r:id="rId61" w:history="1">
              <w:r w:rsidRPr="00D537CC">
                <w:t>программа</w:t>
              </w:r>
            </w:hyperlink>
            <w:r w:rsidRPr="00D537CC">
              <w:t xml:space="preserve"> "Обеспечение безопасности потерпевших, свидетелей и иных участников уголовного судопроизводства на 2024 - 2028 годы"</w:t>
            </w:r>
          </w:p>
        </w:tc>
        <w:tc>
          <w:tcPr>
            <w:tcW w:w="1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2024 - 2028</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МВД России</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jc w:val="center"/>
              <w:rPr>
                <w:b/>
              </w:rPr>
            </w:pPr>
            <w:r w:rsidRPr="00D537CC">
              <w:rPr>
                <w:b/>
              </w:rPr>
              <w:t>Стратегии Российской Федерации</w:t>
            </w:r>
          </w:p>
          <w:p w:rsidR="00CD0CA9" w:rsidRPr="00D537CC" w:rsidRDefault="00CD0CA9" w:rsidP="005A08F0">
            <w:pPr>
              <w:jc w:val="center"/>
            </w:pPr>
            <w:r w:rsidRPr="00D537CC">
              <w:t>(Подробный перечень актуальных документов стратегического планирования доступен в реестре на портале ГАС «Управление»)</w:t>
            </w:r>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widowControl w:val="0"/>
              <w:autoSpaceDE w:val="0"/>
              <w:autoSpaceDN w:val="0"/>
              <w:adjustRightInd w:val="0"/>
              <w:jc w:val="center"/>
              <w:rPr>
                <w:b/>
              </w:rPr>
            </w:pPr>
            <w:r w:rsidRPr="00D537CC">
              <w:rPr>
                <w:b/>
              </w:rPr>
              <w:t>Схемы территориального планирования Российской Федерации</w:t>
            </w:r>
          </w:p>
        </w:tc>
      </w:tr>
      <w:tr w:rsidR="00CD0CA9" w:rsidRPr="00D537CC" w:rsidTr="005A08F0">
        <w:tblPrEx>
          <w:tblBorders>
            <w:bottom w:val="none" w:sz="0" w:space="0" w:color="auto"/>
          </w:tblBorders>
        </w:tblPrEx>
        <w:trPr>
          <w:cantSplit/>
          <w:trHeight w:val="204"/>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jc w:val="center"/>
            </w:pPr>
            <w:r w:rsidRPr="00D537CC">
              <w:t>№ п/п</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jc w:val="center"/>
            </w:pPr>
            <w:r w:rsidRPr="00D537CC">
              <w:t>Наименование документа</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1</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Схема территориального планирования Российской Федерации в области здравоохранения (распоряжения Правительства РФ от 28.12.2012 № 2607-р)</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2</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Схема территориального планирования Российской Федерации в области высшего профессионального образования (распоряжение Правительства РФ от 26.02.2013 № 247-р)</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3</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Схема территориального планирования Российской Федерации в области высшего образования (распоряжение Правительства РФ от 30.07.2021 № 2105-р)</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4</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(распоряжение Правительства РФ от 26.06.2024 № 1640-р)</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5</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 xml:space="preserve">Схема территориального планирования Российской Федерации в области федерального транспорта (в части трубопроводного транспорта) (распоряжение Правительства РФ </w:t>
            </w:r>
            <w:r w:rsidRPr="00D537CC">
              <w:br/>
              <w:t>от 28.12.2017 № 2973-р)</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6</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Схема территориального планирования Российской Федерации в области обороны страны и безопасности государства (Указ Президента Российской Федерации от 10.12.2015 № 615-сс</w:t>
            </w:r>
            <w:hyperlink r:id="rId62" w:history="1">
              <w:r w:rsidRPr="00D537CC">
                <w:t>)</w:t>
              </w:r>
            </w:hyperlink>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7</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 xml:space="preserve">Схема территориального планирования Российской Федерации в области энергетики (распоряжение Правительства РФ от 27.01.2024 № </w:t>
            </w:r>
            <w:r w:rsidRPr="00D537CC">
              <w:rPr>
                <w:color w:val="212529"/>
                <w:shd w:val="clear" w:color="auto" w:fill="FFFFFF"/>
              </w:rPr>
              <w:t>171-р</w:t>
            </w:r>
            <w:hyperlink r:id="rId63" w:history="1">
              <w:r w:rsidRPr="00D537CC">
                <w:t>)</w:t>
              </w:r>
            </w:hyperlink>
          </w:p>
        </w:tc>
      </w:tr>
      <w:tr w:rsidR="00CD0CA9" w:rsidRPr="00D537CC" w:rsidTr="005A08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widowControl w:val="0"/>
              <w:autoSpaceDE w:val="0"/>
              <w:autoSpaceDN w:val="0"/>
              <w:adjustRightInd w:val="0"/>
              <w:jc w:val="center"/>
              <w:rPr>
                <w:b/>
              </w:rPr>
            </w:pPr>
            <w:r w:rsidRPr="00D537CC">
              <w:rPr>
                <w:b/>
              </w:rPr>
              <w:t>Градостроительная деятельность</w:t>
            </w:r>
          </w:p>
        </w:tc>
      </w:tr>
      <w:tr w:rsidR="00CD0CA9" w:rsidRPr="00D537CC" w:rsidTr="005A08F0">
        <w:tblPrEx>
          <w:tblBorders>
            <w:bottom w:val="none" w:sz="0" w:space="0" w:color="auto"/>
          </w:tblBorders>
        </w:tblPrEx>
        <w:trPr>
          <w:cantSplit/>
          <w:trHeight w:val="204"/>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jc w:val="center"/>
            </w:pPr>
            <w:r w:rsidRPr="00D537CC">
              <w:t>№ п/п</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jc w:val="center"/>
            </w:pPr>
            <w:r w:rsidRPr="00D537CC">
              <w:t>Наименование документа</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1</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Приказ Минрегиона РФ от 30.08.2007 № 85 «Об утверждении документов по ведению информационной системы обеспечения градостроительной деятельности»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2</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Постановление Правительства РФ от 13.03.2020 № 279 «Об информационном обеспечении градостроительной деятельности»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3</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Постановление Правительства РФ от 24.03.2007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4</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5</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t>6</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Приказ Минрегиона РФ от 19.04.2013 № 169 «Методические рекомендации по подготовке проектов схем территориального планирования субъектов Российской Федерации»</w:t>
            </w:r>
          </w:p>
        </w:tc>
      </w:tr>
      <w:tr w:rsidR="00CD0CA9" w:rsidRPr="00D537CC" w:rsidTr="005A08F0">
        <w:trPr>
          <w:cantSplit/>
          <w:trHeight w:val="20"/>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tabs>
                <w:tab w:val="left" w:pos="525"/>
              </w:tabs>
              <w:suppressAutoHyphens/>
              <w:jc w:val="center"/>
            </w:pPr>
            <w:r w:rsidRPr="00D537CC">
              <w:lastRenderedPageBreak/>
              <w:t>7</w:t>
            </w:r>
          </w:p>
        </w:tc>
        <w:tc>
          <w:tcPr>
            <w:tcW w:w="45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widowControl w:val="0"/>
              <w:autoSpaceDE w:val="0"/>
              <w:autoSpaceDN w:val="0"/>
              <w:adjustRightInd w:val="0"/>
            </w:pPr>
            <w:r w:rsidRPr="00D537CC">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tc>
      </w:tr>
    </w:tbl>
    <w:p w:rsidR="00CD0CA9" w:rsidRPr="00D537CC" w:rsidRDefault="00CD0CA9" w:rsidP="00CD0CA9">
      <w:pPr>
        <w:keepNext/>
        <w:keepLines/>
        <w:tabs>
          <w:tab w:val="left" w:pos="142"/>
          <w:tab w:val="left" w:pos="1134"/>
        </w:tabs>
        <w:spacing w:line="276" w:lineRule="auto"/>
        <w:ind w:firstLine="567"/>
        <w:rPr>
          <w:lang w:eastAsia="en-US"/>
        </w:rPr>
      </w:pPr>
      <w:bookmarkStart w:id="39" w:name="_Toc463606274"/>
      <w:bookmarkStart w:id="40" w:name="_Toc463611222"/>
      <w:bookmarkStart w:id="41" w:name="_Toc464044823"/>
      <w:bookmarkStart w:id="42" w:name="_Toc467004663"/>
      <w:bookmarkStart w:id="43" w:name="_Toc470077982"/>
    </w:p>
    <w:p w:rsidR="00CD0CA9" w:rsidRPr="00D537CC" w:rsidRDefault="00CD0CA9" w:rsidP="00CD0CA9">
      <w:pPr>
        <w:keepNext/>
        <w:keepLines/>
        <w:tabs>
          <w:tab w:val="left" w:pos="142"/>
          <w:tab w:val="left" w:pos="1134"/>
        </w:tabs>
        <w:spacing w:line="276" w:lineRule="auto"/>
        <w:ind w:firstLine="567"/>
        <w:outlineLvl w:val="2"/>
        <w:rPr>
          <w:b/>
          <w:bCs/>
          <w:iCs/>
          <w:lang w:eastAsia="en-US"/>
        </w:rPr>
      </w:pPr>
      <w:bookmarkStart w:id="44" w:name="_Toc177640897"/>
      <w:r w:rsidRPr="00D537CC">
        <w:rPr>
          <w:b/>
          <w:bCs/>
          <w:iCs/>
          <w:lang w:eastAsia="en-US"/>
        </w:rPr>
        <w:t>1.2 Региональные нормативно-правовые акты и программы</w:t>
      </w:r>
      <w:bookmarkEnd w:id="39"/>
      <w:bookmarkEnd w:id="40"/>
      <w:bookmarkEnd w:id="41"/>
      <w:bookmarkEnd w:id="42"/>
      <w:bookmarkEnd w:id="43"/>
      <w:bookmarkEnd w:id="44"/>
    </w:p>
    <w:p w:rsidR="00CD0CA9" w:rsidRPr="00D537CC" w:rsidRDefault="00CD0CA9" w:rsidP="00CD0CA9">
      <w:pPr>
        <w:tabs>
          <w:tab w:val="left" w:pos="851"/>
        </w:tabs>
        <w:spacing w:line="276" w:lineRule="auto"/>
        <w:ind w:firstLine="567"/>
        <w:rPr>
          <w:lang w:eastAsia="en-US"/>
        </w:rPr>
      </w:pPr>
      <w:r w:rsidRPr="00D537CC">
        <w:rPr>
          <w:lang w:eastAsia="en-US"/>
        </w:rPr>
        <w:t xml:space="preserve">Проектом Схемы для составления перечня объектов регионального значения, планируемых для размещения на территории сельского и городского поселения, учитывались сведения, полученные на основании анализа программных документов социально-экономического развития, а именно: </w:t>
      </w:r>
    </w:p>
    <w:p w:rsidR="00CD0CA9" w:rsidRPr="00D537CC" w:rsidRDefault="00CD0CA9" w:rsidP="00304251">
      <w:pPr>
        <w:numPr>
          <w:ilvl w:val="1"/>
          <w:numId w:val="9"/>
        </w:numPr>
        <w:tabs>
          <w:tab w:val="left" w:pos="1134"/>
        </w:tabs>
        <w:suppressAutoHyphens/>
        <w:spacing w:line="276" w:lineRule="auto"/>
        <w:ind w:left="0" w:firstLine="567"/>
        <w:jc w:val="both"/>
      </w:pPr>
      <w:r w:rsidRPr="00D537CC">
        <w:t xml:space="preserve">программ социально-экономического развития на среднесрочную перспективу; </w:t>
      </w:r>
    </w:p>
    <w:p w:rsidR="00CD0CA9" w:rsidRPr="00D537CC" w:rsidRDefault="00CD0CA9" w:rsidP="00304251">
      <w:pPr>
        <w:numPr>
          <w:ilvl w:val="1"/>
          <w:numId w:val="9"/>
        </w:numPr>
        <w:tabs>
          <w:tab w:val="left" w:pos="1134"/>
        </w:tabs>
        <w:suppressAutoHyphens/>
        <w:spacing w:line="276" w:lineRule="auto"/>
        <w:ind w:left="0" w:firstLine="567"/>
        <w:jc w:val="both"/>
      </w:pPr>
      <w:r w:rsidRPr="00D537CC">
        <w:t>региональных отраслевых программ на среднесрочную перспективу;</w:t>
      </w:r>
    </w:p>
    <w:p w:rsidR="00CD0CA9" w:rsidRPr="00D537CC" w:rsidRDefault="00CD0CA9" w:rsidP="00304251">
      <w:pPr>
        <w:numPr>
          <w:ilvl w:val="1"/>
          <w:numId w:val="9"/>
        </w:numPr>
        <w:tabs>
          <w:tab w:val="left" w:pos="1134"/>
        </w:tabs>
        <w:suppressAutoHyphens/>
        <w:spacing w:line="276" w:lineRule="auto"/>
        <w:ind w:left="0" w:firstLine="567"/>
        <w:jc w:val="both"/>
      </w:pPr>
      <w:r w:rsidRPr="00D537CC">
        <w:t xml:space="preserve">государственных программ Псковской области; </w:t>
      </w:r>
    </w:p>
    <w:p w:rsidR="00CD0CA9" w:rsidRPr="00D537CC" w:rsidRDefault="00CD0CA9" w:rsidP="00304251">
      <w:pPr>
        <w:numPr>
          <w:ilvl w:val="1"/>
          <w:numId w:val="9"/>
        </w:numPr>
        <w:tabs>
          <w:tab w:val="left" w:pos="1134"/>
        </w:tabs>
        <w:suppressAutoHyphens/>
        <w:spacing w:line="276" w:lineRule="auto"/>
        <w:ind w:left="0" w:firstLine="567"/>
        <w:jc w:val="both"/>
      </w:pPr>
      <w:r w:rsidRPr="00D537CC">
        <w:t>действующей на момент внесения изменений Схемы территориального планирования Псковской области.</w:t>
      </w:r>
    </w:p>
    <w:p w:rsidR="00CD0CA9" w:rsidRPr="00D537CC" w:rsidRDefault="00CD0CA9" w:rsidP="00CD0CA9">
      <w:pPr>
        <w:tabs>
          <w:tab w:val="left" w:pos="851"/>
        </w:tabs>
        <w:spacing w:line="276" w:lineRule="auto"/>
        <w:ind w:firstLine="567"/>
        <w:rPr>
          <w:lang w:eastAsia="en-US"/>
        </w:rPr>
      </w:pPr>
      <w:r w:rsidRPr="00D537CC">
        <w:rPr>
          <w:lang w:eastAsia="en-US"/>
        </w:rPr>
        <w:t xml:space="preserve">При обосновании размещения объектов капитального строительства и территорий для объектов регионального значения учитывались следующие региональные документы перспективного планирования </w:t>
      </w: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b/>
          <w:bCs/>
        </w:rPr>
        <w:t>Таблица 1.2 Региональные документы перспективного планирования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868"/>
        <w:gridCol w:w="3053"/>
        <w:gridCol w:w="3053"/>
        <w:gridCol w:w="3061"/>
      </w:tblGrid>
      <w:tr w:rsidR="00CD0CA9" w:rsidRPr="00D537CC" w:rsidTr="005A08F0">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spacing w:line="276" w:lineRule="auto"/>
              <w:jc w:val="center"/>
              <w:rPr>
                <w:b/>
              </w:rPr>
            </w:pPr>
            <w:r w:rsidRPr="00D537CC">
              <w:rPr>
                <w:b/>
              </w:rPr>
              <w:t>Государственные программы Псковской области</w:t>
            </w:r>
          </w:p>
          <w:p w:rsidR="00CD0CA9" w:rsidRPr="00D537CC" w:rsidRDefault="00CD0CA9" w:rsidP="005A08F0">
            <w:pPr>
              <w:spacing w:line="276" w:lineRule="auto"/>
              <w:jc w:val="center"/>
              <w:rPr>
                <w:b/>
              </w:rPr>
            </w:pPr>
            <w:r w:rsidRPr="00D537CC">
              <w:t>(Перечень государственных программ Псковской области утверждён распоряжением Правительства Псковской области от 17.08.2022 № 217-р)</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Наименование</w:t>
            </w:r>
            <w:r w:rsidRPr="00D537CC">
              <w:br/>
              <w:t>документа</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Ответственный исполнитель</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Нормативный правовой акт</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Обеспечение населения области доступным и комфортным жильем</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строительству и жилищно-коммунальному хозяйству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1A2642" w:rsidP="005A08F0">
            <w:pPr>
              <w:contextualSpacing/>
              <w:textAlignment w:val="baseline"/>
            </w:pPr>
            <w:hyperlink r:id="rId64" w:history="1">
              <w:r w:rsidR="00CD0CA9" w:rsidRPr="00D537CC">
                <w:rPr>
                  <w:bdr w:val="none" w:sz="0" w:space="0" w:color="auto" w:frame="1"/>
                </w:rPr>
                <w:t>Постановление Правительства Псковской области от 07.05.2024 № 157</w:t>
              </w:r>
            </w:hyperlink>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Модернизация систем коммунальной инфраструктуры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строительству и жилищно-коммунальному хозяйству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02.05.2024 № 149</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образования и повышение эффективности реализации молодежной политики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образованию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29.01.2024 № 22</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Охрана окружающей среды и природных ресурсов</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природным ресурсам и экологии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26.01.2024 № 13</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Социальная поддержка граждан</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социальной защите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26.01.2024 № 12</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здравоохранения</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здравоохра-нению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29.12.2023 № 544</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Обеспечение общественного порядка и противодействие преступности в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Правительство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29.12.2023 № 542</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информационного общества</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Правительство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29.12.2023 № 540</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туризма в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туризму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28.12.2023 № 536</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lastRenderedPageBreak/>
              <w:t>10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Создание условий для эффективного и ответственного управления региональными и муниципальными финансами, повышения устойчивости бюджетной системы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финансам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28.12.2023 № 531</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Управление имуществом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управлению государтсвенными имуществом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25.12.2023 № 513</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Содействие экономическому развитию, инвестиционной и внешнеэкономической деятельности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экономиче-скому развитию и инве-стиционной политике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25.12.2023 № 511</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Формирование современной городской среды</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строительству и жилищно-коммунальному хозяйству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25.12.2023 № 510</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Поддержка развития местного самоуправления в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Правительство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25.12.2023 № 509</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rPr>
                <w:color w:val="000000"/>
                <w:shd w:val="clear" w:color="auto" w:fill="FFFFFF"/>
              </w:rPr>
              <w:t>Содействие занятости населения</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труду и занятости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25.12.2023 № 508</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Доступная среда</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социальной защите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23.12.2023 № 514</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17</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транспортной системы</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транспорту и дорожному хозяйству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22.12.2023 № 505</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18</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Защита населения и территорий от чрезвычайных ситуаций, обеспечение пожарной безопасности и безопасности людей на водных объектах</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Правительство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21.12.2023 № 499</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Комплексное Развитие Сельских Территорий</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сельскому хозяйству и государ-ственному техническому надзору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19.12.2023 № 494</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сельского хозяйства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сельскому хозяйству и государ-ственному техническому надзору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19.12.2023 № 493</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Культура, сохранение культурного наследия</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культуре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18.12.2023 № 485</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22</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энергетики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тарифам и энергетике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15.12.2023 № 480</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Реализация государственной национальной политики на территории Псковской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Правительство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11.12.2023 № 477</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24</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Развитие транспортной системы</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транспорту и дорожному хозяйству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15.09.2023 № 367</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Культура, сохранение культурного наследия и развитие туризма на территории области</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культуре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11.04.2023 № 160</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26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Обеспечение населения области доступным и комфортным жильем</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строительству и жилищно-коммунальному хозяйству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Постановление Правительства Псковской области от 30.12.2022 № 401</w:t>
            </w:r>
          </w:p>
        </w:tc>
      </w:tr>
      <w:tr w:rsidR="00CD0CA9" w:rsidRPr="00D537CC" w:rsidTr="005A08F0">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spacing w:line="276" w:lineRule="auto"/>
              <w:jc w:val="center"/>
              <w:rPr>
                <w:b/>
              </w:rPr>
            </w:pPr>
            <w:r w:rsidRPr="00D537CC">
              <w:rPr>
                <w:b/>
              </w:rPr>
              <w:lastRenderedPageBreak/>
              <w:t>Стратегии Псковской области</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Наименование</w:t>
            </w:r>
            <w:r w:rsidRPr="00D537CC">
              <w:br/>
              <w:t>документа</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Ответственный исполнитель</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Нормативный правовой акт</w:t>
            </w:r>
          </w:p>
        </w:tc>
      </w:tr>
      <w:tr w:rsidR="00CD0CA9" w:rsidRPr="00D537CC" w:rsidTr="005A08F0">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jc w:val="center"/>
              <w:textAlignment w:val="baseline"/>
            </w:pPr>
            <w:r w:rsidRPr="00D537CC">
              <w:t>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Стратегия социально-экономического развития Псковской области до 2035 года</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Комитет по экономиче-скому развитию и инве-стиционной политике Псковской области</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contextualSpacing/>
              <w:textAlignment w:val="baseline"/>
            </w:pPr>
            <w:r w:rsidRPr="00D537CC">
              <w:t>Распоряжение Правительства Псковской области от 29.05.2023 № 396-р</w:t>
            </w:r>
          </w:p>
        </w:tc>
      </w:tr>
      <w:tr w:rsidR="00CD0CA9" w:rsidRPr="00D537CC" w:rsidTr="005A08F0">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widowControl w:val="0"/>
              <w:autoSpaceDE w:val="0"/>
              <w:autoSpaceDN w:val="0"/>
              <w:adjustRightInd w:val="0"/>
              <w:spacing w:line="276" w:lineRule="auto"/>
              <w:jc w:val="center"/>
              <w:rPr>
                <w:b/>
              </w:rPr>
            </w:pPr>
            <w:r w:rsidRPr="00D537CC">
              <w:rPr>
                <w:b/>
              </w:rPr>
              <w:t>Схемы территориального планирования Псковской области</w:t>
            </w:r>
          </w:p>
        </w:tc>
      </w:tr>
      <w:tr w:rsidR="00CD0CA9" w:rsidRPr="00D537CC" w:rsidTr="005A08F0">
        <w:tblPrEx>
          <w:tblBorders>
            <w:bottom w:val="none" w:sz="0" w:space="0" w:color="auto"/>
          </w:tblBorders>
        </w:tblPrEx>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jc w:val="center"/>
            </w:pPr>
            <w:r w:rsidRPr="00D537CC">
              <w:t>№ п/п</w:t>
            </w:r>
          </w:p>
        </w:tc>
        <w:tc>
          <w:tcPr>
            <w:tcW w:w="45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jc w:val="center"/>
            </w:pPr>
            <w:r w:rsidRPr="00D537CC">
              <w:t>Наименование документа</w:t>
            </w:r>
          </w:p>
        </w:tc>
      </w:tr>
      <w:tr w:rsidR="00CD0CA9" w:rsidRPr="00D537CC" w:rsidTr="005A08F0">
        <w:tblPrEx>
          <w:tblBorders>
            <w:bottom w:val="none" w:sz="0" w:space="0" w:color="auto"/>
          </w:tblBorders>
        </w:tblPrEx>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jc w:val="center"/>
            </w:pPr>
            <w:r w:rsidRPr="00D537CC">
              <w:t>1</w:t>
            </w:r>
          </w:p>
        </w:tc>
        <w:tc>
          <w:tcPr>
            <w:tcW w:w="45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pPr>
            <w:r w:rsidRPr="00D537CC">
              <w:t>Схема территориального планирования Псковской области (Постановление правительства Псковской области "О внесении изменений в Схему территориального планирования Псковской области" от 30.08.2023 № 356)</w:t>
            </w:r>
          </w:p>
        </w:tc>
      </w:tr>
      <w:tr w:rsidR="00CD0CA9" w:rsidRPr="00D537CC" w:rsidTr="005A08F0">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D0CA9" w:rsidRPr="00D537CC" w:rsidRDefault="00CD0CA9" w:rsidP="005A08F0">
            <w:pPr>
              <w:widowControl w:val="0"/>
              <w:autoSpaceDE w:val="0"/>
              <w:autoSpaceDN w:val="0"/>
              <w:adjustRightInd w:val="0"/>
              <w:spacing w:line="276" w:lineRule="auto"/>
              <w:jc w:val="center"/>
              <w:rPr>
                <w:b/>
              </w:rPr>
            </w:pPr>
            <w:r w:rsidRPr="00D537CC">
              <w:rPr>
                <w:b/>
              </w:rPr>
              <w:t>Схема развития энергетики</w:t>
            </w:r>
          </w:p>
        </w:tc>
      </w:tr>
      <w:tr w:rsidR="00CD0CA9" w:rsidRPr="00D537CC" w:rsidTr="005A08F0">
        <w:tblPrEx>
          <w:tblBorders>
            <w:bottom w:val="none" w:sz="0" w:space="0" w:color="auto"/>
          </w:tblBorders>
        </w:tblPrEx>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jc w:val="center"/>
            </w:pPr>
            <w:r w:rsidRPr="00D537CC">
              <w:t>№ п/п</w:t>
            </w:r>
          </w:p>
        </w:tc>
        <w:tc>
          <w:tcPr>
            <w:tcW w:w="45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jc w:val="center"/>
            </w:pPr>
            <w:r w:rsidRPr="00D537CC">
              <w:t>Наименование документа</w:t>
            </w:r>
          </w:p>
        </w:tc>
      </w:tr>
      <w:tr w:rsidR="00CD0CA9" w:rsidRPr="00D537CC" w:rsidTr="005A08F0">
        <w:tblPrEx>
          <w:tblBorders>
            <w:bottom w:val="none" w:sz="0" w:space="0" w:color="auto"/>
          </w:tblBorders>
        </w:tblPrEx>
        <w:trPr>
          <w:cantSplit/>
          <w:trHeight w:val="20"/>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jc w:val="center"/>
            </w:pPr>
            <w:r w:rsidRPr="00D537CC">
              <w:t>1</w:t>
            </w:r>
          </w:p>
        </w:tc>
        <w:tc>
          <w:tcPr>
            <w:tcW w:w="45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D0CA9" w:rsidRPr="00D537CC" w:rsidRDefault="00CD0CA9" w:rsidP="005A08F0">
            <w:pPr>
              <w:spacing w:line="276" w:lineRule="auto"/>
            </w:pPr>
            <w:r w:rsidRPr="00D537CC">
              <w:t>Указ Губернатора Псковской области от 29.04.2022 № 69-УГ «О Схеме и программе развития электроэнергетики Псковской области на 2022-2026 годы»</w:t>
            </w:r>
          </w:p>
        </w:tc>
      </w:tr>
    </w:tbl>
    <w:p w:rsidR="00CD0CA9" w:rsidRPr="00D537CC" w:rsidRDefault="00CD0CA9" w:rsidP="00CD0CA9">
      <w:pPr>
        <w:keepNext/>
        <w:keepLines/>
        <w:tabs>
          <w:tab w:val="left" w:pos="142"/>
          <w:tab w:val="left" w:pos="1134"/>
        </w:tabs>
        <w:spacing w:line="276" w:lineRule="auto"/>
        <w:ind w:firstLine="567"/>
      </w:pPr>
      <w:bookmarkStart w:id="45" w:name="_Toc351479860"/>
      <w:bookmarkStart w:id="46" w:name="_Toc463606275"/>
      <w:bookmarkStart w:id="47" w:name="_Toc463611223"/>
      <w:bookmarkStart w:id="48" w:name="_Toc464044824"/>
      <w:bookmarkStart w:id="49" w:name="_Toc467004664"/>
      <w:bookmarkStart w:id="50" w:name="_Toc470077983"/>
    </w:p>
    <w:p w:rsidR="00CD0CA9" w:rsidRPr="00D537CC" w:rsidRDefault="00CD0CA9" w:rsidP="00CD0CA9">
      <w:pPr>
        <w:keepNext/>
        <w:keepLines/>
        <w:tabs>
          <w:tab w:val="left" w:pos="142"/>
          <w:tab w:val="left" w:pos="1134"/>
        </w:tabs>
        <w:spacing w:line="276" w:lineRule="auto"/>
        <w:ind w:firstLine="567"/>
        <w:outlineLvl w:val="2"/>
        <w:rPr>
          <w:b/>
          <w:bCs/>
          <w:iCs/>
          <w:lang w:eastAsia="en-US"/>
        </w:rPr>
      </w:pPr>
      <w:bookmarkStart w:id="51" w:name="_Toc177640898"/>
      <w:r w:rsidRPr="00D537CC">
        <w:rPr>
          <w:b/>
          <w:bCs/>
          <w:iCs/>
          <w:lang w:eastAsia="en-US"/>
        </w:rPr>
        <w:t>1.3 Действующие районные нормативно-правовые акты и программы</w:t>
      </w:r>
      <w:bookmarkEnd w:id="45"/>
      <w:r w:rsidRPr="00D537CC">
        <w:rPr>
          <w:b/>
          <w:bCs/>
          <w:iCs/>
          <w:lang w:eastAsia="en-US"/>
        </w:rPr>
        <w:t>:</w:t>
      </w:r>
      <w:bookmarkEnd w:id="46"/>
      <w:bookmarkEnd w:id="47"/>
      <w:bookmarkEnd w:id="48"/>
      <w:bookmarkEnd w:id="49"/>
      <w:bookmarkEnd w:id="50"/>
      <w:bookmarkEnd w:id="51"/>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Решение Собрания депутатов Дедовичского района от 27.05.2021г № 379 «Об утверждении Стратегии социально-экономического развития муниципального образования «Дедовичский район» до 2030 года»</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Постановление Администрации Дедовичского района от 04.04.2022г № 173 «О внесении изменений в муниципальную Программу «Развитие транспортного обслуживания населения на территории муниципального образования «Дедовичский район» на 2022-2024 годы»</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Постановление Администрации Дедовичского района от 24.03.2020г № 154 «О продлении срока реализации и внесении изменений в муниципальную программу «Развитие культуры в муниципальном образовании «Дедовичский район» на 2019-2021 годы»</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Постановление Администрации Дедовичского района от 24.03.2020г № 154 «О внесении изменений в муниципальную программу «Содействие экономическому развитию и инвестиционной привлекательности муниципального образования «Дедовичский район» на 2022-2024 годы»</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Постановление Администрации Дедовичского района от 24.04.2023г № 185 «О внесении изменений в муниципальную программу «Обеспечение безопасности граждан на территории муниципального образования «Дедовичский район» на 2022-2024 годы»</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Постановление Администрации Дедовичского района от 10.04.2023г № 166 «О внесении изменений в муниципальную программу «Управление и обеспечение деятельности Администрации Дедовичского района, создание условий для эффективного управления муниципальными финансами и муниципальным долгом муниципального образования «Дедовичский район» на 2022-2024 годы»</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Постановление Администрации Дедовичского района от 10.04.2023г № 166 «О внесении изменений в муниципальную программу «Развитие транспортного обслуживания населения на территории муниципального образования «Дедовичский район» на 2022-2024 годы»</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Постановление Администрации Дедовичского района от 06.04.2023г № 163 «О внесении изменений в муниципальную программу «Развитие образования, молодежной политики, физической культуры и спорта в муниципальном образовании «Дедовичский район» на 2022-2024 годы».</w:t>
      </w:r>
    </w:p>
    <w:p w:rsidR="00CD0CA9" w:rsidRPr="00D537CC" w:rsidRDefault="00CD0CA9" w:rsidP="00CD0CA9">
      <w:pPr>
        <w:pStyle w:val="a"/>
        <w:numPr>
          <w:ilvl w:val="0"/>
          <w:numId w:val="0"/>
        </w:numPr>
        <w:tabs>
          <w:tab w:val="left" w:pos="1134"/>
        </w:tabs>
        <w:spacing w:line="276" w:lineRule="auto"/>
        <w:rPr>
          <w:rFonts w:cs="Calibri"/>
          <w:sz w:val="20"/>
          <w:szCs w:val="20"/>
        </w:rPr>
      </w:pPr>
    </w:p>
    <w:p w:rsidR="00CD0CA9" w:rsidRPr="00D537CC" w:rsidRDefault="00CD0CA9" w:rsidP="00CD0CA9">
      <w:pPr>
        <w:keepNext/>
        <w:keepLines/>
        <w:tabs>
          <w:tab w:val="left" w:pos="142"/>
          <w:tab w:val="left" w:pos="1134"/>
        </w:tabs>
        <w:spacing w:line="276" w:lineRule="auto"/>
        <w:ind w:firstLine="567"/>
        <w:outlineLvl w:val="2"/>
        <w:rPr>
          <w:b/>
          <w:bCs/>
          <w:iCs/>
          <w:lang w:eastAsia="en-US"/>
        </w:rPr>
      </w:pPr>
      <w:bookmarkStart w:id="52" w:name="_Toc505000599"/>
      <w:bookmarkStart w:id="53" w:name="_Toc177640899"/>
      <w:r w:rsidRPr="00D537CC">
        <w:rPr>
          <w:b/>
          <w:bCs/>
          <w:iCs/>
          <w:lang w:eastAsia="en-US"/>
        </w:rPr>
        <w:t>1.4 Базовая градостроительная и научная документация</w:t>
      </w:r>
      <w:bookmarkEnd w:id="52"/>
      <w:bookmarkEnd w:id="53"/>
      <w:r w:rsidRPr="00D537CC">
        <w:rPr>
          <w:b/>
          <w:bCs/>
          <w:iCs/>
          <w:lang w:eastAsia="en-US"/>
        </w:rPr>
        <w:t xml:space="preserve"> </w:t>
      </w:r>
    </w:p>
    <w:p w:rsidR="00CD0CA9" w:rsidRPr="00D537CC" w:rsidRDefault="00CD0CA9" w:rsidP="00304251">
      <w:pPr>
        <w:pStyle w:val="a"/>
        <w:numPr>
          <w:ilvl w:val="0"/>
          <w:numId w:val="11"/>
        </w:numPr>
        <w:tabs>
          <w:tab w:val="left" w:pos="1134"/>
        </w:tabs>
        <w:spacing w:line="276" w:lineRule="auto"/>
        <w:ind w:left="0" w:firstLine="567"/>
        <w:rPr>
          <w:rFonts w:cs="Calibri"/>
          <w:sz w:val="20"/>
          <w:szCs w:val="20"/>
        </w:rPr>
      </w:pPr>
      <w:r w:rsidRPr="00D537CC">
        <w:rPr>
          <w:rFonts w:cs="Calibri"/>
          <w:sz w:val="20"/>
          <w:szCs w:val="20"/>
        </w:rPr>
        <w:t>Решение Собрания депутатов «Дедовичского района» от 17.05.2011г № 387 «Об утверждении схемы территориального планирования муниципального образования Дедовичский район Псковской области».</w:t>
      </w: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D537CC" w:rsidRDefault="001A2642" w:rsidP="00CD0CA9">
      <w:pPr>
        <w:pStyle w:val="10"/>
        <w:pageBreakBefore/>
        <w:tabs>
          <w:tab w:val="left" w:pos="1134"/>
        </w:tabs>
        <w:suppressAutoHyphens/>
        <w:spacing w:before="0" w:line="276" w:lineRule="auto"/>
        <w:ind w:firstLine="567"/>
        <w:rPr>
          <w:rFonts w:ascii="Calibri" w:hAnsi="Calibri"/>
          <w:sz w:val="20"/>
          <w:szCs w:val="20"/>
        </w:rPr>
      </w:pPr>
      <w:hyperlink w:anchor="_Toc505000607" w:history="1">
        <w:bookmarkStart w:id="54" w:name="_Toc177640900"/>
        <w:r w:rsidR="00CD0CA9" w:rsidRPr="00D537CC">
          <w:rPr>
            <w:rFonts w:ascii="Calibri" w:hAnsi="Calibri"/>
            <w:sz w:val="20"/>
            <w:szCs w:val="20"/>
          </w:rPr>
          <w:t>Раздел 2. Обоснование выбранного варианта размещения объектов местного значения муниципального образования «Дедовичский район» на основе анализа использования соответствующей территории, возможных направлений её развития и прогнозируемых ограничений её использования</w:t>
        </w:r>
        <w:bookmarkEnd w:id="54"/>
        <w:r w:rsidR="00CD0CA9" w:rsidRPr="00D537CC">
          <w:rPr>
            <w:rFonts w:ascii="Calibri" w:hAnsi="Calibri"/>
            <w:sz w:val="20"/>
            <w:szCs w:val="20"/>
          </w:rPr>
          <w:t xml:space="preserve"> </w:t>
        </w:r>
      </w:hyperlink>
      <w:bookmarkStart w:id="55" w:name="_Toc279070683"/>
    </w:p>
    <w:p w:rsidR="00CD0CA9" w:rsidRPr="00D537CC" w:rsidRDefault="00CD0CA9" w:rsidP="00CD0CA9"/>
    <w:p w:rsidR="00CD0CA9" w:rsidRPr="00D537CC" w:rsidRDefault="00CD0CA9" w:rsidP="00CD0CA9">
      <w:pPr>
        <w:autoSpaceDE w:val="0"/>
        <w:autoSpaceDN w:val="0"/>
        <w:adjustRightInd w:val="0"/>
        <w:spacing w:line="276" w:lineRule="auto"/>
        <w:ind w:firstLine="567"/>
        <w:outlineLvl w:val="1"/>
        <w:rPr>
          <w:rFonts w:eastAsia="SimSun"/>
          <w:b/>
        </w:rPr>
      </w:pPr>
      <w:bookmarkStart w:id="56" w:name="_Toc177640901"/>
      <w:r w:rsidRPr="00D537CC">
        <w:rPr>
          <w:rFonts w:eastAsia="SimSun"/>
          <w:b/>
        </w:rPr>
        <w:t>Экономико-географическое положение Дедовичского района</w:t>
      </w:r>
      <w:bookmarkEnd w:id="56"/>
    </w:p>
    <w:bookmarkEnd w:id="55"/>
    <w:p w:rsidR="00CD0CA9" w:rsidRPr="00D537CC" w:rsidRDefault="00CD0CA9" w:rsidP="00CD0CA9">
      <w:pPr>
        <w:spacing w:line="276" w:lineRule="auto"/>
        <w:ind w:firstLine="567"/>
        <w:rPr>
          <w:rFonts w:eastAsia="SimSun"/>
        </w:rPr>
      </w:pPr>
      <w:r w:rsidRPr="00D537CC">
        <w:rPr>
          <w:rFonts w:eastAsia="SimSun"/>
        </w:rPr>
        <w:t>Дедовичский район — административно-территориальная единица и муниципальное образование (муниципальный район) в восточной части Псковской области, в центральной части Северо-Западного экономического района. Территория района 215 км</w:t>
      </w:r>
      <w:r w:rsidRPr="00D537CC">
        <w:rPr>
          <w:rFonts w:eastAsia="SimSun"/>
          <w:vertAlign w:val="superscript"/>
        </w:rPr>
        <w:t>2</w:t>
      </w:r>
      <w:r w:rsidRPr="00D537CC">
        <w:rPr>
          <w:rFonts w:eastAsia="SimSun"/>
        </w:rPr>
        <w:t xml:space="preserve">, что составляет около 4% площади Псковской области. Максимальная протяженность района с севера на юг </w:t>
      </w:r>
      <w:smartTag w:uri="urn:schemas-microsoft-com:office:smarttags" w:element="metricconverter">
        <w:smartTagPr>
          <w:attr w:name="ProductID" w:val="38,3 км"/>
        </w:smartTagPr>
        <w:r w:rsidRPr="00D537CC">
          <w:rPr>
            <w:rFonts w:eastAsia="SimSun"/>
          </w:rPr>
          <w:t>38,3 км</w:t>
        </w:r>
      </w:smartTag>
      <w:r w:rsidRPr="00D537CC">
        <w:rPr>
          <w:rFonts w:eastAsia="SimSun"/>
        </w:rPr>
        <w:t xml:space="preserve">, с запада на восток </w:t>
      </w:r>
      <w:smartTag w:uri="urn:schemas-microsoft-com:office:smarttags" w:element="metricconverter">
        <w:smartTagPr>
          <w:attr w:name="ProductID" w:val="81,0 км"/>
        </w:smartTagPr>
        <w:r w:rsidRPr="00D537CC">
          <w:rPr>
            <w:rFonts w:eastAsia="SimSun"/>
          </w:rPr>
          <w:t>81,0 км</w:t>
        </w:r>
      </w:smartTag>
      <w:r w:rsidRPr="00D537CC">
        <w:rPr>
          <w:rFonts w:eastAsia="SimSun"/>
        </w:rPr>
        <w:t>. Население — 11 661 чел. (С учетом итогов Всероссийской переписи населения 2020 года). Административный центр — городское поселение Дедовичи с населением 6 706 чел. (с учетом итогов Всероссийской переписи населения 2020 года).</w:t>
      </w:r>
    </w:p>
    <w:p w:rsidR="00CD0CA9" w:rsidRPr="00D537CC" w:rsidRDefault="00CD0CA9" w:rsidP="00CD0CA9">
      <w:pPr>
        <w:autoSpaceDE w:val="0"/>
        <w:autoSpaceDN w:val="0"/>
        <w:adjustRightInd w:val="0"/>
        <w:spacing w:line="276" w:lineRule="auto"/>
        <w:ind w:firstLine="567"/>
        <w:rPr>
          <w:rFonts w:eastAsia="SimSun"/>
        </w:rPr>
      </w:pPr>
      <w:r w:rsidRPr="00D537CC">
        <w:rPr>
          <w:rFonts w:eastAsia="SimSun"/>
        </w:rPr>
        <w:t xml:space="preserve">Территориально район граничит: на востоке с Новгородской областью, на западе с Порховским, на севере с Дновским, на юге с Бежаницким и на юго-западе с Новоржевским районами Псковской области. </w:t>
      </w:r>
    </w:p>
    <w:p w:rsidR="00CD0CA9" w:rsidRPr="00D537CC" w:rsidRDefault="00CD0CA9" w:rsidP="00CD0CA9">
      <w:pPr>
        <w:autoSpaceDE w:val="0"/>
        <w:autoSpaceDN w:val="0"/>
        <w:adjustRightInd w:val="0"/>
        <w:spacing w:line="276" w:lineRule="auto"/>
        <w:ind w:firstLine="567"/>
        <w:rPr>
          <w:rFonts w:eastAsia="SimSun"/>
        </w:rPr>
      </w:pPr>
      <w:r w:rsidRPr="00D537CC">
        <w:rPr>
          <w:rFonts w:eastAsia="SimSun"/>
        </w:rPr>
        <w:t>Экономическое значение района определяется, прежде всего, наличием здесь Псковской ГРЭС — важного звена в Объединенной Энергосистеме Северо-Запада России, а также транзитным положением в пределах Панъевропейского международного транспортного коридора.</w:t>
      </w:r>
    </w:p>
    <w:p w:rsidR="00CD0CA9" w:rsidRPr="00D537CC" w:rsidRDefault="00CD0CA9" w:rsidP="00CD0CA9">
      <w:pPr>
        <w:autoSpaceDE w:val="0"/>
        <w:autoSpaceDN w:val="0"/>
        <w:adjustRightInd w:val="0"/>
        <w:spacing w:line="276" w:lineRule="auto"/>
        <w:ind w:firstLine="567"/>
        <w:rPr>
          <w:rFonts w:eastAsia="SimSun"/>
        </w:rPr>
      </w:pPr>
      <w:r w:rsidRPr="00D537CC">
        <w:rPr>
          <w:rFonts w:eastAsia="SimSun"/>
        </w:rPr>
        <w:t>В общем объеме сельскохозяйственной продукции области район производит ок. 4% молока и 1,4% мяса.</w:t>
      </w:r>
    </w:p>
    <w:p w:rsidR="00CD0CA9" w:rsidRPr="00D537CC" w:rsidRDefault="00CD0CA9" w:rsidP="00CD0CA9">
      <w:pPr>
        <w:autoSpaceDE w:val="0"/>
        <w:autoSpaceDN w:val="0"/>
        <w:adjustRightInd w:val="0"/>
        <w:spacing w:line="276" w:lineRule="auto"/>
        <w:ind w:firstLine="567"/>
        <w:rPr>
          <w:rFonts w:eastAsia="SimSun"/>
        </w:rPr>
      </w:pPr>
      <w:r w:rsidRPr="00D537CC">
        <w:rPr>
          <w:rFonts w:eastAsia="SimSun"/>
        </w:rPr>
        <w:t xml:space="preserve">Промышленный и аграрный потенциал района, а также наличие транспортных связей создают благоприятные условия для его экономического и социального развития. </w:t>
      </w:r>
    </w:p>
    <w:p w:rsidR="00CD0CA9" w:rsidRPr="00D537CC" w:rsidRDefault="00CD0CA9" w:rsidP="00CD0CA9">
      <w:pPr>
        <w:autoSpaceDE w:val="0"/>
        <w:autoSpaceDN w:val="0"/>
        <w:adjustRightInd w:val="0"/>
        <w:spacing w:line="276" w:lineRule="auto"/>
        <w:ind w:firstLine="567"/>
        <w:outlineLvl w:val="1"/>
        <w:rPr>
          <w:rFonts w:eastAsia="SimSun"/>
          <w:b/>
        </w:rPr>
      </w:pPr>
      <w:bookmarkStart w:id="57" w:name="_Toc279070684"/>
      <w:r w:rsidRPr="00D537CC">
        <w:rPr>
          <w:rFonts w:eastAsia="SimSun"/>
          <w:b/>
        </w:rPr>
        <w:br w:type="page"/>
      </w:r>
      <w:bookmarkStart w:id="58" w:name="_Toc177640902"/>
      <w:r w:rsidRPr="00D537CC">
        <w:rPr>
          <w:rFonts w:eastAsia="SimSun"/>
          <w:b/>
        </w:rPr>
        <w:lastRenderedPageBreak/>
        <w:t>Природные условия</w:t>
      </w:r>
      <w:bookmarkEnd w:id="57"/>
      <w:bookmarkEnd w:id="58"/>
    </w:p>
    <w:p w:rsidR="00CD0CA9" w:rsidRPr="00D537CC" w:rsidRDefault="00CD0CA9" w:rsidP="00CD0CA9">
      <w:pPr>
        <w:autoSpaceDE w:val="0"/>
        <w:autoSpaceDN w:val="0"/>
        <w:adjustRightInd w:val="0"/>
        <w:spacing w:line="276" w:lineRule="auto"/>
        <w:ind w:firstLine="567"/>
        <w:outlineLvl w:val="2"/>
        <w:rPr>
          <w:rFonts w:eastAsia="SimSun"/>
          <w:b/>
        </w:rPr>
      </w:pPr>
      <w:bookmarkStart w:id="59" w:name="_Toc279070685"/>
      <w:bookmarkStart w:id="60" w:name="_Toc177640903"/>
      <w:r w:rsidRPr="00D537CC">
        <w:rPr>
          <w:rFonts w:eastAsia="SimSun"/>
          <w:b/>
        </w:rPr>
        <w:t>Рельеф</w:t>
      </w:r>
      <w:bookmarkEnd w:id="59"/>
      <w:bookmarkEnd w:id="60"/>
    </w:p>
    <w:p w:rsidR="00CD0CA9" w:rsidRPr="00D537CC" w:rsidRDefault="00CD0CA9" w:rsidP="00CD0CA9">
      <w:pPr>
        <w:tabs>
          <w:tab w:val="num" w:pos="0"/>
        </w:tabs>
        <w:spacing w:line="276" w:lineRule="auto"/>
        <w:ind w:firstLine="567"/>
        <w:rPr>
          <w:rFonts w:eastAsia="SimSun"/>
        </w:rPr>
      </w:pPr>
      <w:r w:rsidRPr="00D537CC">
        <w:rPr>
          <w:rFonts w:eastAsia="SimSun"/>
        </w:rPr>
        <w:t xml:space="preserve">Поверхность района не однородна. Западную часть занимает окраина Судомской возвышенности с преобладающими абсолютными высотами 100 – </w:t>
      </w:r>
      <w:smartTag w:uri="urn:schemas-microsoft-com:office:smarttags" w:element="metricconverter">
        <w:smartTagPr>
          <w:attr w:name="ProductID" w:val="200 м"/>
        </w:smartTagPr>
        <w:r w:rsidRPr="00D537CC">
          <w:rPr>
            <w:rFonts w:eastAsia="SimSun"/>
          </w:rPr>
          <w:t>200 м</w:t>
        </w:r>
      </w:smartTag>
      <w:r w:rsidRPr="00D537CC">
        <w:rPr>
          <w:rFonts w:eastAsia="SimSun"/>
        </w:rPr>
        <w:t xml:space="preserve"> (местами до </w:t>
      </w:r>
      <w:smartTag w:uri="urn:schemas-microsoft-com:office:smarttags" w:element="metricconverter">
        <w:smartTagPr>
          <w:attr w:name="ProductID" w:val="280 м"/>
        </w:smartTagPr>
        <w:r w:rsidRPr="00D537CC">
          <w:rPr>
            <w:rFonts w:eastAsia="SimSun"/>
          </w:rPr>
          <w:t>280 м</w:t>
        </w:r>
      </w:smartTag>
      <w:r w:rsidRPr="00D537CC">
        <w:rPr>
          <w:rFonts w:eastAsia="SimSun"/>
        </w:rPr>
        <w:t xml:space="preserve">). Поверхность ее представляет собой чередование относительно плоских участков с холмами и озерными котловинами. </w:t>
      </w:r>
    </w:p>
    <w:p w:rsidR="00CD0CA9" w:rsidRPr="00D537CC" w:rsidRDefault="001A2642" w:rsidP="00CD0CA9">
      <w:pPr>
        <w:tabs>
          <w:tab w:val="num" w:pos="0"/>
        </w:tabs>
        <w:spacing w:line="276" w:lineRule="auto"/>
        <w:rPr>
          <w:rFonts w:eastAsia="SimSun"/>
        </w:rPr>
      </w:pPr>
      <w:r w:rsidRPr="001A2642">
        <w:rPr>
          <w:rFonts w:eastAsia="SimSun"/>
        </w:rPr>
        <w:pict>
          <v:shape id="_x0000_i1029" type="#_x0000_t75" style="width:475.5pt;height:312.75pt">
            <v:imagedata r:id="rId65" o:title="Relief_new_text"/>
          </v:shape>
        </w:pict>
      </w:r>
    </w:p>
    <w:p w:rsidR="00CD0CA9" w:rsidRPr="00D537CC" w:rsidRDefault="00CD0CA9" w:rsidP="00CD0CA9">
      <w:pPr>
        <w:spacing w:line="276" w:lineRule="auto"/>
        <w:ind w:firstLine="567"/>
        <w:rPr>
          <w:rFonts w:eastAsia="SimSun"/>
          <w:b/>
          <w:bCs/>
        </w:rPr>
      </w:pPr>
      <w:r w:rsidRPr="00D537CC">
        <w:rPr>
          <w:rFonts w:eastAsia="SimSun"/>
          <w:b/>
          <w:bCs/>
        </w:rPr>
        <w:t>Рисунок 2.1 Рельеф Дедовичского района</w:t>
      </w:r>
    </w:p>
    <w:p w:rsidR="00CD0CA9" w:rsidRPr="00D537CC" w:rsidRDefault="00CD0CA9" w:rsidP="00CD0CA9">
      <w:pPr>
        <w:spacing w:line="276" w:lineRule="auto"/>
        <w:ind w:firstLine="567"/>
        <w:rPr>
          <w:rFonts w:eastAsia="SimSun"/>
          <w:b/>
          <w:bCs/>
        </w:rPr>
      </w:pPr>
    </w:p>
    <w:p w:rsidR="00CD0CA9" w:rsidRPr="00D537CC" w:rsidRDefault="00CD0CA9" w:rsidP="00CD0CA9">
      <w:pPr>
        <w:tabs>
          <w:tab w:val="num" w:pos="0"/>
        </w:tabs>
        <w:spacing w:line="276" w:lineRule="auto"/>
        <w:ind w:firstLine="567"/>
        <w:rPr>
          <w:rFonts w:eastAsia="SimSun"/>
        </w:rPr>
      </w:pPr>
      <w:r w:rsidRPr="00D537CC">
        <w:rPr>
          <w:rFonts w:eastAsia="SimSun"/>
        </w:rPr>
        <w:t xml:space="preserve">Холмы расположены изолировано (гора Горушка) или образуют группы и гряды (у Вышегорода). Центральную часть возвышенности (к востоку от озер Глубокого, Пеньковского, вокруг озера Щедрицкого, а также между рекой Узой и озером Иваньковским) занимают плоские водоразделы, ограниченные крутосклонными уступами и расчлененные густой сетью оврагов. Повсеместно встречаются ледниковые формы рельефа (камы и озы), формирующие пологоволнистый и холмисто-грядовый рельеф в районах озер Локно, Узкого и Городно. Местами камовый рельеф занимает большие участки (у Вышегорода). Рельеф этой части возвышенности осложняют глубокие котловины крупных озер и участки речных долин — узкие глубокие или озеровидно-расширенные. Берега озер и некоторые речные долины (Судомы) террасированы. В позднюю стадию Валдайского оледенения образовался холмисто - и грядово-котловинный рельеф склонов Судомской возвышенности от озера Иваньковского к югу до деревни Буево и далее в том же направлении. Моренные холмы и камы чередуются здесь с довольно глубокими (до </w:t>
      </w:r>
      <w:smartTag w:uri="urn:schemas-microsoft-com:office:smarttags" w:element="metricconverter">
        <w:smartTagPr>
          <w:attr w:name="ProductID" w:val="20 м"/>
        </w:smartTagPr>
        <w:r w:rsidRPr="00D537CC">
          <w:rPr>
            <w:rFonts w:eastAsia="SimSun"/>
          </w:rPr>
          <w:t>20 м</w:t>
        </w:r>
      </w:smartTag>
      <w:r w:rsidRPr="00D537CC">
        <w:rPr>
          <w:rFonts w:eastAsia="SimSun"/>
        </w:rPr>
        <w:t xml:space="preserve">) котловинами. Восточнее узкой полосой тянется террасированный склон возвышенности. Несколько террас располагаются на высотах 110—170 м. Склоны их крутые и высокие (5 - </w:t>
      </w:r>
      <w:smartTag w:uri="urn:schemas-microsoft-com:office:smarttags" w:element="metricconverter">
        <w:smartTagPr>
          <w:attr w:name="ProductID" w:val="20 м"/>
        </w:smartTagPr>
        <w:r w:rsidRPr="00D537CC">
          <w:rPr>
            <w:rFonts w:eastAsia="SimSun"/>
          </w:rPr>
          <w:t>20 м</w:t>
        </w:r>
      </w:smartTag>
      <w:r w:rsidRPr="00D537CC">
        <w:rPr>
          <w:rFonts w:eastAsia="SimSun"/>
        </w:rPr>
        <w:t>). На террасах встречаются камы и озы. Эти же террасы прослеживаются и в низине у подножья возвышенности; здесь они более широкие, чем на склоне. Здесь же встречаются вытянутые по меридиану ложбины — вероятно, древние долины.</w:t>
      </w:r>
    </w:p>
    <w:p w:rsidR="00CD0CA9" w:rsidRPr="00D537CC" w:rsidRDefault="00CD0CA9" w:rsidP="00CD0CA9">
      <w:pPr>
        <w:tabs>
          <w:tab w:val="num" w:pos="0"/>
        </w:tabs>
        <w:spacing w:line="276" w:lineRule="auto"/>
        <w:ind w:firstLine="567"/>
        <w:rPr>
          <w:rFonts w:eastAsia="SimSun"/>
        </w:rPr>
      </w:pPr>
      <w:r w:rsidRPr="00D537CC">
        <w:rPr>
          <w:rFonts w:eastAsia="SimSun"/>
        </w:rPr>
        <w:t xml:space="preserve">Возвышенность довольно точно ограничивается изогипсой </w:t>
      </w:r>
      <w:smartTag w:uri="urn:schemas-microsoft-com:office:smarttags" w:element="metricconverter">
        <w:smartTagPr>
          <w:attr w:name="ProductID" w:val="100 м"/>
        </w:smartTagPr>
        <w:r w:rsidRPr="00D537CC">
          <w:rPr>
            <w:rFonts w:eastAsia="SimSun"/>
          </w:rPr>
          <w:t>100 м</w:t>
        </w:r>
      </w:smartTag>
      <w:r w:rsidRPr="00D537CC">
        <w:rPr>
          <w:rFonts w:eastAsia="SimSun"/>
        </w:rPr>
        <w:t>, проходящей вдоль дороги Порхов—Пожеревицы.</w:t>
      </w:r>
    </w:p>
    <w:p w:rsidR="00CD0CA9" w:rsidRPr="00D537CC" w:rsidRDefault="001A2642" w:rsidP="00CD0CA9">
      <w:pPr>
        <w:tabs>
          <w:tab w:val="num" w:pos="0"/>
        </w:tabs>
        <w:spacing w:line="276" w:lineRule="auto"/>
        <w:rPr>
          <w:rFonts w:eastAsia="SimSun"/>
        </w:rPr>
      </w:pPr>
      <w:r w:rsidRPr="001A2642">
        <w:rPr>
          <w:rFonts w:eastAsia="SimSun"/>
        </w:rPr>
        <w:lastRenderedPageBreak/>
        <w:pict>
          <v:shape id="_x0000_i1030" type="#_x0000_t75" style="width:476.25pt;height:123pt">
            <v:imagedata r:id="rId66" o:title="Profil"/>
          </v:shape>
        </w:pict>
      </w:r>
    </w:p>
    <w:p w:rsidR="00CD0CA9" w:rsidRPr="00D537CC" w:rsidRDefault="00CD0CA9" w:rsidP="00CD0CA9">
      <w:pPr>
        <w:spacing w:line="276" w:lineRule="auto"/>
        <w:ind w:firstLine="567"/>
        <w:rPr>
          <w:rFonts w:eastAsia="SimSun"/>
          <w:b/>
          <w:bCs/>
        </w:rPr>
      </w:pPr>
      <w:r w:rsidRPr="00D537CC">
        <w:rPr>
          <w:rFonts w:eastAsia="SimSun"/>
          <w:b/>
          <w:bCs/>
        </w:rPr>
        <w:t>Рисунок 2.2 Поперечный профиль района по линии западная граница, Вышегород, Дедовичи, Станки, восточная граница.</w:t>
      </w:r>
    </w:p>
    <w:p w:rsidR="00CD0CA9" w:rsidRPr="00D537CC" w:rsidRDefault="00CD0CA9" w:rsidP="00CD0CA9">
      <w:pPr>
        <w:spacing w:line="276" w:lineRule="auto"/>
        <w:ind w:firstLine="567"/>
        <w:rPr>
          <w:rFonts w:eastAsia="SimSun"/>
          <w:b/>
          <w:bCs/>
        </w:rPr>
      </w:pPr>
    </w:p>
    <w:p w:rsidR="00CD0CA9" w:rsidRPr="00D537CC" w:rsidRDefault="00CD0CA9" w:rsidP="00CD0CA9">
      <w:pPr>
        <w:tabs>
          <w:tab w:val="num" w:pos="0"/>
        </w:tabs>
        <w:spacing w:line="276" w:lineRule="auto"/>
        <w:ind w:firstLine="567"/>
        <w:rPr>
          <w:rFonts w:eastAsia="SimSun"/>
        </w:rPr>
      </w:pPr>
      <w:r w:rsidRPr="00D537CC">
        <w:rPr>
          <w:rFonts w:eastAsia="SimSun"/>
        </w:rPr>
        <w:t xml:space="preserve">Территорию к востоку от дороги Порхов — Пожеревицы занимает Ловатская низменность (часть Приильменской низменности). Высоты далее к востоку быстро снижаются (у Пожеревиц до </w:t>
      </w:r>
      <w:smartTag w:uri="urn:schemas-microsoft-com:office:smarttags" w:element="metricconverter">
        <w:smartTagPr>
          <w:attr w:name="ProductID" w:val="20 м"/>
        </w:smartTagPr>
        <w:r w:rsidRPr="00D537CC">
          <w:rPr>
            <w:rFonts w:eastAsia="SimSun"/>
          </w:rPr>
          <w:t>20 м</w:t>
        </w:r>
      </w:smartTag>
      <w:r w:rsidRPr="00D537CC">
        <w:rPr>
          <w:rFonts w:eastAsia="SimSun"/>
        </w:rPr>
        <w:t xml:space="preserve"> на </w:t>
      </w:r>
      <w:smartTag w:uri="urn:schemas-microsoft-com:office:smarttags" w:element="metricconverter">
        <w:smartTagPr>
          <w:attr w:name="ProductID" w:val="1 км"/>
        </w:smartTagPr>
        <w:r w:rsidRPr="00D537CC">
          <w:rPr>
            <w:rFonts w:eastAsia="SimSun"/>
          </w:rPr>
          <w:t>1 км</w:t>
        </w:r>
      </w:smartTag>
      <w:r w:rsidRPr="00D537CC">
        <w:rPr>
          <w:rFonts w:eastAsia="SimSun"/>
        </w:rPr>
        <w:t xml:space="preserve">). Отметка уреза воды в устье Судомы — всего </w:t>
      </w:r>
      <w:smartTag w:uri="urn:schemas-microsoft-com:office:smarttags" w:element="metricconverter">
        <w:smartTagPr>
          <w:attr w:name="ProductID" w:val="55 м"/>
        </w:smartTagPr>
        <w:r w:rsidRPr="00D537CC">
          <w:rPr>
            <w:rFonts w:eastAsia="SimSun"/>
          </w:rPr>
          <w:t>55 м</w:t>
        </w:r>
      </w:smartTag>
      <w:r w:rsidRPr="00D537CC">
        <w:rPr>
          <w:rFonts w:eastAsia="SimSun"/>
        </w:rPr>
        <w:t xml:space="preserve"> над уровнем моря. Преобладают волнистые моренные и озерно-ледниковые равнины. Местами поверхность становится почти плоской, без заметных колебаний высот, исключая глубоко врезанные долины реки Шелонь и ее притоков. Абсолютные высоты колеблются в пределах 70 - </w:t>
      </w:r>
      <w:smartTag w:uri="urn:schemas-microsoft-com:office:smarttags" w:element="metricconverter">
        <w:smartTagPr>
          <w:attr w:name="ProductID" w:val="80 м"/>
        </w:smartTagPr>
        <w:r w:rsidRPr="00D537CC">
          <w:rPr>
            <w:rFonts w:eastAsia="SimSun"/>
          </w:rPr>
          <w:t>80 м</w:t>
        </w:r>
      </w:smartTag>
      <w:r w:rsidRPr="00D537CC">
        <w:rPr>
          <w:rFonts w:eastAsia="SimSun"/>
        </w:rPr>
        <w:t xml:space="preserve">; лишь в верховьях Шелони, Городенки они снова достигают </w:t>
      </w:r>
      <w:smartTag w:uri="urn:schemas-microsoft-com:office:smarttags" w:element="metricconverter">
        <w:smartTagPr>
          <w:attr w:name="ProductID" w:val="100 м"/>
        </w:smartTagPr>
        <w:r w:rsidRPr="00D537CC">
          <w:rPr>
            <w:rFonts w:eastAsia="SimSun"/>
          </w:rPr>
          <w:t>100 м</w:t>
        </w:r>
      </w:smartTag>
      <w:r w:rsidRPr="00D537CC">
        <w:rPr>
          <w:rFonts w:eastAsia="SimSun"/>
        </w:rPr>
        <w:t>. В целом, низменность имеет весьма однообразный рельеф. Реки Северка, Шелонь между устьями Северки и Городянки, Городянка текут фактически по одной долине, вытянутой с юго-запада на северо-восток. При этом водораздел Городенки и Деревки у деревни Заполье выражен очень слабо. Возможно, что в связи с колебаниями своего базиса эрозии (озеро Ильмень) Шелонь была более активной и перехватила большую часть стока бассейна Сороти, остатком которой является река Деревка.</w:t>
      </w:r>
    </w:p>
    <w:p w:rsidR="00CD0CA9" w:rsidRPr="00D537CC" w:rsidRDefault="00CD0CA9" w:rsidP="00CD0CA9">
      <w:pPr>
        <w:tabs>
          <w:tab w:val="num" w:pos="0"/>
        </w:tabs>
        <w:spacing w:line="276" w:lineRule="auto"/>
        <w:ind w:firstLine="567"/>
        <w:rPr>
          <w:rFonts w:eastAsia="SimSun"/>
        </w:rPr>
      </w:pPr>
      <w:r w:rsidRPr="00D537CC">
        <w:rPr>
          <w:rFonts w:eastAsia="SimSun"/>
        </w:rPr>
        <w:t>Сильно расчлененный рельеф возвышенности и значительные участки выходов коренных пород на поверхность создают большие трудности для развития сельского хозяйства. Котловинные понижения чрезмерно увлажнены, неравномерно распределяется снеговой покров. В силу создаваемых рельефом микроклиматических различий весной в разное время наступают сроки готовности почвы для обработки на склонах холмов и в понижениях между ними. Значительные уклоны способствуют смыву почв. Мелкоконтурность и каменистость угодий мешают рационально использовать технику. Затрудняет обработку тяжелый механический состав почв, сформированных на глинах и валунных суглинках. Но из-за разнообразия форм рельефа и геологического строения различные участки сельскохозяйственных угодий по-разному реагируют на атмосферные условия и это разнообразие, в какой-то мере, гарантирует от полного неурожая в случае засушливого или чрезмерно влажного года или заморозков.</w:t>
      </w:r>
    </w:p>
    <w:p w:rsidR="00CD0CA9" w:rsidRPr="00D537CC" w:rsidRDefault="00CD0CA9" w:rsidP="00CD0CA9">
      <w:pPr>
        <w:tabs>
          <w:tab w:val="num" w:pos="0"/>
        </w:tabs>
        <w:spacing w:line="276" w:lineRule="auto"/>
        <w:ind w:firstLine="567"/>
        <w:rPr>
          <w:rFonts w:eastAsia="SimSun"/>
        </w:rPr>
      </w:pPr>
      <w:r w:rsidRPr="00D537CC">
        <w:rPr>
          <w:rFonts w:eastAsia="SimSun"/>
        </w:rPr>
        <w:t xml:space="preserve">В центральной равнинной части района условия для земледелия более благоприятные. Контуры угодий здесь крупнее; в целом по району на </w:t>
      </w:r>
      <w:smartTag w:uri="urn:schemas-microsoft-com:office:smarttags" w:element="metricconverter">
        <w:smartTagPr>
          <w:attr w:name="ProductID" w:val="100 га"/>
        </w:smartTagPr>
        <w:r w:rsidRPr="00D537CC">
          <w:rPr>
            <w:rFonts w:eastAsia="SimSun"/>
          </w:rPr>
          <w:t>100 га</w:t>
        </w:r>
      </w:smartTag>
      <w:r w:rsidRPr="00D537CC">
        <w:rPr>
          <w:rFonts w:eastAsia="SimSun"/>
        </w:rPr>
        <w:t xml:space="preserve"> пашни приходится 38 контуров. Из-за незначительных уклонов меньше смыв почв, меньше каменистость угодий. В то же время, за исключением замкнутых понижений, эта часть района хорошо дренируется. В восточной части района ровный характер поверхности, но глубокие долины Шелони, Северки, Городенки, Иловца в состоянии дренировать лишь непосредственно примыкающие к ним территории, поэтому здесь сельскохозяйственные угодья вытянуты узкими полосами вдоль речных долин, а водоразделы переувлажнены, чему способствует тяжелый механический состав почв. В то же время уклоны пахотных участков в долинах рек велики, что вызывает значительный смыв почв.</w:t>
      </w:r>
    </w:p>
    <w:p w:rsidR="00CD0CA9" w:rsidRPr="00D537CC" w:rsidRDefault="00CD0CA9" w:rsidP="00CD0CA9">
      <w:pPr>
        <w:autoSpaceDE w:val="0"/>
        <w:autoSpaceDN w:val="0"/>
        <w:adjustRightInd w:val="0"/>
        <w:spacing w:line="276" w:lineRule="auto"/>
        <w:ind w:firstLine="567"/>
        <w:outlineLvl w:val="2"/>
        <w:rPr>
          <w:rFonts w:eastAsia="SimSun"/>
          <w:b/>
        </w:rPr>
      </w:pPr>
      <w:bookmarkStart w:id="61" w:name="_Toc279070686"/>
      <w:bookmarkStart w:id="62" w:name="_Toc177640904"/>
      <w:r w:rsidRPr="00D537CC">
        <w:rPr>
          <w:rFonts w:eastAsia="SimSun"/>
          <w:b/>
        </w:rPr>
        <w:t>Геологическое строение</w:t>
      </w:r>
      <w:bookmarkEnd w:id="61"/>
      <w:bookmarkEnd w:id="62"/>
    </w:p>
    <w:p w:rsidR="00CD0CA9" w:rsidRPr="00D537CC" w:rsidRDefault="00CD0CA9" w:rsidP="00CD0CA9">
      <w:pPr>
        <w:tabs>
          <w:tab w:val="num" w:pos="0"/>
        </w:tabs>
        <w:spacing w:line="276" w:lineRule="auto"/>
        <w:ind w:firstLine="567"/>
        <w:rPr>
          <w:rFonts w:eastAsia="SimSun"/>
        </w:rPr>
      </w:pPr>
      <w:r w:rsidRPr="00D537CC">
        <w:rPr>
          <w:rFonts w:eastAsia="SimSun"/>
        </w:rPr>
        <w:t xml:space="preserve">Коренными породами в районе являются отложения верхнедевонского возраста. Они залегают на значительной глубине и только по долинам рек подходят близко к поверхности, а местами (в долинах рек Судома и Шелонь) обнажены. Это – толща пестроцветных континентальных отложений (надснежские слои) пестроокрашенных алевритовых глин, песчаников и песков (последние обнажаются у устья Судомы). Мощность толщи, увеличивающейся к востоку, от 15 до 80 - </w:t>
      </w:r>
      <w:smartTag w:uri="urn:schemas-microsoft-com:office:smarttags" w:element="metricconverter">
        <w:smartTagPr>
          <w:attr w:name="ProductID" w:val="90 м"/>
        </w:smartTagPr>
        <w:r w:rsidRPr="00D537CC">
          <w:rPr>
            <w:rFonts w:eastAsia="SimSun"/>
          </w:rPr>
          <w:t>90 м</w:t>
        </w:r>
      </w:smartTag>
      <w:r w:rsidRPr="00D537CC">
        <w:rPr>
          <w:rFonts w:eastAsia="SimSun"/>
        </w:rPr>
        <w:t xml:space="preserve"> (включая и лежащие ниже снежские слои). Отложения относительно бедны полезными ископаемыми и водой — водоносными являются прослойки песка и песчаника среди глин. Важные для промышленности и сельского хозяйства карбонатные породы более древнего девонского возраста лежат на большой глубине и потому не могут быть использованы. Основные водоносные горизонты также находятся в известняках на глубине 70—90 м и более (в центральной части района).</w:t>
      </w:r>
    </w:p>
    <w:p w:rsidR="00CD0CA9" w:rsidRPr="00D537CC" w:rsidRDefault="00CD0CA9" w:rsidP="00CD0CA9">
      <w:pPr>
        <w:tabs>
          <w:tab w:val="num" w:pos="0"/>
        </w:tabs>
        <w:spacing w:line="276" w:lineRule="auto"/>
        <w:ind w:firstLine="567"/>
        <w:rPr>
          <w:rFonts w:eastAsia="SimSun"/>
        </w:rPr>
      </w:pPr>
      <w:r w:rsidRPr="00D537CC">
        <w:rPr>
          <w:rFonts w:eastAsia="SimSun"/>
        </w:rPr>
        <w:lastRenderedPageBreak/>
        <w:t xml:space="preserve">Поверхность пестроцветной толщи, вероятно, сильно эродирована, поэтому мощность ее испытывает в пределах района большие колебания. Сверху эта размытая поверхность перекрыта четвертичными отложениями. Мощность их также сильно варьирует в пределах района, особенно в пределах Судомской возвышенности (от 200 у Жедрицкого озера в центре и до </w:t>
      </w:r>
      <w:smartTag w:uri="urn:schemas-microsoft-com:office:smarttags" w:element="metricconverter">
        <w:smartTagPr>
          <w:attr w:name="ProductID" w:val="20 м"/>
        </w:smartTagPr>
        <w:r w:rsidRPr="00D537CC">
          <w:rPr>
            <w:rFonts w:eastAsia="SimSun"/>
          </w:rPr>
          <w:t>20 м</w:t>
        </w:r>
      </w:smartTag>
      <w:r w:rsidRPr="00D537CC">
        <w:rPr>
          <w:rFonts w:eastAsia="SimSun"/>
        </w:rPr>
        <w:t xml:space="preserve"> у Пожеревиц у края возвышенности). Видимо, именно здесь рельеф дочетвертичной поверхности был особенно не однороден и здесь же ледник оставил наибольшую массу своих отложений. В низменной части района мощность четвертичных отложений ничтожна в долинах рек, но на водоразделах достигает </w:t>
      </w:r>
      <w:smartTag w:uri="urn:schemas-microsoft-com:office:smarttags" w:element="metricconverter">
        <w:smartTagPr>
          <w:attr w:name="ProductID" w:val="35 м"/>
        </w:smartTagPr>
        <w:r w:rsidRPr="00D537CC">
          <w:rPr>
            <w:rFonts w:eastAsia="SimSun"/>
          </w:rPr>
          <w:t>35 м</w:t>
        </w:r>
      </w:smartTag>
      <w:r w:rsidRPr="00D537CC">
        <w:rPr>
          <w:rFonts w:eastAsia="SimSun"/>
        </w:rPr>
        <w:t xml:space="preserve"> (ст. Бакач) и даже </w:t>
      </w:r>
      <w:smartTag w:uri="urn:schemas-microsoft-com:office:smarttags" w:element="metricconverter">
        <w:smartTagPr>
          <w:attr w:name="ProductID" w:val="50 м"/>
        </w:smartTagPr>
        <w:r w:rsidRPr="00D537CC">
          <w:rPr>
            <w:rFonts w:eastAsia="SimSun"/>
          </w:rPr>
          <w:t>50 м</w:t>
        </w:r>
      </w:smartTag>
      <w:r w:rsidRPr="00D537CC">
        <w:rPr>
          <w:rFonts w:eastAsia="SimSun"/>
        </w:rPr>
        <w:t>.</w:t>
      </w:r>
    </w:p>
    <w:p w:rsidR="00CD0CA9" w:rsidRPr="00D537CC" w:rsidRDefault="00CD0CA9" w:rsidP="00CD0CA9">
      <w:pPr>
        <w:tabs>
          <w:tab w:val="num" w:pos="0"/>
        </w:tabs>
        <w:spacing w:line="276" w:lineRule="auto"/>
        <w:ind w:firstLine="567"/>
        <w:rPr>
          <w:rFonts w:eastAsia="SimSun"/>
        </w:rPr>
      </w:pPr>
      <w:r w:rsidRPr="00D537CC">
        <w:rPr>
          <w:rFonts w:eastAsia="SimSun"/>
        </w:rPr>
        <w:t xml:space="preserve">В пределах территории всего района на поверхности преобладают отложения двух стадий валдайского оледенения. Отложения ранней стадии занимают центральную часть Судомской возвышенности к западу от линии, проходящей через озеро Иваньковское, Островенское и далее на юг. Наибольшее распространение имеет здесь коричнево-бурая с большим содержанием кальция морена — несортированные валунные суглинки, иногда с отторженцами девонских глин (на берегах озер Локно и Городновское). Видимые мощности этой морены на реке Судоме у деревни Порожек — </w:t>
      </w:r>
      <w:smartTag w:uri="urn:schemas-microsoft-com:office:smarttags" w:element="metricconverter">
        <w:smartTagPr>
          <w:attr w:name="ProductID" w:val="17 м"/>
        </w:smartTagPr>
        <w:r w:rsidRPr="00D537CC">
          <w:rPr>
            <w:rFonts w:eastAsia="SimSun"/>
          </w:rPr>
          <w:t>17 м</w:t>
        </w:r>
      </w:smartTag>
      <w:r w:rsidRPr="00D537CC">
        <w:rPr>
          <w:rFonts w:eastAsia="SimSun"/>
        </w:rPr>
        <w:t xml:space="preserve">; местами перекрыты песками (у озера Локно, например); повышенные плоские участки вокруг озера Жедрицкого, к югу от озера Мячковского, между рекой Узой и озером Иваньковским сложены безвалунными алевритами мощностью до </w:t>
      </w:r>
      <w:smartTag w:uri="urn:schemas-microsoft-com:office:smarttags" w:element="metricconverter">
        <w:smartTagPr>
          <w:attr w:name="ProductID" w:val="4 м"/>
        </w:smartTagPr>
        <w:r w:rsidRPr="00D537CC">
          <w:rPr>
            <w:rFonts w:eastAsia="SimSun"/>
          </w:rPr>
          <w:t>4 м</w:t>
        </w:r>
      </w:smartTag>
      <w:r w:rsidRPr="00D537CC">
        <w:rPr>
          <w:rFonts w:eastAsia="SimSun"/>
        </w:rPr>
        <w:t>, образовавшимися из глин внутриледниковых бассейнов на поверхности таявшего ледника.</w:t>
      </w:r>
    </w:p>
    <w:p w:rsidR="00CD0CA9" w:rsidRPr="00D537CC" w:rsidRDefault="00CD0CA9" w:rsidP="00CD0CA9">
      <w:pPr>
        <w:tabs>
          <w:tab w:val="num" w:pos="0"/>
        </w:tabs>
        <w:spacing w:line="276" w:lineRule="auto"/>
        <w:ind w:firstLine="567"/>
        <w:rPr>
          <w:rFonts w:eastAsia="SimSun"/>
        </w:rPr>
      </w:pPr>
      <w:r w:rsidRPr="00D537CC">
        <w:rPr>
          <w:rFonts w:eastAsia="SimSun"/>
        </w:rPr>
        <w:t xml:space="preserve">В более позднюю стадию валдайского оледенения сформировалась наиболее развитая в остальной части района красно-бурая морена — суглинок или глина с галькой или валунами, иногда обогащенная девонской красной глиной, местами с линзами песка (на реке Тишинке у деревни Закрючье). Мощность этой морены около </w:t>
      </w:r>
      <w:smartTag w:uri="urn:schemas-microsoft-com:office:smarttags" w:element="metricconverter">
        <w:smartTagPr>
          <w:attr w:name="ProductID" w:val="10 м"/>
        </w:smartTagPr>
        <w:r w:rsidRPr="00D537CC">
          <w:rPr>
            <w:rFonts w:eastAsia="SimSun"/>
          </w:rPr>
          <w:t>10 м</w:t>
        </w:r>
      </w:smartTag>
      <w:r w:rsidRPr="00D537CC">
        <w:rPr>
          <w:rFonts w:eastAsia="SimSun"/>
        </w:rPr>
        <w:t>. Водно-ледниковый материал — озовый и камовый — формировался в обе стадии: это чистые кварцевые пески, редко с тонкой прослойкой гравия (у Вышегорода), либо разнозернистые пески с линзами гравия и гальки (Телегина гора), на камах поверх песков иногда лежит слой опесчаненной морены.</w:t>
      </w:r>
    </w:p>
    <w:p w:rsidR="00CD0CA9" w:rsidRPr="00D537CC" w:rsidRDefault="00CD0CA9" w:rsidP="00CD0CA9">
      <w:pPr>
        <w:tabs>
          <w:tab w:val="num" w:pos="0"/>
        </w:tabs>
        <w:spacing w:line="276" w:lineRule="auto"/>
        <w:ind w:firstLine="567"/>
        <w:rPr>
          <w:rFonts w:eastAsia="SimSun"/>
        </w:rPr>
      </w:pPr>
      <w:r w:rsidRPr="00D537CC">
        <w:rPr>
          <w:rFonts w:eastAsia="SimSun"/>
        </w:rPr>
        <w:t>После отступания ледника восточные склоны Судомской возвышенности служили берегами расположенного восточнее водоема, в котором отлагались ближе к берегу пески с гравием и галькой, а далее от берега – алевриты, глины. Послеледниковые четвертичные отложения представлены озерными алевритами (северный берег озера Локно), глинистыми песками. Имеются также участки с болотными и речными отложениями.</w:t>
      </w:r>
    </w:p>
    <w:p w:rsidR="00CD0CA9" w:rsidRPr="00D537CC" w:rsidRDefault="00CD0CA9" w:rsidP="00CD0CA9">
      <w:pPr>
        <w:tabs>
          <w:tab w:val="num" w:pos="0"/>
        </w:tabs>
        <w:spacing w:line="276" w:lineRule="auto"/>
        <w:ind w:firstLine="567"/>
        <w:rPr>
          <w:rFonts w:eastAsia="SimSun"/>
        </w:rPr>
      </w:pPr>
      <w:r w:rsidRPr="00D537CC">
        <w:rPr>
          <w:rFonts w:eastAsia="SimSun"/>
        </w:rPr>
        <w:t>Четвертичные отложения богаты водой, однако, если среди глинистой морены имеются линзы песка, то залегающие близ поверхности воды сильно загрязнены и их запасы зависят от метеорологических условий (засух).</w:t>
      </w:r>
    </w:p>
    <w:p w:rsidR="00CD0CA9" w:rsidRPr="00D537CC" w:rsidRDefault="00CD0CA9" w:rsidP="00CD0CA9">
      <w:pPr>
        <w:tabs>
          <w:tab w:val="num" w:pos="0"/>
        </w:tabs>
        <w:spacing w:line="276" w:lineRule="auto"/>
        <w:ind w:firstLine="567"/>
        <w:rPr>
          <w:rFonts w:eastAsia="SimSun"/>
        </w:rPr>
      </w:pPr>
      <w:r w:rsidRPr="00D537CC">
        <w:rPr>
          <w:rFonts w:eastAsia="SimSun"/>
        </w:rPr>
        <w:t>С характером четвертичных отложений связаны свойства сформировавшихся на них почв и степень завалуненности сельскохозяйственных угодий. Особенно много валунов там, где на поверхность выходит морена. Вокруг озер Локно, Узкое, Городновское завалунено от 2/3 до 4/5 всей площади сельскохозяйственных угодий. Каменистость падает как к западу, так и к востоку, к краю Судомской возвышенности. Много валунов в полосе от Судомской возвышенности вдоль северо-западной границы района. В центральной части района, в треугольнике, основанием которого служит линия река Севера – река Шелонь – река Городенка, а вершина находится несколько восточнее Дедовичей, завалунено около половины всех угодий. По левому берегу Северы угодья завалунены на 90%. Вероятно, обилие валунов на территории, расположенной вдоль указанной линии, связано с тем, что здесь угодья приурочены к долинам рек, где морена – валунный суглинок – размыта. Далее к востоку валунов снова становится меньше. Почти нет валунов лишь близ устья Судомы, мало их и в полосе вдоль железной дороги.</w:t>
      </w:r>
      <w:bookmarkStart w:id="63" w:name="_Toc279070687"/>
    </w:p>
    <w:p w:rsidR="00CD0CA9" w:rsidRPr="00D537CC" w:rsidRDefault="00CD0CA9" w:rsidP="00CD0CA9">
      <w:pPr>
        <w:autoSpaceDE w:val="0"/>
        <w:autoSpaceDN w:val="0"/>
        <w:adjustRightInd w:val="0"/>
        <w:spacing w:line="276" w:lineRule="auto"/>
        <w:ind w:firstLine="567"/>
        <w:outlineLvl w:val="2"/>
        <w:rPr>
          <w:rFonts w:eastAsia="SimSun"/>
          <w:b/>
        </w:rPr>
      </w:pPr>
      <w:bookmarkStart w:id="64" w:name="_Toc177640905"/>
      <w:r w:rsidRPr="00D537CC">
        <w:rPr>
          <w:rFonts w:eastAsia="SimSun"/>
          <w:b/>
        </w:rPr>
        <w:t>Климат</w:t>
      </w:r>
      <w:bookmarkEnd w:id="63"/>
      <w:bookmarkEnd w:id="64"/>
    </w:p>
    <w:p w:rsidR="00CD0CA9" w:rsidRPr="00D537CC" w:rsidRDefault="00CD0CA9" w:rsidP="00CD0CA9">
      <w:pPr>
        <w:spacing w:line="276" w:lineRule="auto"/>
        <w:ind w:firstLine="567"/>
        <w:rPr>
          <w:rFonts w:eastAsia="SimSun"/>
        </w:rPr>
      </w:pPr>
      <w:r w:rsidRPr="00D537CC">
        <w:rPr>
          <w:rFonts w:eastAsia="SimSun"/>
        </w:rPr>
        <w:t>Климат Дедовичского района, как и всей Псковской области, переходный от морского к умеренно континентальному, со снежной мягкой зимой и прохладным летом. Преобладающий западный перенос воздушных масс обусловливает значительную облачность в течение всего года, оттепели в зимний период, повышенную влажность воздуха. Периодические вторжения холодных воздушных масс из Арктики вызывают поздние весенние и осенние ранние заморозки, сильные морозы зимой и похолодания летом.</w:t>
      </w:r>
    </w:p>
    <w:p w:rsidR="00CD0CA9" w:rsidRPr="00D537CC" w:rsidRDefault="00CD0CA9" w:rsidP="00CD0CA9">
      <w:pPr>
        <w:spacing w:line="276" w:lineRule="auto"/>
        <w:ind w:firstLine="567"/>
        <w:rPr>
          <w:rFonts w:eastAsia="SimSun"/>
        </w:rPr>
      </w:pPr>
      <w:r w:rsidRPr="00D537CC">
        <w:rPr>
          <w:rFonts w:eastAsia="SimSun"/>
        </w:rPr>
        <w:t>Ввиду отсутствия метеорологической станции, метеорологические данные приводятся по станции Псков.</w:t>
      </w:r>
    </w:p>
    <w:p w:rsidR="00CD0CA9" w:rsidRPr="00D537CC" w:rsidRDefault="00CD0CA9" w:rsidP="00CD0CA9">
      <w:pPr>
        <w:spacing w:line="276" w:lineRule="auto"/>
        <w:ind w:firstLine="567"/>
        <w:rPr>
          <w:rFonts w:eastAsia="SimSun"/>
        </w:rPr>
      </w:pPr>
      <w:r w:rsidRPr="00D537CC">
        <w:rPr>
          <w:rFonts w:eastAsia="SimSun"/>
        </w:rPr>
        <w:t xml:space="preserve">Годовой приход прямой солнечной радиации на горизонтальную поверхность равен 100-115 ккал/см². Годовая сумма рассеянной радиации при безоблачном небе составляет 26 - 31 ккал/см². Облачность снижает поступление прямой солнечной радиации на 60% от возможной, одновременно увеличивает рассеянную радиацию более чем в 1.5 раза. В результате при реальных условиях облачности годовой приход суммарной радиации составляет 82-93 ккал/см², рассеянной – 44-49 ккал/см². Продолжительность солнечного сияния в </w:t>
      </w:r>
      <w:r w:rsidRPr="00D537CC">
        <w:rPr>
          <w:rFonts w:eastAsia="SimSun"/>
        </w:rPr>
        <w:lastRenderedPageBreak/>
        <w:t>течение года равна в среднем 1802 часа с максимумом в мае-июне (275-274 часов). Число дней без солнца в среднем за год составляет 110. Максимум наблюдается зимой.</w:t>
      </w:r>
    </w:p>
    <w:p w:rsidR="00CD0CA9" w:rsidRPr="00D537CC" w:rsidRDefault="00CD0CA9" w:rsidP="00CD0CA9">
      <w:pPr>
        <w:spacing w:line="276" w:lineRule="auto"/>
        <w:ind w:firstLine="567"/>
        <w:rPr>
          <w:rFonts w:eastAsia="SimSun"/>
        </w:rPr>
      </w:pPr>
      <w:r w:rsidRPr="00D537CC">
        <w:rPr>
          <w:rFonts w:eastAsia="SimSun"/>
        </w:rPr>
        <w:t>Среднегодовая температура воздуха равна +4,8ºС. В годовом ходе среднемесячная температура воздуха изменяется от –7,5ºС в январе до +17,4ºС в июле. Абсолютные значения температуры воздуха наблюдаются в эти же месяцы и соответственно равны –41ºС и +36ºС. Безморозный период длится в среднем 141 день с первой декады мая до третьей декады сентября. Самые поздние заморозки могут наблюдаться до 8 июня, а самые ранние начинаться 6 сентября.</w:t>
      </w:r>
    </w:p>
    <w:p w:rsidR="00CD0CA9" w:rsidRPr="00D537CC" w:rsidRDefault="00CD0CA9" w:rsidP="00CD0CA9">
      <w:pPr>
        <w:spacing w:line="276" w:lineRule="auto"/>
        <w:ind w:firstLine="567"/>
        <w:rPr>
          <w:rFonts w:eastAsia="SimSun"/>
        </w:rPr>
      </w:pPr>
      <w:r w:rsidRPr="00D537CC">
        <w:rPr>
          <w:rFonts w:eastAsia="SimSun"/>
        </w:rPr>
        <w:t xml:space="preserve"> Расчетные температуры для проектирования отопления и вентиляции соответственно равны -26ºС и -12ºС. Продолжительность отопительного периода в среднем составляет 212 дней.</w:t>
      </w:r>
    </w:p>
    <w:p w:rsidR="00CD0CA9" w:rsidRPr="00D537CC" w:rsidRDefault="00CD0CA9" w:rsidP="00CD0CA9">
      <w:pPr>
        <w:spacing w:line="276" w:lineRule="auto"/>
        <w:ind w:firstLine="567"/>
        <w:rPr>
          <w:rFonts w:eastAsia="SimSun"/>
        </w:rPr>
      </w:pPr>
      <w:r w:rsidRPr="00D537CC">
        <w:rPr>
          <w:rFonts w:eastAsia="SimSun"/>
        </w:rPr>
        <w:t>Территория относится к зоне избыточного увлажнения. Среднегодовая относительная влажность равна 80% с максимумом зимой (88-89%) и минимумом весной в мае (66-70%). Число дней с влажностью не менее 80% (влажные дни) составляет в среднем 131 день, а число дней с влажностью не более 30% (сухие дни) составляет 13,4 дня.</w:t>
      </w:r>
    </w:p>
    <w:p w:rsidR="00CD0CA9" w:rsidRPr="00D537CC" w:rsidRDefault="00CD0CA9" w:rsidP="00CD0CA9">
      <w:pPr>
        <w:spacing w:line="276" w:lineRule="auto"/>
        <w:ind w:firstLine="567"/>
        <w:rPr>
          <w:rFonts w:eastAsia="SimSun"/>
        </w:rPr>
      </w:pPr>
      <w:r w:rsidRPr="00D537CC">
        <w:rPr>
          <w:rFonts w:eastAsia="SimSun"/>
        </w:rPr>
        <w:t xml:space="preserve">Годовая сумма осадков равна </w:t>
      </w:r>
      <w:smartTag w:uri="urn:schemas-microsoft-com:office:smarttags" w:element="metricconverter">
        <w:smartTagPr>
          <w:attr w:name="ProductID" w:val="603 мм"/>
        </w:smartTagPr>
        <w:r w:rsidRPr="00D537CC">
          <w:rPr>
            <w:rFonts w:eastAsia="SimSun"/>
          </w:rPr>
          <w:t>603 мм</w:t>
        </w:r>
      </w:smartTag>
      <w:r w:rsidRPr="00D537CC">
        <w:rPr>
          <w:rFonts w:eastAsia="SimSun"/>
        </w:rPr>
        <w:t>. Наибольшее количество осадков выпадает в теплый период с апреля по октябрь (</w:t>
      </w:r>
      <w:smartTag w:uri="urn:schemas-microsoft-com:office:smarttags" w:element="metricconverter">
        <w:smartTagPr>
          <w:attr w:name="ProductID" w:val="424 мм"/>
        </w:smartTagPr>
        <w:r w:rsidRPr="00D537CC">
          <w:rPr>
            <w:rFonts w:eastAsia="SimSun"/>
          </w:rPr>
          <w:t>424 мм</w:t>
        </w:r>
      </w:smartTag>
      <w:r w:rsidRPr="00D537CC">
        <w:rPr>
          <w:rFonts w:eastAsia="SimSun"/>
        </w:rPr>
        <w:t xml:space="preserve">). В холодный период выпадает </w:t>
      </w:r>
      <w:smartTag w:uri="urn:schemas-microsoft-com:office:smarttags" w:element="metricconverter">
        <w:smartTagPr>
          <w:attr w:name="ProductID" w:val="179 мм"/>
        </w:smartTagPr>
        <w:r w:rsidRPr="00D537CC">
          <w:rPr>
            <w:rFonts w:eastAsia="SimSun"/>
          </w:rPr>
          <w:t>179 мм</w:t>
        </w:r>
      </w:smartTag>
      <w:r w:rsidRPr="00D537CC">
        <w:rPr>
          <w:rFonts w:eastAsia="SimSun"/>
        </w:rPr>
        <w:t xml:space="preserve"> осадков. Устойчивый снежный покров образуется в начале декабря и держится до третьей декады марта. Высота снежного покрова в среднем достигает 30 см. В наиболее снежные зимы высота снежного покрова может составлять </w:t>
      </w:r>
      <w:smartTag w:uri="urn:schemas-microsoft-com:office:smarttags" w:element="metricconverter">
        <w:smartTagPr>
          <w:attr w:name="ProductID" w:val="50 см"/>
        </w:smartTagPr>
        <w:r w:rsidRPr="00D537CC">
          <w:rPr>
            <w:rFonts w:eastAsia="SimSun"/>
          </w:rPr>
          <w:t>50 см</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 xml:space="preserve">Ветровой режим формируется под влиянием общей циркуляции атмосферы (западный перенос) и подстилающей поверхности (наличие вблизи посёлка большого водного пространства). В течение года преобладает ветер южного и юго-западного направления. Зимой преобладают южные и юго-восточные ветры, а летом северные и северо-западные. </w:t>
      </w:r>
    </w:p>
    <w:p w:rsidR="00CD0CA9" w:rsidRPr="00D537CC" w:rsidRDefault="001A2642" w:rsidP="00CD0CA9">
      <w:pPr>
        <w:spacing w:line="276" w:lineRule="auto"/>
        <w:jc w:val="center"/>
        <w:rPr>
          <w:rFonts w:eastAsia="SimSun"/>
          <w:noProof/>
        </w:rPr>
      </w:pPr>
      <w:r w:rsidRPr="001A2642">
        <w:rPr>
          <w:rFonts w:eastAsia="SimSun"/>
          <w:noProof/>
        </w:rPr>
        <w:pict>
          <v:shape id="Объект 6" o:spid="_x0000_i1031" type="#_x0000_t75" style="width:419.25pt;height:293.25pt;visibility:visible" o:bordertopcolor="this" o:borderleftcolor="this" o:borderbottomcolor="this" o:borderrightcolor="this">
            <v:imagedata r:id="rId67" o:title="" cropbottom="-22f"/>
            <o:lock v:ext="edit" aspectratio="f"/>
            <w10:bordertop type="single" width="4"/>
            <w10:borderleft type="single" width="4"/>
            <w10:borderbottom type="single" width="4"/>
            <w10:borderright type="single" width="4"/>
          </v:shape>
        </w:pict>
      </w:r>
      <w:r w:rsidR="00CD0CA9" w:rsidRPr="00D537CC">
        <w:rPr>
          <w:rFonts w:eastAsia="SimSun"/>
          <w:noProof/>
        </w:rPr>
        <w:t xml:space="preserve"> </w:t>
      </w:r>
    </w:p>
    <w:p w:rsidR="00CD0CA9" w:rsidRPr="00D537CC" w:rsidRDefault="00CD0CA9" w:rsidP="00CD0CA9">
      <w:pPr>
        <w:spacing w:line="276" w:lineRule="auto"/>
        <w:ind w:firstLine="567"/>
        <w:rPr>
          <w:rFonts w:eastAsia="SimSun"/>
          <w:b/>
          <w:bCs/>
        </w:rPr>
      </w:pPr>
      <w:r w:rsidRPr="00D537CC">
        <w:rPr>
          <w:rFonts w:eastAsia="SimSun"/>
          <w:b/>
          <w:bCs/>
        </w:rPr>
        <w:t>Рисунок 2.3 Роза ветров различных направлений в % по метеостанции Псков (для р.п. Дедовичи)</w:t>
      </w:r>
    </w:p>
    <w:p w:rsidR="00CD0CA9" w:rsidRPr="00D537CC" w:rsidRDefault="00CD0CA9" w:rsidP="00CD0CA9">
      <w:pPr>
        <w:spacing w:line="276" w:lineRule="auto"/>
        <w:jc w:val="center"/>
        <w:rPr>
          <w:rFonts w:eastAsia="SimSun"/>
          <w:noProof/>
        </w:rPr>
      </w:pP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rFonts w:eastAsia="SimSun"/>
          <w:b/>
          <w:bCs/>
        </w:rPr>
        <w:br w:type="page"/>
      </w:r>
      <w:r w:rsidRPr="00D537CC">
        <w:rPr>
          <w:b/>
          <w:bCs/>
        </w:rPr>
        <w:lastRenderedPageBreak/>
        <w:t>Таблица 2.1 Повторяемость направлений ветра по румбам в % для метеостанции Псков</w:t>
      </w:r>
    </w:p>
    <w:tbl>
      <w:tblPr>
        <w:tblW w:w="5000" w:type="pct"/>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tblPr>
      <w:tblGrid>
        <w:gridCol w:w="2315"/>
        <w:gridCol w:w="965"/>
        <w:gridCol w:w="965"/>
        <w:gridCol w:w="965"/>
        <w:gridCol w:w="965"/>
        <w:gridCol w:w="965"/>
        <w:gridCol w:w="965"/>
        <w:gridCol w:w="965"/>
        <w:gridCol w:w="965"/>
      </w:tblGrid>
      <w:tr w:rsidR="00CD0CA9" w:rsidRPr="00D537CC" w:rsidTr="005A08F0">
        <w:trPr>
          <w:cantSplit/>
          <w:jc w:val="center"/>
        </w:trPr>
        <w:tc>
          <w:tcPr>
            <w:tcW w:w="216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Месяцы</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С</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СВ</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В</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ЮВ</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Ю</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ЮЗ</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З</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b/>
              </w:rPr>
            </w:pPr>
            <w:r w:rsidRPr="00D537CC">
              <w:rPr>
                <w:rFonts w:eastAsia="SimSun"/>
                <w:b/>
              </w:rPr>
              <w:t>СЗ</w:t>
            </w:r>
          </w:p>
        </w:tc>
      </w:tr>
      <w:tr w:rsidR="00CD0CA9" w:rsidRPr="00D537CC" w:rsidTr="005A08F0">
        <w:trPr>
          <w:cantSplit/>
          <w:jc w:val="center"/>
        </w:trPr>
        <w:tc>
          <w:tcPr>
            <w:tcW w:w="216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rPr>
                <w:rFonts w:eastAsia="SimSun"/>
              </w:rPr>
            </w:pPr>
            <w:r w:rsidRPr="00D537CC">
              <w:rPr>
                <w:rFonts w:eastAsia="SimSun"/>
              </w:rPr>
              <w:t>Январь</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7</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4</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17</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18</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27</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10</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8</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9</w:t>
            </w:r>
          </w:p>
        </w:tc>
      </w:tr>
      <w:tr w:rsidR="00CD0CA9" w:rsidRPr="00D537CC" w:rsidTr="005A08F0">
        <w:trPr>
          <w:cantSplit/>
          <w:jc w:val="center"/>
        </w:trPr>
        <w:tc>
          <w:tcPr>
            <w:tcW w:w="216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rPr>
                <w:rFonts w:eastAsia="SimSun"/>
              </w:rPr>
            </w:pPr>
            <w:r w:rsidRPr="00D537CC">
              <w:rPr>
                <w:rFonts w:eastAsia="SimSun"/>
              </w:rPr>
              <w:t>Июль</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13</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8</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13</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10</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15</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12</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15</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14</w:t>
            </w:r>
          </w:p>
        </w:tc>
      </w:tr>
      <w:tr w:rsidR="00CD0CA9" w:rsidRPr="00D537CC" w:rsidTr="005A08F0">
        <w:trPr>
          <w:cantSplit/>
          <w:jc w:val="center"/>
        </w:trPr>
        <w:tc>
          <w:tcPr>
            <w:tcW w:w="216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rPr>
                <w:rFonts w:eastAsia="SimSun"/>
              </w:rPr>
            </w:pPr>
            <w:r w:rsidRPr="00D537CC">
              <w:rPr>
                <w:rFonts w:eastAsia="SimSun"/>
              </w:rPr>
              <w:t>год</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9</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6</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13</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13</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22</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12</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14</w:t>
            </w:r>
          </w:p>
        </w:tc>
        <w:tc>
          <w:tcPr>
            <w:tcW w:w="900" w:type="dxa"/>
            <w:tcBorders>
              <w:top w:val="single" w:sz="4" w:space="0" w:color="auto"/>
              <w:left w:val="single" w:sz="4" w:space="0" w:color="auto"/>
              <w:bottom w:val="single" w:sz="4" w:space="0" w:color="auto"/>
              <w:right w:val="single" w:sz="4" w:space="0" w:color="auto"/>
            </w:tcBorders>
            <w:vAlign w:val="center"/>
          </w:tcPr>
          <w:p w:rsidR="00CD0CA9" w:rsidRPr="00D537CC" w:rsidRDefault="00CD0CA9" w:rsidP="005A08F0">
            <w:pPr>
              <w:spacing w:line="276" w:lineRule="auto"/>
              <w:jc w:val="center"/>
              <w:rPr>
                <w:rFonts w:eastAsia="SimSun"/>
              </w:rPr>
            </w:pPr>
            <w:r w:rsidRPr="00D537CC">
              <w:rPr>
                <w:rFonts w:eastAsia="SimSun"/>
              </w:rPr>
              <w:t>11</w:t>
            </w:r>
          </w:p>
        </w:tc>
      </w:tr>
    </w:tbl>
    <w:p w:rsidR="00CD0CA9" w:rsidRPr="00D537CC" w:rsidRDefault="00CD0CA9" w:rsidP="00CD0CA9">
      <w:pPr>
        <w:spacing w:line="276" w:lineRule="auto"/>
        <w:ind w:firstLine="567"/>
        <w:rPr>
          <w:rFonts w:eastAsia="SimSun"/>
        </w:rPr>
      </w:pPr>
    </w:p>
    <w:p w:rsidR="00CD0CA9" w:rsidRPr="00D537CC" w:rsidRDefault="00CD0CA9" w:rsidP="00CD0CA9">
      <w:pPr>
        <w:spacing w:line="276" w:lineRule="auto"/>
        <w:ind w:firstLine="567"/>
        <w:rPr>
          <w:rFonts w:eastAsia="SimSun"/>
        </w:rPr>
      </w:pPr>
      <w:r w:rsidRPr="00D537CC">
        <w:rPr>
          <w:rFonts w:eastAsia="SimSun"/>
        </w:rPr>
        <w:t xml:space="preserve">Среднемесячная скорость ветра в течение года изменяется от 2,8 до 4,0 м/сек. Наибольшие скорости ветра наблюдаются в зимний период. Повторяемость слабых ветров (0-1 м/сек) в среднем за год составляет 20% с максимумом летом июль - август (30%). Среднее число дней с сильным ветром (более 15 м/сек) равно 8. Чаще всего такие ветры могут наблюдаться в марте. </w:t>
      </w:r>
    </w:p>
    <w:p w:rsidR="00CD0CA9" w:rsidRPr="00D537CC" w:rsidRDefault="00CD0CA9" w:rsidP="00CD0CA9">
      <w:pPr>
        <w:spacing w:line="276" w:lineRule="auto"/>
        <w:ind w:firstLine="567"/>
        <w:rPr>
          <w:rFonts w:eastAsia="SimSun"/>
        </w:rPr>
      </w:pPr>
      <w:r w:rsidRPr="00D537CC">
        <w:rPr>
          <w:rFonts w:eastAsia="SimSun"/>
        </w:rPr>
        <w:t>К наиболее часто повторяющимся метеорологическим явлениям относятся метели и туманы. Метели образуются при скорости ветра 6 м/сек. и более при южных и юго-западных ветрах. В среднем за год наблюдается 25 дней с метелью. Средняя продолжительность метелей 7 часов.</w:t>
      </w:r>
    </w:p>
    <w:p w:rsidR="00CD0CA9" w:rsidRPr="00D537CC" w:rsidRDefault="00CD0CA9" w:rsidP="00CD0CA9">
      <w:pPr>
        <w:spacing w:line="276" w:lineRule="auto"/>
        <w:ind w:firstLine="567"/>
        <w:rPr>
          <w:rFonts w:eastAsia="SimSun"/>
        </w:rPr>
      </w:pPr>
      <w:r w:rsidRPr="00D537CC">
        <w:rPr>
          <w:rFonts w:eastAsia="SimSun"/>
        </w:rPr>
        <w:t>Туманы образуются в течение всего года. В среднем за год отмечается 42 дня с туманом с максимумом в холодный период.</w:t>
      </w:r>
    </w:p>
    <w:p w:rsidR="00CD0CA9" w:rsidRPr="00D537CC" w:rsidRDefault="00CD0CA9" w:rsidP="00CD0CA9">
      <w:pPr>
        <w:spacing w:line="276" w:lineRule="auto"/>
        <w:ind w:firstLine="567"/>
        <w:rPr>
          <w:rFonts w:eastAsia="SimSun"/>
        </w:rPr>
      </w:pPr>
      <w:r w:rsidRPr="00D537CC">
        <w:rPr>
          <w:rFonts w:eastAsia="SimSun"/>
        </w:rPr>
        <w:t xml:space="preserve">По метеорологическим условиям, и условиям рассеивания примесей в атмосфере, территория относится к зоне умеренного потенциала загрязнения воздуха, в которой создаются равновесные условия, как для рассеивания примесей, так и для их накопления. </w:t>
      </w:r>
    </w:p>
    <w:p w:rsidR="00CD0CA9" w:rsidRPr="00D537CC" w:rsidRDefault="00CD0CA9" w:rsidP="00CD0CA9">
      <w:pPr>
        <w:spacing w:line="276" w:lineRule="auto"/>
        <w:ind w:firstLine="567"/>
        <w:rPr>
          <w:rFonts w:eastAsia="SimSun"/>
        </w:rPr>
      </w:pPr>
      <w:r w:rsidRPr="00D537CC">
        <w:rPr>
          <w:rFonts w:eastAsia="SimSun"/>
        </w:rPr>
        <w:t>Наиболее неблагоприятные условия для рассеивания примесей в атмосфере создаются летом с июля по август, когда отмечается максимум слабых скоростей ветра и приземных инверсий, а также в январе-феврале с максимумом туманов и зимним максимумом инверсий.</w:t>
      </w:r>
    </w:p>
    <w:p w:rsidR="00CD0CA9" w:rsidRPr="00D537CC" w:rsidRDefault="00CD0CA9" w:rsidP="00CD0CA9">
      <w:pPr>
        <w:spacing w:line="276" w:lineRule="auto"/>
        <w:ind w:firstLine="567"/>
        <w:rPr>
          <w:rFonts w:eastAsia="SimSun"/>
        </w:rPr>
      </w:pPr>
      <w:r w:rsidRPr="00D537CC">
        <w:rPr>
          <w:rFonts w:eastAsia="SimSun"/>
        </w:rPr>
        <w:t>Климатические условия обусловливают необходимую теплозащиту зданий и сооружений.</w:t>
      </w:r>
    </w:p>
    <w:p w:rsidR="00CD0CA9" w:rsidRPr="00D537CC" w:rsidRDefault="00CD0CA9" w:rsidP="00CD0CA9">
      <w:pPr>
        <w:spacing w:line="276" w:lineRule="auto"/>
        <w:ind w:firstLine="567"/>
        <w:rPr>
          <w:rFonts w:eastAsia="SimSun"/>
        </w:rPr>
      </w:pPr>
      <w:bookmarkStart w:id="65" w:name="_Toc173203401"/>
      <w:bookmarkStart w:id="66" w:name="_Toc185048198"/>
      <w:r w:rsidRPr="00D537CC">
        <w:rPr>
          <w:rFonts w:eastAsia="SimSun"/>
        </w:rPr>
        <w:t>В целом следует отметить, что климатические условия не вызывают ограничений для хозяйственного освоения и строительства.</w:t>
      </w:r>
    </w:p>
    <w:p w:rsidR="00CD0CA9" w:rsidRPr="00D537CC" w:rsidRDefault="00CD0CA9" w:rsidP="00CD0CA9">
      <w:pPr>
        <w:spacing w:line="276" w:lineRule="auto"/>
        <w:ind w:firstLine="567"/>
        <w:rPr>
          <w:rFonts w:eastAsia="SimSun"/>
        </w:rPr>
      </w:pPr>
      <w:r w:rsidRPr="00D537CC">
        <w:rPr>
          <w:rFonts w:eastAsia="SimSun"/>
        </w:rPr>
        <w:t>По строительно-климатическому районированию территория Дедовичского района относится к зоне ПВ.</w:t>
      </w:r>
    </w:p>
    <w:p w:rsidR="00CD0CA9" w:rsidRPr="00D537CC" w:rsidRDefault="00CD0CA9" w:rsidP="00CD0CA9">
      <w:pPr>
        <w:spacing w:line="276" w:lineRule="auto"/>
        <w:ind w:firstLine="567"/>
        <w:rPr>
          <w:rFonts w:eastAsia="SimSun"/>
        </w:rPr>
      </w:pPr>
      <w:r w:rsidRPr="00D537CC">
        <w:rPr>
          <w:rFonts w:eastAsia="SimSun"/>
        </w:rPr>
        <w:t>Летом, в отдельные годы, обилие выпадающих осадков способствует дальнейшему заболачиванию некоторых участков территории. При строительстве требуется организация дренажных работ для отвода талых и дождевых вод. Осушение болот способствует улучшению микроклимата отдельных участков.</w:t>
      </w:r>
    </w:p>
    <w:p w:rsidR="00CD0CA9" w:rsidRPr="00D537CC" w:rsidRDefault="00CD0CA9" w:rsidP="00CD0CA9">
      <w:pPr>
        <w:spacing w:line="276" w:lineRule="auto"/>
        <w:ind w:firstLine="567"/>
        <w:rPr>
          <w:rFonts w:eastAsia="SimSun"/>
        </w:rPr>
      </w:pPr>
      <w:r w:rsidRPr="00D537CC">
        <w:rPr>
          <w:rFonts w:eastAsia="SimSun"/>
        </w:rPr>
        <w:t>По агроклиматическому районированию Псковской области Дедовичский район благоприятен для произрастания сельскохозяйственных культур.</w:t>
      </w:r>
    </w:p>
    <w:p w:rsidR="00CD0CA9" w:rsidRPr="00D537CC" w:rsidRDefault="00CD0CA9" w:rsidP="00CD0CA9">
      <w:pPr>
        <w:spacing w:line="276" w:lineRule="auto"/>
        <w:ind w:firstLine="567"/>
        <w:rPr>
          <w:rFonts w:eastAsia="SimSun"/>
        </w:rPr>
      </w:pPr>
      <w:r w:rsidRPr="00D537CC">
        <w:rPr>
          <w:rFonts w:eastAsia="SimSun"/>
        </w:rPr>
        <w:t>Район вполне благоприятен для организации отдыха.</w:t>
      </w:r>
    </w:p>
    <w:p w:rsidR="00CD0CA9" w:rsidRPr="00D537CC" w:rsidRDefault="00CD0CA9" w:rsidP="00CD0CA9">
      <w:pPr>
        <w:autoSpaceDE w:val="0"/>
        <w:autoSpaceDN w:val="0"/>
        <w:adjustRightInd w:val="0"/>
        <w:spacing w:line="276" w:lineRule="auto"/>
        <w:ind w:firstLine="567"/>
        <w:outlineLvl w:val="2"/>
        <w:rPr>
          <w:rFonts w:eastAsia="SimSun"/>
          <w:b/>
        </w:rPr>
      </w:pPr>
      <w:bookmarkStart w:id="67" w:name="_Toc279070688"/>
      <w:bookmarkStart w:id="68" w:name="_Toc177640906"/>
      <w:bookmarkEnd w:id="65"/>
      <w:bookmarkEnd w:id="66"/>
      <w:r w:rsidRPr="00D537CC">
        <w:rPr>
          <w:rFonts w:eastAsia="SimSun"/>
          <w:b/>
        </w:rPr>
        <w:t>Поверхностные и подземные воды</w:t>
      </w:r>
      <w:bookmarkEnd w:id="67"/>
      <w:bookmarkEnd w:id="68"/>
    </w:p>
    <w:p w:rsidR="00CD0CA9" w:rsidRPr="00D537CC" w:rsidRDefault="00CD0CA9" w:rsidP="00CD0CA9">
      <w:pPr>
        <w:spacing w:line="276" w:lineRule="auto"/>
        <w:ind w:firstLine="567"/>
        <w:rPr>
          <w:rFonts w:eastAsia="SimSun"/>
        </w:rPr>
      </w:pPr>
      <w:r w:rsidRPr="00D537CC">
        <w:rPr>
          <w:rFonts w:eastAsia="SimSun"/>
        </w:rPr>
        <w:t>Дедовичский район расположен на территории водосборного бассейна оз. Ильмень. По его территории протекает р. Шелонь и ее многочисленные притоки (р. Северка, р. Ильзна, р. Судома и др.). Используются реки, в основном, как водоприемники мелиоративных систем. Оценка рек района по водности в характерных створах приведена в таблице № 2.2.</w:t>
      </w: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rFonts w:eastAsia="SimSun"/>
          <w:b/>
          <w:bCs/>
        </w:rPr>
        <w:br w:type="page"/>
      </w:r>
      <w:r w:rsidRPr="00D537CC">
        <w:rPr>
          <w:b/>
          <w:bCs/>
        </w:rPr>
        <w:lastRenderedPageBreak/>
        <w:t>Таблица 2.2 Обеспеченность незарегулированными ресурсами поверхностных вод в характерных створах рек Дедовичского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886"/>
        <w:gridCol w:w="3081"/>
        <w:gridCol w:w="2048"/>
        <w:gridCol w:w="2048"/>
        <w:gridCol w:w="1972"/>
      </w:tblGrid>
      <w:tr w:rsidR="00CD0CA9" w:rsidRPr="00D537CC" w:rsidTr="005A08F0">
        <w:trPr>
          <w:jc w:val="center"/>
        </w:trPr>
        <w:tc>
          <w:tcPr>
            <w:tcW w:w="828" w:type="dxa"/>
            <w:vMerge w:val="restart"/>
            <w:vAlign w:val="center"/>
          </w:tcPr>
          <w:p w:rsidR="00CD0CA9" w:rsidRPr="00D537CC" w:rsidRDefault="00CD0CA9" w:rsidP="005A08F0">
            <w:pPr>
              <w:spacing w:line="276" w:lineRule="auto"/>
              <w:jc w:val="center"/>
              <w:rPr>
                <w:rFonts w:eastAsia="SimSun"/>
                <w:b/>
              </w:rPr>
            </w:pPr>
            <w:r w:rsidRPr="00D537CC">
              <w:rPr>
                <w:rFonts w:eastAsia="SimSun"/>
                <w:b/>
              </w:rPr>
              <w:t>№ п/п</w:t>
            </w:r>
          </w:p>
        </w:tc>
        <w:tc>
          <w:tcPr>
            <w:tcW w:w="2880" w:type="dxa"/>
            <w:vMerge w:val="restart"/>
            <w:vAlign w:val="center"/>
          </w:tcPr>
          <w:p w:rsidR="00CD0CA9" w:rsidRPr="00D537CC" w:rsidRDefault="00CD0CA9" w:rsidP="005A08F0">
            <w:pPr>
              <w:spacing w:line="276" w:lineRule="auto"/>
              <w:jc w:val="center"/>
              <w:rPr>
                <w:rFonts w:eastAsia="SimSun"/>
                <w:b/>
              </w:rPr>
            </w:pPr>
            <w:r w:rsidRPr="00D537CC">
              <w:rPr>
                <w:rFonts w:eastAsia="SimSun"/>
                <w:b/>
              </w:rPr>
              <w:t>Река-створ</w:t>
            </w:r>
          </w:p>
        </w:tc>
        <w:tc>
          <w:tcPr>
            <w:tcW w:w="1914" w:type="dxa"/>
            <w:vMerge w:val="restart"/>
            <w:vAlign w:val="center"/>
          </w:tcPr>
          <w:p w:rsidR="00CD0CA9" w:rsidRPr="00D537CC" w:rsidRDefault="00CD0CA9" w:rsidP="005A08F0">
            <w:pPr>
              <w:spacing w:line="276" w:lineRule="auto"/>
              <w:jc w:val="center"/>
              <w:rPr>
                <w:rFonts w:eastAsia="SimSun"/>
                <w:b/>
              </w:rPr>
            </w:pPr>
            <w:r w:rsidRPr="00D537CC">
              <w:rPr>
                <w:rFonts w:eastAsia="SimSun"/>
                <w:b/>
              </w:rPr>
              <w:t>Водоприемники</w:t>
            </w:r>
          </w:p>
        </w:tc>
        <w:tc>
          <w:tcPr>
            <w:tcW w:w="3757" w:type="dxa"/>
            <w:gridSpan w:val="2"/>
            <w:vAlign w:val="center"/>
          </w:tcPr>
          <w:p w:rsidR="00CD0CA9" w:rsidRPr="00D537CC" w:rsidRDefault="00CD0CA9" w:rsidP="005A08F0">
            <w:pPr>
              <w:spacing w:line="276" w:lineRule="auto"/>
              <w:jc w:val="center"/>
              <w:rPr>
                <w:rFonts w:eastAsia="SimSun"/>
                <w:b/>
              </w:rPr>
            </w:pPr>
            <w:r w:rsidRPr="00D537CC">
              <w:rPr>
                <w:rFonts w:eastAsia="SimSun"/>
                <w:b/>
              </w:rPr>
              <w:t>Среднемесячный расход м³/с</w:t>
            </w:r>
          </w:p>
        </w:tc>
      </w:tr>
      <w:tr w:rsidR="00CD0CA9" w:rsidRPr="00D537CC" w:rsidTr="005A08F0">
        <w:trPr>
          <w:jc w:val="center"/>
        </w:trPr>
        <w:tc>
          <w:tcPr>
            <w:tcW w:w="828" w:type="dxa"/>
            <w:vMerge/>
            <w:vAlign w:val="center"/>
          </w:tcPr>
          <w:p w:rsidR="00CD0CA9" w:rsidRPr="00D537CC" w:rsidRDefault="00CD0CA9" w:rsidP="005A08F0">
            <w:pPr>
              <w:spacing w:line="276" w:lineRule="auto"/>
              <w:jc w:val="center"/>
              <w:rPr>
                <w:rFonts w:eastAsia="SimSun"/>
                <w:b/>
              </w:rPr>
            </w:pPr>
          </w:p>
        </w:tc>
        <w:tc>
          <w:tcPr>
            <w:tcW w:w="2880" w:type="dxa"/>
            <w:vMerge/>
            <w:vAlign w:val="center"/>
          </w:tcPr>
          <w:p w:rsidR="00CD0CA9" w:rsidRPr="00D537CC" w:rsidRDefault="00CD0CA9" w:rsidP="005A08F0">
            <w:pPr>
              <w:spacing w:line="276" w:lineRule="auto"/>
              <w:jc w:val="center"/>
              <w:rPr>
                <w:rFonts w:eastAsia="SimSun"/>
                <w:b/>
              </w:rPr>
            </w:pPr>
          </w:p>
        </w:tc>
        <w:tc>
          <w:tcPr>
            <w:tcW w:w="1914" w:type="dxa"/>
            <w:vMerge/>
            <w:vAlign w:val="center"/>
          </w:tcPr>
          <w:p w:rsidR="00CD0CA9" w:rsidRPr="00D537CC" w:rsidRDefault="00CD0CA9" w:rsidP="005A08F0">
            <w:pPr>
              <w:spacing w:line="276" w:lineRule="auto"/>
              <w:jc w:val="center"/>
              <w:rPr>
                <w:rFonts w:eastAsia="SimSun"/>
                <w:b/>
              </w:rPr>
            </w:pPr>
          </w:p>
        </w:tc>
        <w:tc>
          <w:tcPr>
            <w:tcW w:w="1914" w:type="dxa"/>
            <w:vAlign w:val="center"/>
          </w:tcPr>
          <w:p w:rsidR="00CD0CA9" w:rsidRPr="00D537CC" w:rsidRDefault="00CD0CA9" w:rsidP="005A08F0">
            <w:pPr>
              <w:spacing w:line="276" w:lineRule="auto"/>
              <w:jc w:val="center"/>
              <w:rPr>
                <w:rFonts w:eastAsia="SimSun"/>
                <w:b/>
              </w:rPr>
            </w:pPr>
            <w:r w:rsidRPr="00D537CC">
              <w:rPr>
                <w:rFonts w:eastAsia="SimSun"/>
                <w:b/>
              </w:rPr>
              <w:t>Меженный</w:t>
            </w:r>
          </w:p>
          <w:p w:rsidR="00CD0CA9" w:rsidRPr="00D537CC" w:rsidRDefault="00CD0CA9" w:rsidP="005A08F0">
            <w:pPr>
              <w:spacing w:line="276" w:lineRule="auto"/>
              <w:jc w:val="center"/>
              <w:rPr>
                <w:rFonts w:eastAsia="SimSun"/>
                <w:b/>
              </w:rPr>
            </w:pPr>
            <w:r w:rsidRPr="00D537CC">
              <w:rPr>
                <w:rFonts w:eastAsia="SimSun"/>
                <w:b/>
              </w:rPr>
              <w:t>95% об.</w:t>
            </w:r>
          </w:p>
        </w:tc>
        <w:tc>
          <w:tcPr>
            <w:tcW w:w="1843" w:type="dxa"/>
            <w:vAlign w:val="center"/>
          </w:tcPr>
          <w:p w:rsidR="00CD0CA9" w:rsidRPr="00D537CC" w:rsidRDefault="00CD0CA9" w:rsidP="005A08F0">
            <w:pPr>
              <w:spacing w:line="276" w:lineRule="auto"/>
              <w:jc w:val="center"/>
              <w:rPr>
                <w:rFonts w:eastAsia="SimSun"/>
                <w:b/>
              </w:rPr>
            </w:pPr>
            <w:r w:rsidRPr="00D537CC">
              <w:rPr>
                <w:rFonts w:eastAsia="SimSun"/>
                <w:b/>
              </w:rPr>
              <w:t>Меженный</w:t>
            </w:r>
          </w:p>
          <w:p w:rsidR="00CD0CA9" w:rsidRPr="00D537CC" w:rsidRDefault="00CD0CA9" w:rsidP="005A08F0">
            <w:pPr>
              <w:spacing w:line="276" w:lineRule="auto"/>
              <w:jc w:val="center"/>
              <w:rPr>
                <w:rFonts w:eastAsia="SimSun"/>
                <w:b/>
              </w:rPr>
            </w:pPr>
            <w:r w:rsidRPr="00D537CC">
              <w:rPr>
                <w:rFonts w:eastAsia="SimSun"/>
                <w:b/>
              </w:rPr>
              <w:t>75% об.</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1</w:t>
            </w:r>
          </w:p>
        </w:tc>
        <w:tc>
          <w:tcPr>
            <w:tcW w:w="2880" w:type="dxa"/>
            <w:vAlign w:val="center"/>
          </w:tcPr>
          <w:p w:rsidR="00CD0CA9" w:rsidRPr="00D537CC" w:rsidRDefault="00CD0CA9" w:rsidP="005A08F0">
            <w:pPr>
              <w:spacing w:line="276" w:lineRule="auto"/>
              <w:rPr>
                <w:rFonts w:eastAsia="SimSun"/>
              </w:rPr>
            </w:pPr>
            <w:r w:rsidRPr="00D537CC">
              <w:rPr>
                <w:rFonts w:eastAsia="SimSun"/>
              </w:rPr>
              <w:t>Шелонь – д. Тягуще</w:t>
            </w:r>
          </w:p>
        </w:tc>
        <w:tc>
          <w:tcPr>
            <w:tcW w:w="1914" w:type="dxa"/>
            <w:vAlign w:val="center"/>
          </w:tcPr>
          <w:p w:rsidR="00CD0CA9" w:rsidRPr="00D537CC" w:rsidRDefault="00CD0CA9" w:rsidP="005A08F0">
            <w:pPr>
              <w:spacing w:line="276" w:lineRule="auto"/>
              <w:rPr>
                <w:rFonts w:eastAsia="SimSun"/>
              </w:rPr>
            </w:pPr>
            <w:r w:rsidRPr="00D537CC">
              <w:rPr>
                <w:rFonts w:eastAsia="SimSun"/>
              </w:rPr>
              <w:t>оз. Ильмень</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0,04</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0,11</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2</w:t>
            </w:r>
          </w:p>
        </w:tc>
        <w:tc>
          <w:tcPr>
            <w:tcW w:w="2880" w:type="dxa"/>
            <w:vAlign w:val="center"/>
          </w:tcPr>
          <w:p w:rsidR="00CD0CA9" w:rsidRPr="00D537CC" w:rsidRDefault="00CD0CA9" w:rsidP="005A08F0">
            <w:pPr>
              <w:spacing w:line="276" w:lineRule="auto"/>
              <w:rPr>
                <w:rFonts w:eastAsia="SimSun"/>
              </w:rPr>
            </w:pPr>
            <w:r w:rsidRPr="00D537CC">
              <w:rPr>
                <w:rFonts w:eastAsia="SimSun"/>
              </w:rPr>
              <w:t>Шелонь – д. Вязье</w:t>
            </w:r>
          </w:p>
        </w:tc>
        <w:tc>
          <w:tcPr>
            <w:tcW w:w="1914" w:type="dxa"/>
            <w:vAlign w:val="center"/>
          </w:tcPr>
          <w:p w:rsidR="00CD0CA9" w:rsidRPr="00D537CC" w:rsidRDefault="00CD0CA9" w:rsidP="005A08F0">
            <w:pPr>
              <w:spacing w:line="276" w:lineRule="auto"/>
              <w:rPr>
                <w:rFonts w:eastAsia="SimSun"/>
              </w:rPr>
            </w:pPr>
            <w:r w:rsidRPr="00D537CC">
              <w:rPr>
                <w:rFonts w:eastAsia="SimSun"/>
              </w:rPr>
              <w:t>оз. Ильмень</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0,22</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0,50</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3</w:t>
            </w:r>
          </w:p>
        </w:tc>
        <w:tc>
          <w:tcPr>
            <w:tcW w:w="2880" w:type="dxa"/>
            <w:vAlign w:val="center"/>
          </w:tcPr>
          <w:p w:rsidR="00CD0CA9" w:rsidRPr="00D537CC" w:rsidRDefault="00CD0CA9" w:rsidP="005A08F0">
            <w:pPr>
              <w:spacing w:line="276" w:lineRule="auto"/>
              <w:rPr>
                <w:rFonts w:eastAsia="SimSun"/>
              </w:rPr>
            </w:pPr>
            <w:r w:rsidRPr="00D537CC">
              <w:rPr>
                <w:rFonts w:eastAsia="SimSun"/>
              </w:rPr>
              <w:t>Судома – д. Ивашково</w:t>
            </w:r>
          </w:p>
        </w:tc>
        <w:tc>
          <w:tcPr>
            <w:tcW w:w="1914" w:type="dxa"/>
            <w:vAlign w:val="center"/>
          </w:tcPr>
          <w:p w:rsidR="00CD0CA9" w:rsidRPr="00D537CC" w:rsidRDefault="00CD0CA9" w:rsidP="005A08F0">
            <w:pPr>
              <w:spacing w:line="276" w:lineRule="auto"/>
              <w:rPr>
                <w:rFonts w:eastAsia="SimSun"/>
              </w:rPr>
            </w:pPr>
            <w:r w:rsidRPr="00D537CC">
              <w:rPr>
                <w:rFonts w:eastAsia="SimSun"/>
              </w:rPr>
              <w:t>р. Шелонь</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0,04</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0,10</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4</w:t>
            </w:r>
          </w:p>
        </w:tc>
        <w:tc>
          <w:tcPr>
            <w:tcW w:w="2880" w:type="dxa"/>
            <w:vAlign w:val="center"/>
          </w:tcPr>
          <w:p w:rsidR="00CD0CA9" w:rsidRPr="00D537CC" w:rsidRDefault="00CD0CA9" w:rsidP="005A08F0">
            <w:pPr>
              <w:spacing w:line="276" w:lineRule="auto"/>
              <w:rPr>
                <w:rFonts w:eastAsia="SimSun"/>
              </w:rPr>
            </w:pPr>
            <w:r w:rsidRPr="00D537CC">
              <w:rPr>
                <w:rFonts w:eastAsia="SimSun"/>
              </w:rPr>
              <w:t>Судома – устье</w:t>
            </w:r>
          </w:p>
        </w:tc>
        <w:tc>
          <w:tcPr>
            <w:tcW w:w="1914" w:type="dxa"/>
            <w:vAlign w:val="center"/>
          </w:tcPr>
          <w:p w:rsidR="00CD0CA9" w:rsidRPr="00D537CC" w:rsidRDefault="00CD0CA9" w:rsidP="005A08F0">
            <w:pPr>
              <w:spacing w:line="276" w:lineRule="auto"/>
              <w:rPr>
                <w:rFonts w:eastAsia="SimSun"/>
              </w:rPr>
            </w:pPr>
            <w:r w:rsidRPr="00D537CC">
              <w:rPr>
                <w:rFonts w:eastAsia="SimSun"/>
              </w:rPr>
              <w:t>р. Шелонь</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0,09</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0,22</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5</w:t>
            </w:r>
          </w:p>
        </w:tc>
        <w:tc>
          <w:tcPr>
            <w:tcW w:w="2880" w:type="dxa"/>
            <w:vAlign w:val="center"/>
          </w:tcPr>
          <w:p w:rsidR="00CD0CA9" w:rsidRPr="00D537CC" w:rsidRDefault="00CD0CA9" w:rsidP="005A08F0">
            <w:pPr>
              <w:spacing w:line="276" w:lineRule="auto"/>
              <w:rPr>
                <w:rFonts w:eastAsia="SimSun"/>
              </w:rPr>
            </w:pPr>
            <w:r w:rsidRPr="00D537CC">
              <w:rPr>
                <w:rFonts w:eastAsia="SimSun"/>
              </w:rPr>
              <w:t>Ильзна – устье</w:t>
            </w:r>
          </w:p>
        </w:tc>
        <w:tc>
          <w:tcPr>
            <w:tcW w:w="1914" w:type="dxa"/>
            <w:vAlign w:val="center"/>
          </w:tcPr>
          <w:p w:rsidR="00CD0CA9" w:rsidRPr="00D537CC" w:rsidRDefault="00CD0CA9" w:rsidP="005A08F0">
            <w:pPr>
              <w:spacing w:line="276" w:lineRule="auto"/>
              <w:rPr>
                <w:rFonts w:eastAsia="SimSun"/>
              </w:rPr>
            </w:pPr>
            <w:r w:rsidRPr="00D537CC">
              <w:rPr>
                <w:rFonts w:eastAsia="SimSun"/>
              </w:rPr>
              <w:t>р. Шелонь</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0,008</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0,02</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6</w:t>
            </w:r>
          </w:p>
        </w:tc>
        <w:tc>
          <w:tcPr>
            <w:tcW w:w="2880" w:type="dxa"/>
            <w:vAlign w:val="center"/>
          </w:tcPr>
          <w:p w:rsidR="00CD0CA9" w:rsidRPr="00D537CC" w:rsidRDefault="00CD0CA9" w:rsidP="005A08F0">
            <w:pPr>
              <w:spacing w:line="276" w:lineRule="auto"/>
              <w:rPr>
                <w:rFonts w:eastAsia="SimSun"/>
              </w:rPr>
            </w:pPr>
            <w:r w:rsidRPr="00D537CC">
              <w:rPr>
                <w:rFonts w:eastAsia="SimSun"/>
              </w:rPr>
              <w:t>Северка – устье</w:t>
            </w:r>
          </w:p>
        </w:tc>
        <w:tc>
          <w:tcPr>
            <w:tcW w:w="1914" w:type="dxa"/>
            <w:vAlign w:val="center"/>
          </w:tcPr>
          <w:p w:rsidR="00CD0CA9" w:rsidRPr="00D537CC" w:rsidRDefault="00CD0CA9" w:rsidP="005A08F0">
            <w:pPr>
              <w:spacing w:line="276" w:lineRule="auto"/>
              <w:rPr>
                <w:rFonts w:eastAsia="SimSun"/>
              </w:rPr>
            </w:pPr>
            <w:r w:rsidRPr="00D537CC">
              <w:rPr>
                <w:rFonts w:eastAsia="SimSun"/>
              </w:rPr>
              <w:t>р. Шелонь</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0,008</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0,02</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7</w:t>
            </w:r>
          </w:p>
        </w:tc>
        <w:tc>
          <w:tcPr>
            <w:tcW w:w="2880" w:type="dxa"/>
            <w:vAlign w:val="center"/>
          </w:tcPr>
          <w:p w:rsidR="00CD0CA9" w:rsidRPr="00D537CC" w:rsidRDefault="00CD0CA9" w:rsidP="005A08F0">
            <w:pPr>
              <w:spacing w:line="276" w:lineRule="auto"/>
              <w:rPr>
                <w:rFonts w:eastAsia="SimSun"/>
              </w:rPr>
            </w:pPr>
            <w:r w:rsidRPr="00D537CC">
              <w:rPr>
                <w:rFonts w:eastAsia="SimSun"/>
              </w:rPr>
              <w:t>Липня – устье</w:t>
            </w:r>
          </w:p>
        </w:tc>
        <w:tc>
          <w:tcPr>
            <w:tcW w:w="1914" w:type="dxa"/>
            <w:vAlign w:val="center"/>
          </w:tcPr>
          <w:p w:rsidR="00CD0CA9" w:rsidRPr="00D537CC" w:rsidRDefault="00CD0CA9" w:rsidP="005A08F0">
            <w:pPr>
              <w:spacing w:line="276" w:lineRule="auto"/>
              <w:rPr>
                <w:rFonts w:eastAsia="SimSun"/>
              </w:rPr>
            </w:pPr>
            <w:r w:rsidRPr="00D537CC">
              <w:rPr>
                <w:rFonts w:eastAsia="SimSun"/>
              </w:rPr>
              <w:t>р. Белка</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0,02</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0,07</w:t>
            </w:r>
          </w:p>
        </w:tc>
      </w:tr>
      <w:tr w:rsidR="00CD0CA9" w:rsidRPr="00D537CC" w:rsidTr="005A08F0">
        <w:trPr>
          <w:jc w:val="center"/>
        </w:trPr>
        <w:tc>
          <w:tcPr>
            <w:tcW w:w="828" w:type="dxa"/>
            <w:vAlign w:val="center"/>
          </w:tcPr>
          <w:p w:rsidR="00CD0CA9" w:rsidRPr="00D537CC" w:rsidRDefault="00CD0CA9" w:rsidP="005A08F0">
            <w:pPr>
              <w:spacing w:line="276" w:lineRule="auto"/>
              <w:jc w:val="center"/>
              <w:rPr>
                <w:rFonts w:eastAsia="SimSun"/>
              </w:rPr>
            </w:pPr>
            <w:r w:rsidRPr="00D537CC">
              <w:rPr>
                <w:rFonts w:eastAsia="SimSun"/>
              </w:rPr>
              <w:t>8</w:t>
            </w:r>
          </w:p>
        </w:tc>
        <w:tc>
          <w:tcPr>
            <w:tcW w:w="2880" w:type="dxa"/>
            <w:vAlign w:val="center"/>
          </w:tcPr>
          <w:p w:rsidR="00CD0CA9" w:rsidRPr="00D537CC" w:rsidRDefault="00CD0CA9" w:rsidP="005A08F0">
            <w:pPr>
              <w:spacing w:line="276" w:lineRule="auto"/>
              <w:rPr>
                <w:rFonts w:eastAsia="SimSun"/>
              </w:rPr>
            </w:pPr>
            <w:r w:rsidRPr="00D537CC">
              <w:rPr>
                <w:rFonts w:eastAsia="SimSun"/>
              </w:rPr>
              <w:t>Уза – оз. Породковское</w:t>
            </w:r>
          </w:p>
        </w:tc>
        <w:tc>
          <w:tcPr>
            <w:tcW w:w="1914" w:type="dxa"/>
            <w:vAlign w:val="center"/>
          </w:tcPr>
          <w:p w:rsidR="00CD0CA9" w:rsidRPr="00D537CC" w:rsidRDefault="00CD0CA9" w:rsidP="005A08F0">
            <w:pPr>
              <w:spacing w:line="276" w:lineRule="auto"/>
              <w:rPr>
                <w:rFonts w:eastAsia="SimSun"/>
              </w:rPr>
            </w:pPr>
            <w:r w:rsidRPr="00D537CC">
              <w:rPr>
                <w:rFonts w:eastAsia="SimSun"/>
              </w:rPr>
              <w:t>р. Шелонь</w:t>
            </w:r>
          </w:p>
        </w:tc>
        <w:tc>
          <w:tcPr>
            <w:tcW w:w="1914" w:type="dxa"/>
            <w:vAlign w:val="center"/>
          </w:tcPr>
          <w:p w:rsidR="00CD0CA9" w:rsidRPr="00D537CC" w:rsidRDefault="00CD0CA9" w:rsidP="005A08F0">
            <w:pPr>
              <w:spacing w:line="276" w:lineRule="auto"/>
              <w:jc w:val="center"/>
              <w:rPr>
                <w:rFonts w:eastAsia="SimSun"/>
              </w:rPr>
            </w:pPr>
            <w:r w:rsidRPr="00D537CC">
              <w:rPr>
                <w:rFonts w:eastAsia="SimSun"/>
              </w:rPr>
              <w:t>0,16</w:t>
            </w:r>
          </w:p>
        </w:tc>
        <w:tc>
          <w:tcPr>
            <w:tcW w:w="1843" w:type="dxa"/>
            <w:vAlign w:val="center"/>
          </w:tcPr>
          <w:p w:rsidR="00CD0CA9" w:rsidRPr="00D537CC" w:rsidRDefault="00CD0CA9" w:rsidP="005A08F0">
            <w:pPr>
              <w:spacing w:line="276" w:lineRule="auto"/>
              <w:jc w:val="center"/>
              <w:rPr>
                <w:rFonts w:eastAsia="SimSun"/>
              </w:rPr>
            </w:pPr>
            <w:r w:rsidRPr="00D537CC">
              <w:rPr>
                <w:rFonts w:eastAsia="SimSun"/>
              </w:rPr>
              <w:t>0,36</w:t>
            </w:r>
          </w:p>
        </w:tc>
      </w:tr>
    </w:tbl>
    <w:p w:rsidR="00CD0CA9" w:rsidRPr="00D537CC" w:rsidRDefault="00CD0CA9" w:rsidP="00CD0CA9">
      <w:pPr>
        <w:spacing w:line="276" w:lineRule="auto"/>
        <w:ind w:firstLine="567"/>
        <w:rPr>
          <w:rFonts w:eastAsia="SimSun"/>
        </w:rPr>
      </w:pPr>
    </w:p>
    <w:p w:rsidR="00CD0CA9" w:rsidRPr="00D537CC" w:rsidRDefault="00CD0CA9" w:rsidP="00CD0CA9">
      <w:pPr>
        <w:spacing w:line="276" w:lineRule="auto"/>
        <w:ind w:firstLine="567"/>
        <w:rPr>
          <w:rFonts w:eastAsia="SimSun"/>
        </w:rPr>
      </w:pPr>
      <w:r w:rsidRPr="00D537CC">
        <w:rPr>
          <w:rFonts w:eastAsia="SimSun"/>
        </w:rPr>
        <w:t xml:space="preserve">Река Шелонь вытекает из оз. Селезень, в </w:t>
      </w:r>
      <w:smartTag w:uri="urn:schemas-microsoft-com:office:smarttags" w:element="metricconverter">
        <w:smartTagPr>
          <w:attr w:name="ProductID" w:val="2 км"/>
        </w:smartTagPr>
        <w:r w:rsidRPr="00D537CC">
          <w:rPr>
            <w:rFonts w:eastAsia="SimSun"/>
          </w:rPr>
          <w:t>2 км</w:t>
        </w:r>
      </w:smartTag>
      <w:r w:rsidRPr="00D537CC">
        <w:rPr>
          <w:rFonts w:eastAsia="SimSun"/>
        </w:rPr>
        <w:t xml:space="preserve"> северо-западнее бывшей деревни Новая Слобода и впадает в оз. Ильмень (Новгородская обл.).</w:t>
      </w:r>
    </w:p>
    <w:p w:rsidR="00CD0CA9" w:rsidRPr="00D537CC" w:rsidRDefault="00CD0CA9" w:rsidP="00CD0CA9">
      <w:pPr>
        <w:spacing w:line="276" w:lineRule="auto"/>
        <w:ind w:firstLine="567"/>
        <w:rPr>
          <w:rFonts w:eastAsia="SimSun"/>
        </w:rPr>
      </w:pPr>
      <w:r w:rsidRPr="00D537CC">
        <w:rPr>
          <w:rFonts w:eastAsia="SimSun"/>
        </w:rPr>
        <w:t xml:space="preserve">Протяженность реки составляет </w:t>
      </w:r>
      <w:smartTag w:uri="urn:schemas-microsoft-com:office:smarttags" w:element="metricconverter">
        <w:smartTagPr>
          <w:attr w:name="ProductID" w:val="248 км"/>
        </w:smartTagPr>
        <w:r w:rsidRPr="00D537CC">
          <w:rPr>
            <w:rFonts w:eastAsia="SimSun"/>
          </w:rPr>
          <w:t>248 км</w:t>
        </w:r>
      </w:smartTag>
      <w:r w:rsidRPr="00D537CC">
        <w:rPr>
          <w:rFonts w:eastAsia="SimSun"/>
        </w:rPr>
        <w:t>, площадь бассейна 9710 км</w:t>
      </w:r>
      <w:r w:rsidRPr="00D537CC">
        <w:rPr>
          <w:rFonts w:eastAsia="SimSun"/>
          <w:vertAlign w:val="superscript"/>
        </w:rPr>
        <w:t>2</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Питание реки смешанное с преобладанием снегового. Основной объем воды, около 50% годового стока, поступает весной во время таяния снега. Весеннее половодье проходит с апреля по май. Средняя продолжительность половодья 54 дня. Летне-осенняя межень наступает в июне и заканчивается в сентябре, ее продолжительность составляет 130 - 140 суток. Межень прерывается 2-3 дождевыми паводками. Осенью наблюдаются дождевые паводки. Замерзает река в ноябре-декабре, иногда даже в марте (</w:t>
      </w:r>
      <w:smartTag w:uri="urn:schemas-microsoft-com:office:smarttags" w:element="metricconverter">
        <w:smartTagPr>
          <w:attr w:name="ProductID" w:val="1925 г"/>
        </w:smartTagPr>
        <w:r w:rsidRPr="00D537CC">
          <w:rPr>
            <w:rFonts w:eastAsia="SimSun"/>
          </w:rPr>
          <w:t>1925 г</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 xml:space="preserve">Остальные реки небольшие, шириной до </w:t>
      </w:r>
      <w:smartTag w:uri="urn:schemas-microsoft-com:office:smarttags" w:element="metricconverter">
        <w:smartTagPr>
          <w:attr w:name="ProductID" w:val="20 м"/>
        </w:smartTagPr>
        <w:r w:rsidRPr="00D537CC">
          <w:rPr>
            <w:rFonts w:eastAsia="SimSun"/>
          </w:rPr>
          <w:t>20 м</w:t>
        </w:r>
      </w:smartTag>
      <w:r w:rsidRPr="00D537CC">
        <w:rPr>
          <w:rFonts w:eastAsia="SimSun"/>
        </w:rPr>
        <w:t xml:space="preserve">, при глубине до </w:t>
      </w:r>
      <w:smartTag w:uri="urn:schemas-microsoft-com:office:smarttags" w:element="metricconverter">
        <w:smartTagPr>
          <w:attr w:name="ProductID" w:val="1 м"/>
        </w:smartTagPr>
        <w:r w:rsidRPr="00D537CC">
          <w:rPr>
            <w:rFonts w:eastAsia="SimSun"/>
          </w:rPr>
          <w:t>1 м</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Весеннее половодье на водотоках обычно проходит в апреле-мае. Подъем уровня начинается в конце марта, пик половодья проходит в конце первой декады апреля. Заканчивается половодье в середине мая.</w:t>
      </w:r>
    </w:p>
    <w:p w:rsidR="00CD0CA9" w:rsidRPr="00D537CC" w:rsidRDefault="00CD0CA9" w:rsidP="00CD0CA9">
      <w:pPr>
        <w:spacing w:line="276" w:lineRule="auto"/>
        <w:ind w:firstLine="567"/>
        <w:rPr>
          <w:rFonts w:eastAsia="SimSun"/>
        </w:rPr>
      </w:pPr>
      <w:r w:rsidRPr="00D537CC">
        <w:rPr>
          <w:rFonts w:eastAsia="SimSun"/>
        </w:rPr>
        <w:t xml:space="preserve">Замерзание рек Ильзна, Городянка, Северка и Болотинка происходит в первой декаде декабря. Преобладающая толщина льда </w:t>
      </w:r>
      <w:smartTag w:uri="urn:schemas-microsoft-com:office:smarttags" w:element="metricconverter">
        <w:smartTagPr>
          <w:attr w:name="ProductID" w:val="30 см"/>
        </w:smartTagPr>
        <w:r w:rsidRPr="00D537CC">
          <w:rPr>
            <w:rFonts w:eastAsia="SimSun"/>
          </w:rPr>
          <w:t>30 см</w:t>
        </w:r>
      </w:smartTag>
      <w:r w:rsidRPr="00D537CC">
        <w:rPr>
          <w:rFonts w:eastAsia="SimSun"/>
        </w:rPr>
        <w:t xml:space="preserve">, наибольшая </w:t>
      </w:r>
      <w:smartTag w:uri="urn:schemas-microsoft-com:office:smarttags" w:element="metricconverter">
        <w:smartTagPr>
          <w:attr w:name="ProductID" w:val="60 см"/>
        </w:smartTagPr>
        <w:r w:rsidRPr="00D537CC">
          <w:rPr>
            <w:rFonts w:eastAsia="SimSun"/>
          </w:rPr>
          <w:t>60 см</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Хозяйственное значение рек района невелико. В прошлом они использовались для сплава, постройки мельниц, водоснабжения – ныне это их значение почти утрачено. Молодость речной сети и отсутствие, в связи с этим, пойм у большинства рек, объясняет недостаток в районе хороших пойменных лугов.</w:t>
      </w:r>
    </w:p>
    <w:p w:rsidR="00CD0CA9" w:rsidRPr="00304251" w:rsidRDefault="00CD0CA9" w:rsidP="00CD0CA9">
      <w:pPr>
        <w:spacing w:line="276" w:lineRule="auto"/>
        <w:ind w:firstLine="567"/>
        <w:rPr>
          <w:rFonts w:cs="Times New Roman"/>
        </w:rPr>
      </w:pPr>
      <w:r w:rsidRPr="00D537CC">
        <w:rPr>
          <w:rFonts w:eastAsia="SimSun"/>
        </w:rPr>
        <w:t xml:space="preserve">На территории района расположено большое количество озер общей площадью около 72 км² и объемом более 300 млн. м³. Распределены озера на территории района неравномерно, около 95% сосредоточено в северо-западной и западной его частях. Наиболее крупные озера используются для промыслового лова рыбы. Основные характеристики озер с площадью зеркала более </w:t>
      </w:r>
      <w:smartTag w:uri="urn:schemas-microsoft-com:office:smarttags" w:element="metricconverter">
        <w:smartTagPr>
          <w:attr w:name="ProductID" w:val="20 га"/>
        </w:smartTagPr>
        <w:r w:rsidRPr="00D537CC">
          <w:rPr>
            <w:rFonts w:eastAsia="SimSun"/>
          </w:rPr>
          <w:t>20 га</w:t>
        </w:r>
      </w:smartTag>
      <w:r w:rsidRPr="00D537CC">
        <w:rPr>
          <w:rFonts w:eastAsia="SimSun"/>
        </w:rPr>
        <w:t xml:space="preserve"> приведены в таблице № 2.3</w:t>
      </w: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pPr>
    </w:p>
    <w:p w:rsidR="00CD0CA9" w:rsidRPr="00304251" w:rsidRDefault="00CD0CA9" w:rsidP="00297C09">
      <w:pPr>
        <w:spacing w:line="276" w:lineRule="auto"/>
        <w:ind w:firstLine="567"/>
        <w:rPr>
          <w:rFonts w:cs="Times New Roman"/>
        </w:rPr>
        <w:sectPr w:rsidR="00CD0CA9" w:rsidRPr="00304251" w:rsidSect="00297C09">
          <w:pgSz w:w="11906" w:h="16838" w:code="9"/>
          <w:pgMar w:top="1134" w:right="567" w:bottom="1134" w:left="1418" w:header="567" w:footer="454" w:gutter="0"/>
          <w:pgNumType w:start="1"/>
          <w:cols w:space="708"/>
          <w:titlePg/>
          <w:docGrid w:linePitch="360"/>
        </w:sectPr>
      </w:pP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b/>
          <w:bCs/>
        </w:rPr>
        <w:lastRenderedPageBreak/>
        <w:t>Таблица 2.3 Водный фонд Дедовичского района</w:t>
      </w:r>
    </w:p>
    <w:tbl>
      <w:tblPr>
        <w:tblW w:w="5000" w:type="pct"/>
        <w:jc w:val="center"/>
        <w:tblLayout w:type="fixed"/>
        <w:tblCellMar>
          <w:left w:w="57" w:type="dxa"/>
          <w:right w:w="57" w:type="dxa"/>
        </w:tblCellMar>
        <w:tblLook w:val="0000"/>
      </w:tblPr>
      <w:tblGrid>
        <w:gridCol w:w="2939"/>
        <w:gridCol w:w="875"/>
        <w:gridCol w:w="875"/>
        <w:gridCol w:w="875"/>
        <w:gridCol w:w="875"/>
        <w:gridCol w:w="2132"/>
        <w:gridCol w:w="2132"/>
        <w:gridCol w:w="2132"/>
        <w:gridCol w:w="2132"/>
      </w:tblGrid>
      <w:tr w:rsidR="00CD0CA9" w:rsidRPr="00D537CC" w:rsidTr="005A08F0">
        <w:trPr>
          <w:cantSplit/>
          <w:trHeight w:val="20"/>
          <w:tblHeader/>
          <w:jc w:val="center"/>
        </w:trPr>
        <w:tc>
          <w:tcPr>
            <w:tcW w:w="2939" w:type="dxa"/>
            <w:vMerge w:val="restart"/>
            <w:tcBorders>
              <w:top w:val="single" w:sz="8" w:space="0" w:color="000000"/>
              <w:left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Название озера</w:t>
            </w:r>
          </w:p>
        </w:tc>
        <w:tc>
          <w:tcPr>
            <w:tcW w:w="875" w:type="dxa"/>
            <w:vMerge w:val="restart"/>
            <w:tcBorders>
              <w:top w:val="single" w:sz="8" w:space="0" w:color="000000"/>
              <w:left w:val="nil"/>
              <w:right w:val="nil"/>
            </w:tcBorders>
            <w:shd w:val="clear" w:color="auto" w:fill="auto"/>
            <w:vAlign w:val="center"/>
          </w:tcPr>
          <w:p w:rsidR="00CD0CA9" w:rsidRPr="00D537CC" w:rsidRDefault="00CD0CA9" w:rsidP="005A08F0">
            <w:pPr>
              <w:jc w:val="center"/>
              <w:rPr>
                <w:rFonts w:eastAsia="SimSun"/>
                <w:b/>
                <w:bCs/>
              </w:rPr>
            </w:pPr>
            <w:r w:rsidRPr="00D537CC">
              <w:rPr>
                <w:rFonts w:eastAsia="SimSun"/>
                <w:b/>
                <w:bCs/>
              </w:rPr>
              <w:t>Площадь водного зеркала, га</w:t>
            </w:r>
          </w:p>
        </w:tc>
        <w:tc>
          <w:tcPr>
            <w:tcW w:w="1750"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Глубина, м</w:t>
            </w:r>
          </w:p>
        </w:tc>
        <w:tc>
          <w:tcPr>
            <w:tcW w:w="875" w:type="dxa"/>
            <w:vMerge w:val="restart"/>
            <w:tcBorders>
              <w:top w:val="single" w:sz="8" w:space="0" w:color="000000"/>
              <w:left w:val="nil"/>
              <w:right w:val="single" w:sz="8"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Пло-щадь водо-сбора, км</w:t>
            </w:r>
            <w:r w:rsidRPr="00D537CC">
              <w:rPr>
                <w:rFonts w:eastAsia="SimSun"/>
                <w:b/>
                <w:bCs/>
                <w:vertAlign w:val="superscript"/>
              </w:rPr>
              <w:t>2</w:t>
            </w:r>
          </w:p>
        </w:tc>
        <w:tc>
          <w:tcPr>
            <w:tcW w:w="2132" w:type="dxa"/>
            <w:vMerge w:val="restart"/>
            <w:tcBorders>
              <w:top w:val="single" w:sz="8" w:space="0" w:color="000000"/>
              <w:left w:val="nil"/>
              <w:right w:val="single" w:sz="8"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Бассейн рек</w:t>
            </w:r>
          </w:p>
        </w:tc>
        <w:tc>
          <w:tcPr>
            <w:tcW w:w="2132" w:type="dxa"/>
            <w:vMerge w:val="restart"/>
            <w:tcBorders>
              <w:top w:val="single" w:sz="8" w:space="0" w:color="000000"/>
              <w:left w:val="nil"/>
              <w:right w:val="single" w:sz="8"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Проточность</w:t>
            </w:r>
          </w:p>
        </w:tc>
        <w:tc>
          <w:tcPr>
            <w:tcW w:w="2132" w:type="dxa"/>
            <w:vMerge w:val="restart"/>
            <w:tcBorders>
              <w:top w:val="single" w:sz="8" w:space="0" w:color="000000"/>
              <w:left w:val="nil"/>
              <w:right w:val="single" w:sz="8"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Ихтиологический тип</w:t>
            </w:r>
          </w:p>
        </w:tc>
        <w:tc>
          <w:tcPr>
            <w:tcW w:w="2132" w:type="dxa"/>
            <w:vMerge w:val="restart"/>
            <w:tcBorders>
              <w:top w:val="single" w:sz="8" w:space="0" w:color="000000"/>
              <w:left w:val="nil"/>
              <w:right w:val="single" w:sz="8"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Ближайший населенный пункт</w:t>
            </w:r>
          </w:p>
        </w:tc>
      </w:tr>
      <w:tr w:rsidR="00CD0CA9" w:rsidRPr="00D537CC" w:rsidTr="005A08F0">
        <w:trPr>
          <w:cantSplit/>
          <w:trHeight w:val="1172"/>
          <w:tblHeader/>
          <w:jc w:val="center"/>
        </w:trPr>
        <w:tc>
          <w:tcPr>
            <w:tcW w:w="2939" w:type="dxa"/>
            <w:vMerge/>
            <w:tcBorders>
              <w:left w:val="single" w:sz="8" w:space="0" w:color="000000"/>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p>
        </w:tc>
        <w:tc>
          <w:tcPr>
            <w:tcW w:w="875" w:type="dxa"/>
            <w:vMerge/>
            <w:tcBorders>
              <w:left w:val="nil"/>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p>
        </w:tc>
        <w:tc>
          <w:tcPr>
            <w:tcW w:w="875" w:type="dxa"/>
            <w:tcBorders>
              <w:top w:val="nil"/>
              <w:left w:val="nil"/>
              <w:bottom w:val="single" w:sz="8" w:space="0" w:color="000000"/>
              <w:right w:val="single" w:sz="4" w:space="0" w:color="auto"/>
            </w:tcBorders>
            <w:shd w:val="clear" w:color="auto" w:fill="auto"/>
            <w:vAlign w:val="center"/>
          </w:tcPr>
          <w:p w:rsidR="00CD0CA9" w:rsidRPr="00D537CC" w:rsidRDefault="00CD0CA9" w:rsidP="005A08F0">
            <w:pPr>
              <w:jc w:val="center"/>
              <w:rPr>
                <w:rFonts w:eastAsia="SimSun"/>
                <w:b/>
                <w:bCs/>
              </w:rPr>
            </w:pPr>
            <w:r w:rsidRPr="00D537CC">
              <w:rPr>
                <w:rFonts w:eastAsia="SimSun"/>
                <w:b/>
                <w:bCs/>
              </w:rPr>
              <w:t>макс.</w:t>
            </w:r>
          </w:p>
        </w:tc>
        <w:tc>
          <w:tcPr>
            <w:tcW w:w="875" w:type="dxa"/>
            <w:tcBorders>
              <w:top w:val="nil"/>
              <w:left w:val="single" w:sz="4" w:space="0" w:color="auto"/>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r w:rsidRPr="00D537CC">
              <w:rPr>
                <w:rFonts w:eastAsia="SimSun"/>
                <w:b/>
                <w:bCs/>
              </w:rPr>
              <w:t>средн.</w:t>
            </w:r>
          </w:p>
        </w:tc>
        <w:tc>
          <w:tcPr>
            <w:tcW w:w="875" w:type="dxa"/>
            <w:vMerge/>
            <w:tcBorders>
              <w:left w:val="nil"/>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p>
        </w:tc>
        <w:tc>
          <w:tcPr>
            <w:tcW w:w="2132" w:type="dxa"/>
            <w:vMerge/>
            <w:tcBorders>
              <w:left w:val="nil"/>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p>
        </w:tc>
        <w:tc>
          <w:tcPr>
            <w:tcW w:w="2132" w:type="dxa"/>
            <w:vMerge/>
            <w:tcBorders>
              <w:left w:val="nil"/>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p>
        </w:tc>
        <w:tc>
          <w:tcPr>
            <w:tcW w:w="2132" w:type="dxa"/>
            <w:vMerge/>
            <w:tcBorders>
              <w:left w:val="nil"/>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p>
        </w:tc>
        <w:tc>
          <w:tcPr>
            <w:tcW w:w="2132" w:type="dxa"/>
            <w:vMerge/>
            <w:tcBorders>
              <w:left w:val="nil"/>
              <w:bottom w:val="single" w:sz="8" w:space="0" w:color="000000"/>
              <w:right w:val="single" w:sz="8" w:space="0" w:color="000000"/>
            </w:tcBorders>
            <w:shd w:val="clear" w:color="auto" w:fill="auto"/>
            <w:vAlign w:val="center"/>
          </w:tcPr>
          <w:p w:rsidR="00CD0CA9" w:rsidRPr="00D537CC" w:rsidRDefault="00CD0CA9" w:rsidP="005A08F0">
            <w:pPr>
              <w:jc w:val="center"/>
              <w:rPr>
                <w:rFonts w:eastAsia="SimSun"/>
                <w:b/>
                <w:bCs/>
              </w:rPr>
            </w:pP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Анискино (Глухое)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2,70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0,08</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д.Анискино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Б/н</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1,00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карасевый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д.Сергово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Балаши (Глухое)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10,30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д.Куродымово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Большое Сево</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240,80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7,00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25,20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Сороть-Великая</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лещево-плотвичный с уклеей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д.Навережье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Буево</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0,05</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карасевый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д.Буево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Буевское (Заходское)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0,09</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д.Буево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Волховское (Волоховское)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1,10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слабосточное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д.Волхово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Гавриловское (Гавриловец)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0,19</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д.Гавриловец</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Глубокое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169,00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17,20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д.Глубоково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2,20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2,30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Тишинка-Шелонь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д.Заозерье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1,40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1,10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Цвенка-Сороть-Великая</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карасевый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д.Воротово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12,50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Цвенка-Сороть-Великая</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д.Воротово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Городновское (Городно)</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307,40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11,00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4,70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78,50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лещево-уклейный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д.Городно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Долосец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4,69</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 с лещом</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д.Закрючье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Жедрицкое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47,00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8,00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1,56</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д.Жедрицы</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Зуецкое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0,09</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д.Иваньково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Иваньковское (Облуцкое)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164,50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7,00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7,13</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лещево-плотвичный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д.Сергово, Иваньково, Заозерье, Облучье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Каменное (Съезд)</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124,30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4,76</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слабопроточное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 с лещом</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д.Съезд</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Каменское (Каменец)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1,30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д.Каменка</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Королевец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1,30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0,08</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Лиственка-Череха-Великая</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д.Съезд</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Которец (Которское)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4,10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д.Пеньково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Кряж</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9,00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37,90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д.Кряжи</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Лесовое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1,60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слабосточное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д.Буево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Линевское (Линевец)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0,22</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д.Линево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lastRenderedPageBreak/>
              <w:t>Локно</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249,40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5,90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19,50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лещево-уклейный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д.Вышегород</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Микулинец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5,40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0,17</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д.Трофимово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Мошенец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0,27</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д.Закрючье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Мячковское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188,80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27,00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лещево-уклейный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д.Мячково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Навережское (Навережье)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215,00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3,20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13,70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д.Навережье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Наволочье (Шиловское)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12,10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слабопроточное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 с лещом</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 Шилово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Обоканец</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0,10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карасевый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д.Сергово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Олоховское (Ольховецкое)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0,60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 с лещом</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д.Ольховицы</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Островенское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41,00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18,00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6,18</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р.р.Уза-Шелонь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слабопроточное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 с лещом и уклеей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д.Островно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Пеньковское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87,50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18,00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3,04</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лещево-уклейный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д.Пеньково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Песочек</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1,30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0,48</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д.Закрючье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Подсудомское (Судомское)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5,80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8,90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 с лещом и уклеей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д.Городище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Радунка (Радунское)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0,20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слабопроточное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д.Заозерье</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Ратышно (Капустинское)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8,20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7,00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0,12</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д.Капустино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Светицкое (Святицкое)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2,30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0,06</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д.Плотишно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Селезень</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10,50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 Новая Слобода</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Скубец (Осецкое)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0,48</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Судома-Шелонь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лещево-плотвичный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быв.д. Малый Скубец</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Узское (Петровское)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226,20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9,50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62,50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лещево-уклейный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д.Вышегород</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Филипповское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90,00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4,30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2,20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3,50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лещево-плотвичный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д.Филиппово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Хоповское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1,70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5,00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0,12</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сточное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д.Плотишно</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Черное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4,00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1,30</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Уза-Шелонь</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проточное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плотвично-окуневый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д.Обуховец</w:t>
            </w:r>
          </w:p>
        </w:tc>
      </w:tr>
      <w:tr w:rsidR="00CD0CA9" w:rsidRPr="00D537CC" w:rsidTr="005A08F0">
        <w:trPr>
          <w:cantSplit/>
          <w:trHeight w:val="20"/>
          <w:jc w:val="center"/>
        </w:trPr>
        <w:tc>
          <w:tcPr>
            <w:tcW w:w="2939" w:type="dxa"/>
            <w:tcBorders>
              <w:top w:val="nil"/>
              <w:left w:val="single" w:sz="4" w:space="0" w:color="000000"/>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Черное (Глухое)</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3,00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2,00</w:t>
            </w:r>
          </w:p>
        </w:tc>
        <w:tc>
          <w:tcPr>
            <w:tcW w:w="875"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jc w:val="center"/>
              <w:rPr>
                <w:rFonts w:eastAsia="SimSun"/>
              </w:rPr>
            </w:pPr>
            <w:r w:rsidRPr="00D537CC">
              <w:rPr>
                <w:rFonts w:eastAsia="SimSun"/>
              </w:rPr>
              <w:t>0,26</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Уза-Шело</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глухое</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окуневый</w:t>
            </w:r>
          </w:p>
        </w:tc>
        <w:tc>
          <w:tcPr>
            <w:tcW w:w="2132" w:type="dxa"/>
            <w:tcBorders>
              <w:top w:val="nil"/>
              <w:left w:val="nil"/>
              <w:bottom w:val="single" w:sz="4" w:space="0" w:color="000000"/>
              <w:right w:val="single" w:sz="4" w:space="0" w:color="000000"/>
            </w:tcBorders>
            <w:shd w:val="clear" w:color="auto" w:fill="auto"/>
            <w:vAlign w:val="center"/>
          </w:tcPr>
          <w:p w:rsidR="00CD0CA9" w:rsidRPr="00D537CC" w:rsidRDefault="00CD0CA9" w:rsidP="005A08F0">
            <w:pPr>
              <w:rPr>
                <w:rFonts w:eastAsia="SimSun"/>
              </w:rPr>
            </w:pPr>
            <w:r w:rsidRPr="00D537CC">
              <w:rPr>
                <w:rFonts w:eastAsia="SimSun"/>
              </w:rPr>
              <w:t>д.Михалево</w:t>
            </w:r>
          </w:p>
        </w:tc>
      </w:tr>
    </w:tbl>
    <w:p w:rsidR="00CD0CA9" w:rsidRPr="00D537CC" w:rsidRDefault="00CD0CA9" w:rsidP="00CD0CA9">
      <w:pPr>
        <w:spacing w:line="276" w:lineRule="auto"/>
        <w:ind w:firstLine="540"/>
        <w:rPr>
          <w:rFonts w:eastAsia="SimSun"/>
        </w:rPr>
        <w:sectPr w:rsidR="00CD0CA9" w:rsidRPr="00D537CC" w:rsidSect="005A08F0">
          <w:headerReference w:type="first" r:id="rId68"/>
          <w:pgSz w:w="16838" w:h="11906" w:orient="landscape"/>
          <w:pgMar w:top="1134" w:right="567" w:bottom="1134" w:left="1418" w:header="567" w:footer="454" w:gutter="0"/>
          <w:cols w:space="708"/>
          <w:docGrid w:linePitch="360"/>
        </w:sectPr>
      </w:pPr>
    </w:p>
    <w:p w:rsidR="00CD0CA9" w:rsidRPr="00D537CC" w:rsidRDefault="00CD0CA9" w:rsidP="00CD0CA9">
      <w:pPr>
        <w:spacing w:line="276" w:lineRule="auto"/>
        <w:ind w:firstLine="567"/>
        <w:rPr>
          <w:rFonts w:eastAsia="SimSun"/>
        </w:rPr>
      </w:pPr>
      <w:r w:rsidRPr="00D537CC">
        <w:rPr>
          <w:rFonts w:eastAsia="SimSun"/>
        </w:rPr>
        <w:lastRenderedPageBreak/>
        <w:t xml:space="preserve">Озера Дедовичского района по своим климатическим условиям относятся к озерам умеренных широт. </w:t>
      </w:r>
    </w:p>
    <w:p w:rsidR="00CD0CA9" w:rsidRPr="00D537CC" w:rsidRDefault="00CD0CA9" w:rsidP="00CD0CA9">
      <w:pPr>
        <w:spacing w:line="276" w:lineRule="auto"/>
        <w:ind w:firstLine="567"/>
        <w:rPr>
          <w:rFonts w:eastAsia="SimSun"/>
        </w:rPr>
      </w:pPr>
      <w:r w:rsidRPr="00D537CC">
        <w:rPr>
          <w:rFonts w:eastAsia="SimSun"/>
        </w:rPr>
        <w:t xml:space="preserve">Основным источником питания озер являются атмосферные осадки, которые или непосредственно выпадают на водную поверхность озера или поступают в виде поверхностного или подземного стоков. </w:t>
      </w:r>
    </w:p>
    <w:p w:rsidR="00CD0CA9" w:rsidRPr="00D537CC" w:rsidRDefault="00CD0CA9" w:rsidP="00CD0CA9">
      <w:pPr>
        <w:spacing w:line="276" w:lineRule="auto"/>
        <w:ind w:firstLine="567"/>
        <w:rPr>
          <w:rFonts w:eastAsia="SimSun"/>
        </w:rPr>
      </w:pPr>
      <w:r w:rsidRPr="00D537CC">
        <w:rPr>
          <w:rFonts w:eastAsia="SimSun"/>
        </w:rPr>
        <w:t xml:space="preserve">Объем воды в озерах не постоянен. Наряду с поступлением воды происходит ее потеря за счет испарения, поверхностного или подземного стоков. </w:t>
      </w:r>
    </w:p>
    <w:p w:rsidR="00CD0CA9" w:rsidRPr="00D537CC" w:rsidRDefault="00CD0CA9" w:rsidP="00CD0CA9">
      <w:pPr>
        <w:spacing w:line="276" w:lineRule="auto"/>
        <w:ind w:firstLine="567"/>
        <w:rPr>
          <w:rFonts w:eastAsia="SimSun"/>
        </w:rPr>
      </w:pPr>
      <w:r w:rsidRPr="00D537CC">
        <w:rPr>
          <w:rFonts w:eastAsia="SimSun"/>
        </w:rPr>
        <w:t xml:space="preserve">Соотношение прихода и расхода воды определяет водный баланс озера. По водному балансу озера делятся на бессточные (глухие), сточные и проточные. Бессточные озера не имеют речного стока, питаются атмосферными осадками и грунтовыми водами. Расход осуществляется через испарение и грунтовый сток. Особенно широкое распространение бессточные озера получили на территории озерно-ледниковых равнин. </w:t>
      </w:r>
    </w:p>
    <w:p w:rsidR="00CD0CA9" w:rsidRPr="00D537CC" w:rsidRDefault="00CD0CA9" w:rsidP="00CD0CA9">
      <w:pPr>
        <w:spacing w:line="276" w:lineRule="auto"/>
        <w:ind w:firstLine="567"/>
        <w:rPr>
          <w:rFonts w:eastAsia="SimSun"/>
        </w:rPr>
      </w:pPr>
      <w:r w:rsidRPr="00D537CC">
        <w:rPr>
          <w:rFonts w:eastAsia="SimSun"/>
        </w:rPr>
        <w:t>Сточные озера имеют постоянный или временный сток. Потеря воды происходит за счет испарения, поверхностного или подземного стока. Сточные озера дают начало рекам. Проточные озера – это наиболее распространенный вид псковских озер. При этом в озеро может впадать несколько рек, а вытекать одна. Проточные озера типичны для холмисто-моренного и зандрового типов рельефа. Величина водного баланса озера в значительной степени зависит от соотношения площади зеркала и водосборной площади. Это предопределяет водообмен и роль поверхностного стока в водном балансе озера. Подземный сток в водном балансе озер играет менее заметную роль.</w:t>
      </w:r>
    </w:p>
    <w:p w:rsidR="00CD0CA9" w:rsidRPr="00D537CC" w:rsidRDefault="00CD0CA9" w:rsidP="00CD0CA9">
      <w:pPr>
        <w:spacing w:line="276" w:lineRule="auto"/>
        <w:ind w:firstLine="567"/>
        <w:rPr>
          <w:rFonts w:eastAsia="SimSun"/>
        </w:rPr>
      </w:pPr>
      <w:r w:rsidRPr="00D537CC">
        <w:rPr>
          <w:rFonts w:eastAsia="SimSun"/>
        </w:rPr>
        <w:t xml:space="preserve">С водным балансом озера связаны колебания уровня воды. В зависимости от стока, уровень воды в озерах изменяется. Величина сезонных колебаний зависит от количества осадков, испарения, величины озерной котловины, запасов воды и водообмена озера. </w:t>
      </w:r>
    </w:p>
    <w:p w:rsidR="00CD0CA9" w:rsidRPr="00D537CC" w:rsidRDefault="00CD0CA9" w:rsidP="00CD0CA9">
      <w:pPr>
        <w:spacing w:line="276" w:lineRule="auto"/>
        <w:ind w:firstLine="567"/>
        <w:rPr>
          <w:rFonts w:eastAsia="SimSun"/>
        </w:rPr>
      </w:pPr>
      <w:r w:rsidRPr="00D537CC">
        <w:rPr>
          <w:rFonts w:eastAsia="SimSun"/>
        </w:rPr>
        <w:t>Амплитуда колебаний уровня воды в озерах незначительна. Наибольший подъем уровня воды наблюдается во время весеннего половодья (начало мая). Подъем идет сравнительно быстро, высокие уровни держаться всего несколько дней. Летняя межень приходится на август. В конце лета – начале осени возможен незначительный подъем уровня воды, связанный с увеличением осадков и уменьшением испарения. Колебания уровней озер оказывают влияние на их площадь. Особенно заметно она изменяется у крупных озер с низкими берегами. Колебания уровней озер влияют и на размножение рыб. Благоприятные условия для размножения рыб складываются при длительном стоянии высоких уровней озер. При низких уровнях резко ухудшаются нерестилищные условия.</w:t>
      </w:r>
    </w:p>
    <w:p w:rsidR="00CD0CA9" w:rsidRPr="00D537CC" w:rsidRDefault="00CD0CA9" w:rsidP="00CD0CA9">
      <w:pPr>
        <w:spacing w:line="276" w:lineRule="auto"/>
        <w:ind w:firstLine="567"/>
        <w:rPr>
          <w:rFonts w:eastAsia="SimSun"/>
        </w:rPr>
      </w:pPr>
      <w:r w:rsidRPr="00D537CC">
        <w:rPr>
          <w:rFonts w:eastAsia="SimSun"/>
        </w:rPr>
        <w:t xml:space="preserve">Мощность льда на озерах достигает </w:t>
      </w:r>
      <w:smartTag w:uri="urn:schemas-microsoft-com:office:smarttags" w:element="metricconverter">
        <w:smartTagPr>
          <w:attr w:name="ProductID" w:val="0,8 метров"/>
        </w:smartTagPr>
        <w:r w:rsidRPr="00D537CC">
          <w:rPr>
            <w:rFonts w:eastAsia="SimSun"/>
          </w:rPr>
          <w:t>0,8 метров</w:t>
        </w:r>
      </w:smartTag>
      <w:r w:rsidRPr="00D537CC">
        <w:rPr>
          <w:rFonts w:eastAsia="SimSun"/>
        </w:rPr>
        <w:t xml:space="preserve"> в холодные зимы и 0,2-</w:t>
      </w:r>
      <w:smartTag w:uri="urn:schemas-microsoft-com:office:smarttags" w:element="metricconverter">
        <w:smartTagPr>
          <w:attr w:name="ProductID" w:val="0,3 м"/>
        </w:smartTagPr>
        <w:r w:rsidRPr="00D537CC">
          <w:rPr>
            <w:rFonts w:eastAsia="SimSun"/>
          </w:rPr>
          <w:t>0,3 м</w:t>
        </w:r>
      </w:smartTag>
      <w:r w:rsidRPr="00D537CC">
        <w:rPr>
          <w:rFonts w:eastAsia="SimSun"/>
        </w:rPr>
        <w:t xml:space="preserve"> в теплые. Продолжительность ледостава 130-160 дней.</w:t>
      </w:r>
    </w:p>
    <w:p w:rsidR="00CD0CA9" w:rsidRPr="00D537CC" w:rsidRDefault="00CD0CA9" w:rsidP="00CD0CA9">
      <w:pPr>
        <w:spacing w:line="276" w:lineRule="auto"/>
        <w:ind w:firstLine="567"/>
        <w:rPr>
          <w:rFonts w:eastAsia="SimSun"/>
        </w:rPr>
      </w:pPr>
      <w:r w:rsidRPr="00D537CC">
        <w:rPr>
          <w:rFonts w:eastAsia="SimSun"/>
        </w:rPr>
        <w:t xml:space="preserve">Для обеспечения водой технических нужд производственного процесса Псковской ГРЭС на р. Шелонь создано водохранилище – охладитель сезонного регулирования по проекту, разработанному Рижским отделением института «Теплоэлектропроект». Следует отметить, что создание водохранилища не меняет баланса р. Шелонь, если не считать безвозвратных потерь на испарение воды с поверхности водохранилища. </w:t>
      </w:r>
    </w:p>
    <w:p w:rsidR="00CD0CA9" w:rsidRPr="00D537CC" w:rsidRDefault="00CD0CA9" w:rsidP="00CD0CA9">
      <w:pPr>
        <w:spacing w:line="276" w:lineRule="auto"/>
        <w:ind w:firstLine="567"/>
        <w:rPr>
          <w:rFonts w:eastAsia="SimSun"/>
        </w:rPr>
      </w:pPr>
      <w:r w:rsidRPr="00D537CC">
        <w:rPr>
          <w:rFonts w:eastAsia="SimSun"/>
        </w:rPr>
        <w:t xml:space="preserve">Створ плотины расположен в </w:t>
      </w:r>
      <w:smartTag w:uri="urn:schemas-microsoft-com:office:smarttags" w:element="metricconverter">
        <w:smartTagPr>
          <w:attr w:name="ProductID" w:val="70 км"/>
        </w:smartTagPr>
        <w:r w:rsidRPr="00D537CC">
          <w:rPr>
            <w:rFonts w:eastAsia="SimSun"/>
          </w:rPr>
          <w:t>70 км</w:t>
        </w:r>
      </w:smartTag>
      <w:r w:rsidRPr="00D537CC">
        <w:rPr>
          <w:rFonts w:eastAsia="SimSun"/>
        </w:rPr>
        <w:t xml:space="preserve"> от истока реки, у дер. Шаплово. Площадь водосборного бассейна в створе плотины составляет 1310 км</w:t>
      </w:r>
      <w:r w:rsidRPr="00D537CC">
        <w:rPr>
          <w:rFonts w:eastAsia="SimSun"/>
          <w:vertAlign w:val="superscript"/>
        </w:rPr>
        <w:t>2</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Водохранилище Псковской ГРЭС речного типа, ложем которого служат участки долин рек Шелонь, Ильзна, Северка, Болотинка, Городянка. Водохранилище проточное, характеризуется удлиненной вытянутой формой. Средняя ширина водохранилища около 300м. Основной отличительной особенностью донного типа водохранилища является уклон днища и соответствующее увеличение глубин от верховья к замыкающему створу водохранилища.</w:t>
      </w:r>
    </w:p>
    <w:p w:rsidR="00CD0CA9" w:rsidRPr="00D537CC" w:rsidRDefault="00CD0CA9" w:rsidP="00CD0CA9">
      <w:pPr>
        <w:spacing w:line="276" w:lineRule="auto"/>
        <w:ind w:firstLine="567"/>
        <w:rPr>
          <w:rFonts w:eastAsia="SimSun"/>
        </w:rPr>
      </w:pPr>
      <w:r w:rsidRPr="00D537CC">
        <w:rPr>
          <w:rFonts w:eastAsia="SimSun"/>
        </w:rPr>
        <w:t xml:space="preserve">Средняя глубина водохранилища </w:t>
      </w:r>
      <w:smartTag w:uri="urn:schemas-microsoft-com:office:smarttags" w:element="metricconverter">
        <w:smartTagPr>
          <w:attr w:name="ProductID" w:val="6,3 м"/>
        </w:smartTagPr>
        <w:r w:rsidRPr="00D537CC">
          <w:rPr>
            <w:rFonts w:eastAsia="SimSun"/>
          </w:rPr>
          <w:t>6,3 м</w:t>
        </w:r>
      </w:smartTag>
      <w:r w:rsidRPr="00D537CC">
        <w:rPr>
          <w:rFonts w:eastAsia="SimSun"/>
        </w:rPr>
        <w:t>, у плотины 10-</w:t>
      </w:r>
      <w:smartTag w:uri="urn:schemas-microsoft-com:office:smarttags" w:element="metricconverter">
        <w:smartTagPr>
          <w:attr w:name="ProductID" w:val="18 м"/>
        </w:smartTagPr>
        <w:r w:rsidRPr="00D537CC">
          <w:rPr>
            <w:rFonts w:eastAsia="SimSun"/>
          </w:rPr>
          <w:t>18 м</w:t>
        </w:r>
      </w:smartTag>
      <w:r w:rsidRPr="00D537CC">
        <w:rPr>
          <w:rFonts w:eastAsia="SimSun"/>
        </w:rPr>
        <w:t xml:space="preserve">. Протяженность береговой линии водохранилища Псковской ГРЭС по пойме реки Шелонь составляет </w:t>
      </w:r>
      <w:smartTag w:uri="urn:schemas-microsoft-com:office:smarttags" w:element="metricconverter">
        <w:smartTagPr>
          <w:attr w:name="ProductID" w:val="42 км"/>
        </w:smartTagPr>
        <w:r w:rsidRPr="00D537CC">
          <w:rPr>
            <w:rFonts w:eastAsia="SimSun"/>
          </w:rPr>
          <w:t>42 км</w:t>
        </w:r>
      </w:smartTag>
      <w:r w:rsidRPr="00D537CC">
        <w:rPr>
          <w:rFonts w:eastAsia="SimSun"/>
        </w:rPr>
        <w:t xml:space="preserve">. Протяженность контура водохранилища по р. Ильзне – </w:t>
      </w:r>
      <w:smartTag w:uri="urn:schemas-microsoft-com:office:smarttags" w:element="metricconverter">
        <w:smartTagPr>
          <w:attr w:name="ProductID" w:val="7 км"/>
        </w:smartTagPr>
        <w:r w:rsidRPr="00D537CC">
          <w:rPr>
            <w:rFonts w:eastAsia="SimSun"/>
          </w:rPr>
          <w:t>7 км</w:t>
        </w:r>
      </w:smartTag>
      <w:r w:rsidRPr="00D537CC">
        <w:rPr>
          <w:rFonts w:eastAsia="SimSun"/>
        </w:rPr>
        <w:t xml:space="preserve">, р. Городянке – </w:t>
      </w:r>
      <w:smartTag w:uri="urn:schemas-microsoft-com:office:smarttags" w:element="metricconverter">
        <w:smartTagPr>
          <w:attr w:name="ProductID" w:val="2 км"/>
        </w:smartTagPr>
        <w:r w:rsidRPr="00D537CC">
          <w:rPr>
            <w:rFonts w:eastAsia="SimSun"/>
          </w:rPr>
          <w:t>2 км</w:t>
        </w:r>
      </w:smartTag>
      <w:r w:rsidRPr="00D537CC">
        <w:rPr>
          <w:rFonts w:eastAsia="SimSun"/>
        </w:rPr>
        <w:t xml:space="preserve">, р. Северке – </w:t>
      </w:r>
      <w:smartTag w:uri="urn:schemas-microsoft-com:office:smarttags" w:element="metricconverter">
        <w:smartTagPr>
          <w:attr w:name="ProductID" w:val="3 км"/>
        </w:smartTagPr>
        <w:r w:rsidRPr="00D537CC">
          <w:rPr>
            <w:rFonts w:eastAsia="SimSun"/>
          </w:rPr>
          <w:t>3 км</w:t>
        </w:r>
      </w:smartTag>
      <w:r w:rsidRPr="00D537CC">
        <w:rPr>
          <w:rFonts w:eastAsia="SimSun"/>
        </w:rPr>
        <w:t xml:space="preserve">, р. Болотинке – </w:t>
      </w:r>
      <w:smartTag w:uri="urn:schemas-microsoft-com:office:smarttags" w:element="metricconverter">
        <w:smartTagPr>
          <w:attr w:name="ProductID" w:val="8 км"/>
        </w:smartTagPr>
        <w:r w:rsidRPr="00D537CC">
          <w:rPr>
            <w:rFonts w:eastAsia="SimSun"/>
          </w:rPr>
          <w:t>8 км</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Склоны вышеперечисленных рек имеют крутизну от 5º до 15º. Склоны заросли ольхой, лозой, черемухой. Левый склон более крутой, чем правый.</w:t>
      </w:r>
    </w:p>
    <w:p w:rsidR="00CD0CA9" w:rsidRPr="00D537CC" w:rsidRDefault="00CD0CA9" w:rsidP="00CD0CA9">
      <w:pPr>
        <w:spacing w:line="276" w:lineRule="auto"/>
        <w:ind w:firstLine="567"/>
        <w:rPr>
          <w:rFonts w:eastAsia="SimSun"/>
        </w:rPr>
      </w:pPr>
      <w:r w:rsidRPr="00D537CC">
        <w:rPr>
          <w:rFonts w:eastAsia="SimSun"/>
        </w:rPr>
        <w:t>Водообмен в водохранилище сохраняет даже в маловодный год 95% обеспеченности (около 100 млн.м</w:t>
      </w:r>
      <w:r w:rsidRPr="00D537CC">
        <w:rPr>
          <w:rFonts w:eastAsia="SimSun"/>
          <w:vertAlign w:val="superscript"/>
        </w:rPr>
        <w:t>3</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Полный объем водохранилища составляет 91,5 млн.м</w:t>
      </w:r>
      <w:r w:rsidRPr="00D537CC">
        <w:rPr>
          <w:rFonts w:eastAsia="SimSun"/>
          <w:vertAlign w:val="superscript"/>
        </w:rPr>
        <w:t>3</w:t>
      </w:r>
      <w:r w:rsidRPr="00D537CC">
        <w:rPr>
          <w:rFonts w:eastAsia="SimSun"/>
        </w:rPr>
        <w:t>, площадь водохранилища при НПУ составляет 16,5 км</w:t>
      </w:r>
      <w:r w:rsidRPr="00D537CC">
        <w:rPr>
          <w:rFonts w:eastAsia="SimSun"/>
          <w:vertAlign w:val="superscript"/>
        </w:rPr>
        <w:t>2</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 xml:space="preserve">Площадь мелководий с глубиной менее </w:t>
      </w:r>
      <w:smartTag w:uri="urn:schemas-microsoft-com:office:smarttags" w:element="metricconverter">
        <w:smartTagPr>
          <w:attr w:name="ProductID" w:val="3 м"/>
        </w:smartTagPr>
        <w:r w:rsidRPr="00D537CC">
          <w:rPr>
            <w:rFonts w:eastAsia="SimSun"/>
          </w:rPr>
          <w:t>3 м</w:t>
        </w:r>
      </w:smartTag>
      <w:r w:rsidRPr="00D537CC">
        <w:rPr>
          <w:rFonts w:eastAsia="SimSun"/>
        </w:rPr>
        <w:t xml:space="preserve"> составляет около 4,5 км</w:t>
      </w:r>
      <w:r w:rsidRPr="00D537CC">
        <w:rPr>
          <w:rFonts w:eastAsia="SimSun"/>
          <w:vertAlign w:val="superscript"/>
        </w:rPr>
        <w:t>2</w:t>
      </w:r>
      <w:r w:rsidRPr="00D537CC">
        <w:rPr>
          <w:rFonts w:eastAsia="SimSun"/>
        </w:rPr>
        <w:t>. По берегам водохранилища по всей протяженности расположены десятки населенных пунктов, использующие воду в своих водохозяйственных целях.</w:t>
      </w:r>
    </w:p>
    <w:p w:rsidR="00CD0CA9" w:rsidRPr="00D537CC" w:rsidRDefault="00CD0CA9" w:rsidP="00CD0CA9">
      <w:pPr>
        <w:spacing w:line="276" w:lineRule="auto"/>
        <w:ind w:firstLine="567"/>
        <w:rPr>
          <w:rFonts w:eastAsia="SimSun"/>
          <w:i/>
        </w:rPr>
      </w:pPr>
      <w:r w:rsidRPr="00D537CC">
        <w:rPr>
          <w:rFonts w:eastAsia="SimSun"/>
          <w:i/>
        </w:rPr>
        <w:t>Характеристика водохранилища:</w:t>
      </w:r>
    </w:p>
    <w:p w:rsidR="00CD0CA9" w:rsidRPr="00D537CC" w:rsidRDefault="00CD0CA9" w:rsidP="00304251">
      <w:pPr>
        <w:numPr>
          <w:ilvl w:val="0"/>
          <w:numId w:val="13"/>
        </w:numPr>
        <w:tabs>
          <w:tab w:val="clear" w:pos="3447"/>
          <w:tab w:val="num" w:pos="851"/>
        </w:tabs>
        <w:spacing w:line="276" w:lineRule="auto"/>
        <w:ind w:left="0" w:firstLine="567"/>
        <w:jc w:val="both"/>
        <w:rPr>
          <w:rFonts w:eastAsia="SimSun"/>
        </w:rPr>
      </w:pPr>
      <w:r w:rsidRPr="00D537CC">
        <w:rPr>
          <w:rFonts w:eastAsia="SimSun"/>
        </w:rPr>
        <w:lastRenderedPageBreak/>
        <w:t xml:space="preserve">отметка НПУ– </w:t>
      </w:r>
      <w:smartTag w:uri="urn:schemas-microsoft-com:office:smarttags" w:element="metricconverter">
        <w:smartTagPr>
          <w:attr w:name="ProductID" w:val="69 м"/>
        </w:smartTagPr>
        <w:r w:rsidRPr="00D537CC">
          <w:rPr>
            <w:rFonts w:eastAsia="SimSun"/>
          </w:rPr>
          <w:t>69 м</w:t>
        </w:r>
      </w:smartTag>
      <w:r w:rsidRPr="00D537CC">
        <w:rPr>
          <w:rFonts w:eastAsia="SimSun"/>
        </w:rPr>
        <w:t>;</w:t>
      </w:r>
    </w:p>
    <w:p w:rsidR="00CD0CA9" w:rsidRPr="00D537CC" w:rsidRDefault="00CD0CA9" w:rsidP="00304251">
      <w:pPr>
        <w:numPr>
          <w:ilvl w:val="0"/>
          <w:numId w:val="13"/>
        </w:numPr>
        <w:tabs>
          <w:tab w:val="clear" w:pos="3447"/>
          <w:tab w:val="num" w:pos="851"/>
        </w:tabs>
        <w:spacing w:line="276" w:lineRule="auto"/>
        <w:ind w:left="0" w:firstLine="567"/>
        <w:jc w:val="both"/>
        <w:rPr>
          <w:rFonts w:eastAsia="SimSun"/>
        </w:rPr>
      </w:pPr>
      <w:r w:rsidRPr="00D537CC">
        <w:rPr>
          <w:rFonts w:eastAsia="SimSun"/>
        </w:rPr>
        <w:t>отметка ФПУ– 70,0 м (при пропуске паводка 0,5% обеспеченности, расход-380 м3/сек);</w:t>
      </w:r>
    </w:p>
    <w:p w:rsidR="00CD0CA9" w:rsidRPr="00D537CC" w:rsidRDefault="00CD0CA9" w:rsidP="00304251">
      <w:pPr>
        <w:numPr>
          <w:ilvl w:val="0"/>
          <w:numId w:val="13"/>
        </w:numPr>
        <w:tabs>
          <w:tab w:val="clear" w:pos="3447"/>
          <w:tab w:val="num" w:pos="851"/>
        </w:tabs>
        <w:spacing w:line="276" w:lineRule="auto"/>
        <w:ind w:left="0" w:firstLine="567"/>
        <w:jc w:val="both"/>
        <w:rPr>
          <w:rFonts w:eastAsia="SimSun"/>
        </w:rPr>
      </w:pPr>
      <w:r w:rsidRPr="00D537CC">
        <w:rPr>
          <w:rFonts w:eastAsia="SimSun"/>
        </w:rPr>
        <w:t xml:space="preserve">отметка МПУ– </w:t>
      </w:r>
      <w:smartTag w:uri="urn:schemas-microsoft-com:office:smarttags" w:element="metricconverter">
        <w:smartTagPr>
          <w:attr w:name="ProductID" w:val="68,6 м"/>
        </w:smartTagPr>
        <w:r w:rsidRPr="00D537CC">
          <w:rPr>
            <w:rFonts w:eastAsia="SimSun"/>
          </w:rPr>
          <w:t>68,6 м</w:t>
        </w:r>
      </w:smartTag>
      <w:r w:rsidRPr="00D537CC">
        <w:rPr>
          <w:rFonts w:eastAsia="SimSun"/>
        </w:rPr>
        <w:t>;</w:t>
      </w:r>
    </w:p>
    <w:p w:rsidR="00CD0CA9" w:rsidRPr="00D537CC" w:rsidRDefault="00CD0CA9" w:rsidP="00304251">
      <w:pPr>
        <w:numPr>
          <w:ilvl w:val="0"/>
          <w:numId w:val="13"/>
        </w:numPr>
        <w:tabs>
          <w:tab w:val="clear" w:pos="3447"/>
          <w:tab w:val="num" w:pos="851"/>
        </w:tabs>
        <w:spacing w:line="276" w:lineRule="auto"/>
        <w:ind w:left="0" w:firstLine="567"/>
        <w:jc w:val="both"/>
        <w:rPr>
          <w:rFonts w:eastAsia="SimSun"/>
        </w:rPr>
      </w:pPr>
      <w:r w:rsidRPr="00D537CC">
        <w:rPr>
          <w:rFonts w:eastAsia="SimSun"/>
        </w:rPr>
        <w:t xml:space="preserve">отметка УМО– </w:t>
      </w:r>
      <w:smartTag w:uri="urn:schemas-microsoft-com:office:smarttags" w:element="metricconverter">
        <w:smartTagPr>
          <w:attr w:name="ProductID" w:val="64,1 м"/>
        </w:smartTagPr>
        <w:r w:rsidRPr="00D537CC">
          <w:rPr>
            <w:rFonts w:eastAsia="SimSun"/>
          </w:rPr>
          <w:t>64,1 м</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По условиям работы береговой насосной станции отметка уровня воды в водохранилище не должна быть ниже 68.6м.</w:t>
      </w:r>
    </w:p>
    <w:p w:rsidR="00CD0CA9" w:rsidRPr="00D537CC" w:rsidRDefault="00CD0CA9" w:rsidP="00CD0CA9">
      <w:pPr>
        <w:spacing w:line="276" w:lineRule="auto"/>
        <w:ind w:firstLine="567"/>
        <w:rPr>
          <w:rFonts w:eastAsia="SimSun"/>
        </w:rPr>
      </w:pPr>
      <w:r w:rsidRPr="00D537CC">
        <w:rPr>
          <w:rFonts w:eastAsia="SimSun"/>
        </w:rPr>
        <w:t>Площадь водохранилища при НПУ составляет 16.5 км</w:t>
      </w:r>
      <w:r w:rsidRPr="00D537CC">
        <w:rPr>
          <w:rFonts w:eastAsia="SimSun"/>
          <w:vertAlign w:val="superscript"/>
        </w:rPr>
        <w:t>2</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Объем водохранилища при ФПУ – 108,35 млн. м</w:t>
      </w:r>
      <w:r w:rsidRPr="00D537CC">
        <w:rPr>
          <w:rFonts w:eastAsia="SimSun"/>
          <w:vertAlign w:val="superscript"/>
        </w:rPr>
        <w:t>3</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Объем водохранилища при НПУ – 91.5 млн.м</w:t>
      </w:r>
      <w:r w:rsidRPr="00D537CC">
        <w:rPr>
          <w:rFonts w:eastAsia="SimSun"/>
          <w:vertAlign w:val="superscript"/>
        </w:rPr>
        <w:t>3</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Объем водохранилища при МПУ – 84,18 млн.м</w:t>
      </w:r>
      <w:r w:rsidRPr="00D537CC">
        <w:rPr>
          <w:rFonts w:eastAsia="SimSun"/>
          <w:vertAlign w:val="superscript"/>
        </w:rPr>
        <w:t>3</w:t>
      </w:r>
      <w:r w:rsidRPr="00D537CC">
        <w:rPr>
          <w:rFonts w:eastAsia="SimSun"/>
        </w:rPr>
        <w:t>;</w:t>
      </w:r>
    </w:p>
    <w:p w:rsidR="00CD0CA9" w:rsidRPr="00D537CC" w:rsidRDefault="00CD0CA9" w:rsidP="00CD0CA9">
      <w:pPr>
        <w:spacing w:line="276" w:lineRule="auto"/>
        <w:ind w:firstLine="567"/>
        <w:rPr>
          <w:rFonts w:eastAsia="SimSun"/>
          <w:i/>
        </w:rPr>
      </w:pPr>
      <w:r w:rsidRPr="00D537CC">
        <w:rPr>
          <w:rFonts w:eastAsia="SimSun"/>
          <w:i/>
        </w:rPr>
        <w:t>Параметры р. Шелонь в створе гидроузла:</w:t>
      </w:r>
    </w:p>
    <w:p w:rsidR="00CD0CA9" w:rsidRPr="00D537CC" w:rsidRDefault="00CD0CA9" w:rsidP="00304251">
      <w:pPr>
        <w:numPr>
          <w:ilvl w:val="0"/>
          <w:numId w:val="13"/>
        </w:numPr>
        <w:tabs>
          <w:tab w:val="clear" w:pos="3447"/>
          <w:tab w:val="num" w:pos="851"/>
        </w:tabs>
        <w:spacing w:line="276" w:lineRule="auto"/>
        <w:ind w:left="0" w:firstLine="567"/>
        <w:jc w:val="both"/>
        <w:rPr>
          <w:rFonts w:eastAsia="SimSun"/>
        </w:rPr>
      </w:pPr>
      <w:r w:rsidRPr="00D537CC">
        <w:rPr>
          <w:rFonts w:eastAsia="SimSun"/>
        </w:rPr>
        <w:t>расчетные расходы обеспеченностью:</w:t>
      </w:r>
    </w:p>
    <w:p w:rsidR="00CD0CA9" w:rsidRPr="00D537CC" w:rsidRDefault="00CD0CA9" w:rsidP="00CD0CA9">
      <w:pPr>
        <w:tabs>
          <w:tab w:val="left" w:pos="180"/>
        </w:tabs>
        <w:spacing w:line="276" w:lineRule="auto"/>
        <w:ind w:firstLine="567"/>
        <w:rPr>
          <w:rFonts w:eastAsia="SimSun"/>
        </w:rPr>
      </w:pPr>
      <w:r w:rsidRPr="00D537CC">
        <w:rPr>
          <w:rFonts w:eastAsia="SimSun"/>
        </w:rPr>
        <w:t xml:space="preserve"> 0,5% - 380 м</w:t>
      </w:r>
      <w:r w:rsidRPr="00D537CC">
        <w:rPr>
          <w:rFonts w:eastAsia="SimSun"/>
          <w:vertAlign w:val="superscript"/>
        </w:rPr>
        <w:t>3</w:t>
      </w:r>
      <w:r w:rsidRPr="00D537CC">
        <w:rPr>
          <w:rFonts w:eastAsia="SimSun"/>
        </w:rPr>
        <w:t>/сек</w:t>
      </w:r>
    </w:p>
    <w:p w:rsidR="00CD0CA9" w:rsidRPr="00D537CC" w:rsidRDefault="00CD0CA9" w:rsidP="00CD0CA9">
      <w:pPr>
        <w:tabs>
          <w:tab w:val="left" w:pos="180"/>
        </w:tabs>
        <w:spacing w:line="276" w:lineRule="auto"/>
        <w:ind w:firstLine="567"/>
        <w:rPr>
          <w:rFonts w:eastAsia="SimSun"/>
        </w:rPr>
      </w:pPr>
      <w:r w:rsidRPr="00D537CC">
        <w:rPr>
          <w:rFonts w:eastAsia="SimSun"/>
        </w:rPr>
        <w:t xml:space="preserve"> 1,0% - 354 м</w:t>
      </w:r>
      <w:r w:rsidRPr="00D537CC">
        <w:rPr>
          <w:rFonts w:eastAsia="SimSun"/>
          <w:vertAlign w:val="superscript"/>
        </w:rPr>
        <w:t>3</w:t>
      </w:r>
      <w:r w:rsidRPr="00D537CC">
        <w:rPr>
          <w:rFonts w:eastAsia="SimSun"/>
        </w:rPr>
        <w:t>/сек</w:t>
      </w:r>
    </w:p>
    <w:p w:rsidR="00CD0CA9" w:rsidRPr="00D537CC" w:rsidRDefault="00CD0CA9" w:rsidP="00CD0CA9">
      <w:pPr>
        <w:tabs>
          <w:tab w:val="left" w:pos="180"/>
        </w:tabs>
        <w:spacing w:line="276" w:lineRule="auto"/>
        <w:ind w:firstLine="567"/>
        <w:rPr>
          <w:rFonts w:eastAsia="SimSun"/>
        </w:rPr>
      </w:pPr>
      <w:r w:rsidRPr="00D537CC">
        <w:rPr>
          <w:rFonts w:eastAsia="SimSun"/>
        </w:rPr>
        <w:t xml:space="preserve"> 5,0% - 288 м</w:t>
      </w:r>
      <w:r w:rsidRPr="00D537CC">
        <w:rPr>
          <w:rFonts w:eastAsia="SimSun"/>
          <w:vertAlign w:val="superscript"/>
        </w:rPr>
        <w:t>3</w:t>
      </w:r>
      <w:r w:rsidRPr="00D537CC">
        <w:rPr>
          <w:rFonts w:eastAsia="SimSun"/>
        </w:rPr>
        <w:t>/сек</w:t>
      </w:r>
    </w:p>
    <w:p w:rsidR="00CD0CA9" w:rsidRPr="00D537CC" w:rsidRDefault="00CD0CA9" w:rsidP="00CD0CA9">
      <w:pPr>
        <w:tabs>
          <w:tab w:val="left" w:pos="180"/>
        </w:tabs>
        <w:spacing w:line="276" w:lineRule="auto"/>
        <w:ind w:firstLine="567"/>
        <w:rPr>
          <w:rFonts w:eastAsia="SimSun"/>
        </w:rPr>
      </w:pPr>
      <w:r w:rsidRPr="00D537CC">
        <w:rPr>
          <w:rFonts w:eastAsia="SimSun"/>
        </w:rPr>
        <w:t xml:space="preserve"> 10% - 257 м</w:t>
      </w:r>
      <w:r w:rsidRPr="00D537CC">
        <w:rPr>
          <w:rFonts w:eastAsia="SimSun"/>
          <w:vertAlign w:val="superscript"/>
        </w:rPr>
        <w:t>3</w:t>
      </w:r>
      <w:r w:rsidRPr="00D537CC">
        <w:rPr>
          <w:rFonts w:eastAsia="SimSun"/>
        </w:rPr>
        <w:t>/сек</w:t>
      </w:r>
    </w:p>
    <w:p w:rsidR="00CD0CA9" w:rsidRPr="00D537CC" w:rsidRDefault="00CD0CA9" w:rsidP="00CD0CA9">
      <w:pPr>
        <w:spacing w:line="276" w:lineRule="auto"/>
        <w:ind w:firstLine="567"/>
        <w:rPr>
          <w:rFonts w:eastAsia="SimSun"/>
        </w:rPr>
      </w:pPr>
      <w:r w:rsidRPr="00D537CC">
        <w:rPr>
          <w:rFonts w:eastAsia="SimSun"/>
        </w:rPr>
        <w:t>Через водопропускные сооружения обеспечивается пропуск расчетных расходов воды:</w:t>
      </w:r>
    </w:p>
    <w:p w:rsidR="00CD0CA9" w:rsidRPr="00D537CC" w:rsidRDefault="00CD0CA9" w:rsidP="00304251">
      <w:pPr>
        <w:numPr>
          <w:ilvl w:val="0"/>
          <w:numId w:val="13"/>
        </w:numPr>
        <w:tabs>
          <w:tab w:val="clear" w:pos="3447"/>
          <w:tab w:val="num" w:pos="851"/>
        </w:tabs>
        <w:spacing w:line="276" w:lineRule="auto"/>
        <w:ind w:left="0" w:firstLine="567"/>
        <w:jc w:val="both"/>
        <w:rPr>
          <w:rFonts w:eastAsia="SimSun"/>
        </w:rPr>
      </w:pPr>
      <w:r w:rsidRPr="00D537CC">
        <w:rPr>
          <w:rFonts w:eastAsia="SimSun"/>
        </w:rPr>
        <w:t>при отметке ФПУ – 380м3/сек;</w:t>
      </w:r>
    </w:p>
    <w:p w:rsidR="00CD0CA9" w:rsidRPr="00D537CC" w:rsidRDefault="00CD0CA9" w:rsidP="00304251">
      <w:pPr>
        <w:numPr>
          <w:ilvl w:val="0"/>
          <w:numId w:val="13"/>
        </w:numPr>
        <w:tabs>
          <w:tab w:val="clear" w:pos="3447"/>
          <w:tab w:val="num" w:pos="851"/>
        </w:tabs>
        <w:spacing w:line="276" w:lineRule="auto"/>
        <w:ind w:left="0" w:firstLine="567"/>
        <w:jc w:val="both"/>
        <w:rPr>
          <w:rFonts w:eastAsia="SimSun"/>
        </w:rPr>
      </w:pPr>
      <w:r w:rsidRPr="00D537CC">
        <w:rPr>
          <w:rFonts w:eastAsia="SimSun"/>
        </w:rPr>
        <w:t>при отметке НПУ - 270м3/сек</w:t>
      </w:r>
    </w:p>
    <w:p w:rsidR="00CD0CA9" w:rsidRPr="00D537CC" w:rsidRDefault="00CD0CA9" w:rsidP="00CD0CA9">
      <w:pPr>
        <w:spacing w:line="276" w:lineRule="auto"/>
        <w:ind w:firstLine="567"/>
        <w:rPr>
          <w:rFonts w:eastAsia="SimSun"/>
        </w:rPr>
      </w:pPr>
      <w:r w:rsidRPr="00D537CC">
        <w:rPr>
          <w:rFonts w:eastAsia="SimSun"/>
        </w:rPr>
        <w:t>По химическому составу вода р. Шелонь принадлежит к гидрокарбонатно-кальциевой, слабо минерализованная.</w:t>
      </w:r>
    </w:p>
    <w:p w:rsidR="00CD0CA9" w:rsidRPr="00D537CC" w:rsidRDefault="00CD0CA9" w:rsidP="00CD0CA9">
      <w:pPr>
        <w:spacing w:line="276" w:lineRule="auto"/>
        <w:ind w:firstLine="567"/>
        <w:rPr>
          <w:rFonts w:eastAsia="SimSun"/>
        </w:rPr>
      </w:pPr>
      <w:r w:rsidRPr="00D537CC">
        <w:rPr>
          <w:rFonts w:eastAsia="SimSun"/>
        </w:rPr>
        <w:t xml:space="preserve">Величина минерализации колеблется от 150 до 350 мг/л. В настоящее время в пределах водохранилища Псковской ГРЭС вода загрязняется промышленными, бытовыми и дренажно-ливневыми стоками. В воде водохранилища отмечается повышенное содержание железа, нефтепродуктов, азота аммонийного, сульфатов. </w:t>
      </w:r>
    </w:p>
    <w:p w:rsidR="00CD0CA9" w:rsidRPr="00D537CC" w:rsidRDefault="00CD0CA9" w:rsidP="00CD0CA9">
      <w:pPr>
        <w:spacing w:line="276" w:lineRule="auto"/>
        <w:ind w:firstLine="567"/>
        <w:rPr>
          <w:rFonts w:eastAsia="SimSun"/>
        </w:rPr>
      </w:pPr>
      <w:r w:rsidRPr="00D537CC">
        <w:rPr>
          <w:rFonts w:eastAsia="SimSun"/>
          <w:i/>
        </w:rPr>
        <w:t>Подземные воды</w:t>
      </w:r>
      <w:r w:rsidRPr="00D537CC">
        <w:rPr>
          <w:rFonts w:eastAsia="SimSun"/>
        </w:rPr>
        <w:t xml:space="preserve"> четвертичных отложений в зоне заложений фундаментов и трасс инженерных коммуникаций представлены грунтовыми водами и водами спорадического распространения.</w:t>
      </w:r>
    </w:p>
    <w:p w:rsidR="00CD0CA9" w:rsidRPr="00D537CC" w:rsidRDefault="00CD0CA9" w:rsidP="00CD0CA9">
      <w:pPr>
        <w:spacing w:line="276" w:lineRule="auto"/>
        <w:ind w:firstLine="567"/>
        <w:rPr>
          <w:rFonts w:eastAsia="SimSun"/>
        </w:rPr>
      </w:pPr>
      <w:r w:rsidRPr="00D537CC">
        <w:rPr>
          <w:rFonts w:eastAsia="SimSun"/>
        </w:rPr>
        <w:t xml:space="preserve">Грунтовые воды распространены в торфяных отложениях, аллювиальных, покровных флювиогляциальных и озерно-ледниковых песках. Глубины уровней изменяются от 0,0 до 2- </w:t>
      </w:r>
      <w:smartTag w:uri="urn:schemas-microsoft-com:office:smarttags" w:element="metricconverter">
        <w:smartTagPr>
          <w:attr w:name="ProductID" w:val="4,0 метров"/>
        </w:smartTagPr>
        <w:r w:rsidRPr="00D537CC">
          <w:rPr>
            <w:rFonts w:eastAsia="SimSun"/>
          </w:rPr>
          <w:t>4,0 метров</w:t>
        </w:r>
      </w:smartTag>
      <w:r w:rsidRPr="00D537CC">
        <w:rPr>
          <w:rFonts w:eastAsia="SimSun"/>
        </w:rPr>
        <w:t xml:space="preserve"> от поверхности земли. Бассейны этих вод чаще всего приурочиваются к пойменным террасам рек, к замкнутым котловинам, к плоским слабопересеченным местностям. Воды спорадические, в исследуемом районе имеют наибольшее распространение. Аккумулируются они в песчаных образованиях, в толще глинистых конечно-моренных грунтов, в песчаных прослойках и озерно-ледниковых суглинках и супесях. Интервалы глубин залегания различны. Мощность обводненных линз и прослоев изменяются от </w:t>
      </w:r>
      <w:smartTag w:uri="urn:schemas-microsoft-com:office:smarttags" w:element="metricconverter">
        <w:smartTagPr>
          <w:attr w:name="ProductID" w:val="10 см"/>
        </w:smartTagPr>
        <w:r w:rsidRPr="00D537CC">
          <w:rPr>
            <w:rFonts w:eastAsia="SimSun"/>
          </w:rPr>
          <w:t>10 см</w:t>
        </w:r>
      </w:smartTag>
      <w:r w:rsidRPr="00D537CC">
        <w:rPr>
          <w:rFonts w:eastAsia="SimSun"/>
        </w:rPr>
        <w:t xml:space="preserve"> до 5- </w:t>
      </w:r>
      <w:smartTag w:uri="urn:schemas-microsoft-com:office:smarttags" w:element="metricconverter">
        <w:smartTagPr>
          <w:attr w:name="ProductID" w:val="8 метров"/>
        </w:smartTagPr>
        <w:r w:rsidRPr="00D537CC">
          <w:rPr>
            <w:rFonts w:eastAsia="SimSun"/>
          </w:rPr>
          <w:t>8 метров</w:t>
        </w:r>
      </w:smartTag>
      <w:r w:rsidRPr="00D537CC">
        <w:rPr>
          <w:rFonts w:eastAsia="SimSun"/>
        </w:rPr>
        <w:t>. В пределах района широко развита верховодка.</w:t>
      </w:r>
    </w:p>
    <w:p w:rsidR="00CD0CA9" w:rsidRPr="00D537CC" w:rsidRDefault="00CD0CA9" w:rsidP="00CD0CA9">
      <w:pPr>
        <w:spacing w:line="276" w:lineRule="auto"/>
        <w:ind w:firstLine="567"/>
        <w:rPr>
          <w:rFonts w:eastAsia="SimSun"/>
        </w:rPr>
      </w:pPr>
      <w:r w:rsidRPr="00D537CC">
        <w:rPr>
          <w:rFonts w:eastAsia="SimSun"/>
        </w:rPr>
        <w:t xml:space="preserve">Питание вод четвертичных отложений атмосферное. Воды четвертичных отложений используются шахтными колодцами, мелкими скважинами для обеспечения водой сельского населения. </w:t>
      </w:r>
    </w:p>
    <w:p w:rsidR="00CD0CA9" w:rsidRPr="00D537CC" w:rsidRDefault="00CD0CA9" w:rsidP="00CD0CA9">
      <w:pPr>
        <w:spacing w:line="276" w:lineRule="auto"/>
        <w:ind w:firstLine="567"/>
        <w:rPr>
          <w:rFonts w:eastAsia="SimSun"/>
        </w:rPr>
      </w:pPr>
      <w:r w:rsidRPr="00D537CC">
        <w:rPr>
          <w:rFonts w:eastAsia="SimSun"/>
        </w:rPr>
        <w:t>Подземные воды коренных отложений представлены обводненной толщей верхнего девона. По водообеспеченности Дедовичский район относится к частично обеспеченному. Дебиты эксплуатационных скважин, наиболее повторяемые от 1,8 до 18 м³/час. Артскважинами эксплуатируются водоносные горизонты саргаево-бурегских отложений верхнего девона, представленные трещиноватыми известняками, доломитами. Водообильность пород неравномерная. Необходимо отметить, что в районе находится небольшая площадь по долине реки Судомы, где имеются фонтанирующие скважины.</w:t>
      </w:r>
    </w:p>
    <w:p w:rsidR="00CD0CA9" w:rsidRPr="00D537CC" w:rsidRDefault="00CD0CA9" w:rsidP="00CD0CA9">
      <w:pPr>
        <w:spacing w:line="276" w:lineRule="auto"/>
        <w:ind w:firstLine="567"/>
        <w:rPr>
          <w:rFonts w:eastAsia="SimSun"/>
        </w:rPr>
      </w:pPr>
      <w:r w:rsidRPr="00D537CC">
        <w:rPr>
          <w:rFonts w:eastAsia="SimSun"/>
        </w:rPr>
        <w:t>По качеству воды умеренно-жесткие и жесткие.</w:t>
      </w:r>
    </w:p>
    <w:p w:rsidR="00CD0CA9" w:rsidRPr="00D537CC" w:rsidRDefault="00CD0CA9" w:rsidP="00CD0CA9">
      <w:pPr>
        <w:spacing w:line="276" w:lineRule="auto"/>
        <w:ind w:firstLine="567"/>
        <w:rPr>
          <w:rFonts w:eastAsia="SimSun"/>
        </w:rPr>
      </w:pPr>
      <w:r w:rsidRPr="00D537CC">
        <w:rPr>
          <w:rFonts w:eastAsia="SimSun"/>
        </w:rPr>
        <w:t xml:space="preserve">Общая жесткость 12,5- </w:t>
      </w:r>
      <w:smartTag w:uri="urn:schemas-microsoft-com:office:smarttags" w:element="metricconverter">
        <w:smartTagPr>
          <w:attr w:name="ProductID" w:val="5,2 метров"/>
        </w:smartTagPr>
        <w:r w:rsidRPr="00D537CC">
          <w:rPr>
            <w:rFonts w:eastAsia="SimSun"/>
          </w:rPr>
          <w:t>5,2 метров</w:t>
        </w:r>
      </w:smartTag>
      <w:r w:rsidRPr="00D537CC">
        <w:rPr>
          <w:rFonts w:eastAsia="SimSun"/>
        </w:rPr>
        <w:t>. Содержание фтора сравнительно высокое – от 0,38 до 1,3 мг/литр.</w:t>
      </w: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b/>
          <w:bCs/>
        </w:rPr>
        <w:t>Таблица 2.4 Артезианские скважины в Дедовичском районе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99"/>
        <w:gridCol w:w="2034"/>
        <w:gridCol w:w="1334"/>
        <w:gridCol w:w="1334"/>
        <w:gridCol w:w="1334"/>
        <w:gridCol w:w="1335"/>
        <w:gridCol w:w="2165"/>
      </w:tblGrid>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b/>
                <w:color w:val="000000"/>
              </w:rPr>
            </w:pPr>
            <w:r w:rsidRPr="00D537CC">
              <w:rPr>
                <w:rFonts w:eastAsia="Arial"/>
                <w:b/>
                <w:color w:val="000000"/>
              </w:rPr>
              <w:t>№</w:t>
            </w:r>
          </w:p>
          <w:p w:rsidR="00CD0CA9" w:rsidRPr="00D537CC" w:rsidRDefault="00CD0CA9" w:rsidP="005A08F0">
            <w:pPr>
              <w:jc w:val="center"/>
              <w:rPr>
                <w:rFonts w:eastAsia="Arial"/>
                <w:b/>
                <w:color w:val="000000"/>
              </w:rPr>
            </w:pPr>
            <w:r w:rsidRPr="00D537CC">
              <w:rPr>
                <w:rFonts w:eastAsia="Arial"/>
                <w:b/>
                <w:color w:val="000000"/>
              </w:rPr>
              <w:t>пп</w:t>
            </w:r>
          </w:p>
        </w:tc>
        <w:tc>
          <w:tcPr>
            <w:tcW w:w="2034" w:type="dxa"/>
            <w:vAlign w:val="center"/>
          </w:tcPr>
          <w:p w:rsidR="00CD0CA9" w:rsidRPr="00D537CC" w:rsidRDefault="00CD0CA9" w:rsidP="005A08F0">
            <w:pPr>
              <w:jc w:val="center"/>
              <w:rPr>
                <w:rFonts w:eastAsia="Arial"/>
                <w:b/>
                <w:color w:val="000000"/>
              </w:rPr>
            </w:pPr>
            <w:r w:rsidRPr="00D537CC">
              <w:rPr>
                <w:rFonts w:eastAsia="Arial"/>
                <w:b/>
                <w:color w:val="000000"/>
              </w:rPr>
              <w:t>Населенный пункт</w:t>
            </w:r>
          </w:p>
        </w:tc>
        <w:tc>
          <w:tcPr>
            <w:tcW w:w="1334" w:type="dxa"/>
            <w:vAlign w:val="center"/>
          </w:tcPr>
          <w:p w:rsidR="00CD0CA9" w:rsidRPr="00D537CC" w:rsidRDefault="00CD0CA9" w:rsidP="005A08F0">
            <w:pPr>
              <w:jc w:val="center"/>
              <w:rPr>
                <w:rFonts w:eastAsia="Arial"/>
                <w:b/>
                <w:color w:val="000000"/>
              </w:rPr>
            </w:pPr>
            <w:r w:rsidRPr="00D537CC">
              <w:rPr>
                <w:rFonts w:eastAsia="Arial"/>
                <w:b/>
                <w:color w:val="000000"/>
              </w:rPr>
              <w:t>№ сква-жины</w:t>
            </w:r>
          </w:p>
        </w:tc>
        <w:tc>
          <w:tcPr>
            <w:tcW w:w="1334" w:type="dxa"/>
            <w:vAlign w:val="center"/>
          </w:tcPr>
          <w:p w:rsidR="00CD0CA9" w:rsidRPr="00D537CC" w:rsidRDefault="00CD0CA9" w:rsidP="005A08F0">
            <w:pPr>
              <w:jc w:val="center"/>
              <w:rPr>
                <w:rFonts w:eastAsia="Arial"/>
                <w:b/>
                <w:color w:val="000000"/>
              </w:rPr>
            </w:pPr>
            <w:r w:rsidRPr="00D537CC">
              <w:rPr>
                <w:rFonts w:eastAsia="Arial"/>
                <w:b/>
                <w:color w:val="000000"/>
              </w:rPr>
              <w:t>Год бурения</w:t>
            </w:r>
          </w:p>
        </w:tc>
        <w:tc>
          <w:tcPr>
            <w:tcW w:w="1334" w:type="dxa"/>
            <w:vAlign w:val="center"/>
          </w:tcPr>
          <w:p w:rsidR="00CD0CA9" w:rsidRPr="00D537CC" w:rsidRDefault="00CD0CA9" w:rsidP="005A08F0">
            <w:pPr>
              <w:jc w:val="center"/>
              <w:rPr>
                <w:rFonts w:eastAsia="Arial"/>
                <w:b/>
                <w:color w:val="000000"/>
              </w:rPr>
            </w:pPr>
            <w:r w:rsidRPr="00D537CC">
              <w:rPr>
                <w:rFonts w:eastAsia="Arial"/>
                <w:b/>
                <w:color w:val="000000"/>
              </w:rPr>
              <w:t>Техническое состояние</w:t>
            </w:r>
          </w:p>
        </w:tc>
        <w:tc>
          <w:tcPr>
            <w:tcW w:w="1335" w:type="dxa"/>
            <w:vAlign w:val="center"/>
          </w:tcPr>
          <w:p w:rsidR="00CD0CA9" w:rsidRPr="00D537CC" w:rsidRDefault="00CD0CA9" w:rsidP="005A08F0">
            <w:pPr>
              <w:tabs>
                <w:tab w:val="left" w:pos="1152"/>
              </w:tabs>
              <w:jc w:val="center"/>
              <w:rPr>
                <w:rFonts w:eastAsia="Arial"/>
                <w:b/>
                <w:color w:val="000000"/>
              </w:rPr>
            </w:pPr>
            <w:r w:rsidRPr="00D537CC">
              <w:rPr>
                <w:rFonts w:eastAsia="Arial"/>
                <w:b/>
                <w:color w:val="000000"/>
              </w:rPr>
              <w:t>Ограждение 1-го пояса ЗСО</w:t>
            </w:r>
          </w:p>
        </w:tc>
        <w:tc>
          <w:tcPr>
            <w:tcW w:w="2165" w:type="dxa"/>
            <w:vAlign w:val="center"/>
          </w:tcPr>
          <w:p w:rsidR="00CD0CA9" w:rsidRPr="00D537CC" w:rsidRDefault="00CD0CA9" w:rsidP="005A08F0">
            <w:pPr>
              <w:jc w:val="center"/>
              <w:rPr>
                <w:rFonts w:eastAsia="Arial"/>
                <w:b/>
                <w:color w:val="000000"/>
              </w:rPr>
            </w:pPr>
            <w:r w:rsidRPr="00D537CC">
              <w:rPr>
                <w:rFonts w:eastAsia="Arial"/>
                <w:b/>
                <w:color w:val="000000"/>
              </w:rPr>
              <w:t>Потребители воды</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w:t>
            </w:r>
          </w:p>
        </w:tc>
        <w:tc>
          <w:tcPr>
            <w:tcW w:w="2034" w:type="dxa"/>
            <w:vAlign w:val="center"/>
          </w:tcPr>
          <w:p w:rsidR="00CD0CA9" w:rsidRPr="00D537CC" w:rsidRDefault="00CD0CA9" w:rsidP="005A08F0">
            <w:pPr>
              <w:rPr>
                <w:rFonts w:eastAsia="Arial"/>
              </w:rPr>
            </w:pPr>
            <w:r w:rsidRPr="00D537CC">
              <w:rPr>
                <w:rFonts w:eastAsia="Arial"/>
              </w:rPr>
              <w:t>Юго-Восток</w:t>
            </w:r>
          </w:p>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2994</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да</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r w:rsidRPr="00D537CC">
              <w:rPr>
                <w:rFonts w:eastAsia="Arial"/>
                <w:color w:val="000000"/>
              </w:rPr>
              <w:t>предприятия</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w:t>
            </w:r>
          </w:p>
        </w:tc>
        <w:tc>
          <w:tcPr>
            <w:tcW w:w="2034" w:type="dxa"/>
            <w:vAlign w:val="center"/>
          </w:tcPr>
          <w:p w:rsidR="00CD0CA9" w:rsidRPr="00D537CC" w:rsidRDefault="00CD0CA9" w:rsidP="005A08F0">
            <w:pPr>
              <w:rPr>
                <w:rFonts w:eastAsia="Arial"/>
              </w:rPr>
            </w:pPr>
            <w:r w:rsidRPr="00D537CC">
              <w:rPr>
                <w:rFonts w:eastAsia="Arial"/>
              </w:rPr>
              <w:t>Юго-Восток</w:t>
            </w:r>
          </w:p>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49517</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1979</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r w:rsidRPr="00D537CC">
              <w:rPr>
                <w:rFonts w:eastAsia="Arial"/>
                <w:color w:val="000000"/>
              </w:rPr>
              <w:t>предприятия</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lastRenderedPageBreak/>
              <w:t>3</w:t>
            </w:r>
          </w:p>
        </w:tc>
        <w:tc>
          <w:tcPr>
            <w:tcW w:w="2034" w:type="dxa"/>
            <w:vAlign w:val="center"/>
          </w:tcPr>
          <w:p w:rsidR="00CD0CA9" w:rsidRPr="00D537CC" w:rsidRDefault="00CD0CA9" w:rsidP="005A08F0">
            <w:pPr>
              <w:rPr>
                <w:rFonts w:eastAsia="Arial"/>
              </w:rPr>
            </w:pPr>
            <w:r w:rsidRPr="00D537CC">
              <w:rPr>
                <w:rFonts w:eastAsia="Arial"/>
              </w:rPr>
              <w:t>Юго-Восток</w:t>
            </w:r>
          </w:p>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49516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1979</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да</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r w:rsidRPr="00D537CC">
              <w:rPr>
                <w:rFonts w:eastAsia="Arial"/>
                <w:color w:val="000000"/>
              </w:rPr>
              <w:t>предприятия</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w:t>
            </w:r>
          </w:p>
        </w:tc>
        <w:tc>
          <w:tcPr>
            <w:tcW w:w="2034" w:type="dxa"/>
            <w:vAlign w:val="center"/>
          </w:tcPr>
          <w:p w:rsidR="00CD0CA9" w:rsidRPr="00D537CC" w:rsidRDefault="00CD0CA9" w:rsidP="005A08F0">
            <w:pPr>
              <w:rPr>
                <w:rFonts w:eastAsia="Arial"/>
              </w:rPr>
            </w:pPr>
            <w:r w:rsidRPr="00D537CC">
              <w:rPr>
                <w:rFonts w:eastAsia="Arial"/>
              </w:rPr>
              <w:t>Юго-Восток</w:t>
            </w:r>
          </w:p>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67559</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r w:rsidRPr="00D537CC">
              <w:rPr>
                <w:rFonts w:eastAsia="Arial"/>
                <w:color w:val="000000"/>
              </w:rPr>
              <w:t>предприятия</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w:t>
            </w:r>
          </w:p>
        </w:tc>
        <w:tc>
          <w:tcPr>
            <w:tcW w:w="2034" w:type="dxa"/>
            <w:vAlign w:val="center"/>
          </w:tcPr>
          <w:p w:rsidR="00CD0CA9" w:rsidRPr="00D537CC" w:rsidRDefault="00CD0CA9" w:rsidP="005A08F0">
            <w:pPr>
              <w:rPr>
                <w:rFonts w:eastAsia="Arial"/>
              </w:rPr>
            </w:pPr>
            <w:r w:rsidRPr="00D537CC">
              <w:rPr>
                <w:rFonts w:eastAsia="Arial"/>
              </w:rPr>
              <w:t>Юго-Восток</w:t>
            </w:r>
          </w:p>
          <w:p w:rsidR="00CD0CA9" w:rsidRPr="00D537CC" w:rsidRDefault="00CD0CA9" w:rsidP="005A08F0">
            <w:pPr>
              <w:rPr>
                <w:rFonts w:eastAsia="Arial"/>
              </w:rPr>
            </w:pPr>
            <w:r w:rsidRPr="00D537CC">
              <w:rPr>
                <w:rFonts w:eastAsia="Arial"/>
              </w:rPr>
              <w:t>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67535</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r w:rsidRPr="00D537CC">
              <w:rPr>
                <w:rFonts w:eastAsia="Arial"/>
                <w:color w:val="000000"/>
              </w:rPr>
              <w:t>предприятия</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w:t>
            </w:r>
          </w:p>
        </w:tc>
        <w:tc>
          <w:tcPr>
            <w:tcW w:w="2034" w:type="dxa"/>
            <w:vAlign w:val="center"/>
          </w:tcPr>
          <w:p w:rsidR="00CD0CA9" w:rsidRPr="00D537CC" w:rsidRDefault="00CD0CA9" w:rsidP="005A08F0">
            <w:pPr>
              <w:rPr>
                <w:rFonts w:eastAsia="Arial"/>
              </w:rPr>
            </w:pPr>
            <w:r w:rsidRPr="00D537CC">
              <w:rPr>
                <w:rFonts w:eastAsia="Arial"/>
              </w:rPr>
              <w:t>Юго-Восток</w:t>
            </w:r>
          </w:p>
          <w:p w:rsidR="00CD0CA9" w:rsidRPr="00D537CC" w:rsidRDefault="00CD0CA9" w:rsidP="005A08F0">
            <w:pPr>
              <w:rPr>
                <w:rFonts w:eastAsia="Arial"/>
              </w:rPr>
            </w:pPr>
            <w:r w:rsidRPr="00D537CC">
              <w:rPr>
                <w:rFonts w:eastAsia="Arial"/>
              </w:rPr>
              <w:t>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49516а</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2000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r w:rsidRPr="00D537CC">
              <w:rPr>
                <w:rFonts w:eastAsia="Arial"/>
                <w:color w:val="000000"/>
              </w:rPr>
              <w:t>предприятия</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7</w:t>
            </w:r>
          </w:p>
        </w:tc>
        <w:tc>
          <w:tcPr>
            <w:tcW w:w="2034" w:type="dxa"/>
            <w:vAlign w:val="center"/>
          </w:tcPr>
          <w:p w:rsidR="00CD0CA9" w:rsidRPr="00D537CC" w:rsidRDefault="00CD0CA9" w:rsidP="005A08F0">
            <w:pPr>
              <w:rPr>
                <w:rFonts w:eastAsia="Arial"/>
              </w:rPr>
            </w:pPr>
            <w:r w:rsidRPr="00D537CC">
              <w:rPr>
                <w:rFonts w:eastAsia="Arial"/>
              </w:rPr>
              <w:t>д. Вязье</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4144</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2001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 фермы</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8</w:t>
            </w:r>
          </w:p>
        </w:tc>
        <w:tc>
          <w:tcPr>
            <w:tcW w:w="2034" w:type="dxa"/>
            <w:vAlign w:val="center"/>
          </w:tcPr>
          <w:p w:rsidR="00CD0CA9" w:rsidRPr="00D537CC" w:rsidRDefault="00CD0CA9" w:rsidP="005A08F0">
            <w:pPr>
              <w:rPr>
                <w:rFonts w:eastAsia="Arial"/>
              </w:rPr>
            </w:pPr>
            <w:r w:rsidRPr="00D537CC">
              <w:rPr>
                <w:rFonts w:eastAsia="Arial"/>
              </w:rPr>
              <w:t>д. Городовик</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 котельная</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9</w:t>
            </w:r>
          </w:p>
        </w:tc>
        <w:tc>
          <w:tcPr>
            <w:tcW w:w="2034" w:type="dxa"/>
            <w:vAlign w:val="center"/>
          </w:tcPr>
          <w:p w:rsidR="00CD0CA9" w:rsidRPr="00D537CC" w:rsidRDefault="00CD0CA9" w:rsidP="005A08F0">
            <w:pPr>
              <w:rPr>
                <w:rFonts w:eastAsia="Arial"/>
              </w:rPr>
            </w:pPr>
            <w:r w:rsidRPr="00D537CC">
              <w:rPr>
                <w:rFonts w:eastAsia="Arial"/>
              </w:rPr>
              <w:t>д. Погостище</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1973</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 фермы</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10</w:t>
            </w:r>
          </w:p>
        </w:tc>
        <w:tc>
          <w:tcPr>
            <w:tcW w:w="2034" w:type="dxa"/>
            <w:vAlign w:val="center"/>
          </w:tcPr>
          <w:p w:rsidR="00CD0CA9" w:rsidRPr="00D537CC" w:rsidRDefault="00CD0CA9" w:rsidP="005A08F0">
            <w:pPr>
              <w:rPr>
                <w:rFonts w:eastAsia="Arial"/>
              </w:rPr>
            </w:pPr>
            <w:r w:rsidRPr="00D537CC">
              <w:rPr>
                <w:rFonts w:eastAsia="Arial"/>
              </w:rPr>
              <w:t>д. Сухарево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11</w:t>
            </w:r>
          </w:p>
        </w:tc>
        <w:tc>
          <w:tcPr>
            <w:tcW w:w="2034" w:type="dxa"/>
            <w:vAlign w:val="center"/>
          </w:tcPr>
          <w:p w:rsidR="00CD0CA9" w:rsidRPr="00D537CC" w:rsidRDefault="00CD0CA9" w:rsidP="005A08F0">
            <w:pPr>
              <w:rPr>
                <w:rFonts w:eastAsia="Arial"/>
              </w:rPr>
            </w:pPr>
            <w:r w:rsidRPr="00D537CC">
              <w:rPr>
                <w:rFonts w:eastAsia="Arial"/>
              </w:rPr>
              <w:t>д. М.Храпь</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1975</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12</w:t>
            </w:r>
          </w:p>
        </w:tc>
        <w:tc>
          <w:tcPr>
            <w:tcW w:w="2034" w:type="dxa"/>
            <w:vAlign w:val="center"/>
          </w:tcPr>
          <w:p w:rsidR="00CD0CA9" w:rsidRPr="00D537CC" w:rsidRDefault="00CD0CA9" w:rsidP="005A08F0">
            <w:pPr>
              <w:rPr>
                <w:rFonts w:eastAsia="Arial"/>
              </w:rPr>
            </w:pPr>
            <w:r w:rsidRPr="00D537CC">
              <w:rPr>
                <w:rFonts w:eastAsia="Arial"/>
              </w:rPr>
              <w:t>д. Крючково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13</w:t>
            </w:r>
          </w:p>
        </w:tc>
        <w:tc>
          <w:tcPr>
            <w:tcW w:w="2034" w:type="dxa"/>
            <w:vAlign w:val="center"/>
          </w:tcPr>
          <w:p w:rsidR="00CD0CA9" w:rsidRPr="00D537CC" w:rsidRDefault="00CD0CA9" w:rsidP="005A08F0">
            <w:pPr>
              <w:rPr>
                <w:rFonts w:eastAsia="Arial"/>
              </w:rPr>
            </w:pPr>
            <w:r w:rsidRPr="00D537CC">
              <w:rPr>
                <w:rFonts w:eastAsia="Arial"/>
              </w:rPr>
              <w:t>д. Замостье</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14</w:t>
            </w:r>
          </w:p>
        </w:tc>
        <w:tc>
          <w:tcPr>
            <w:tcW w:w="2034" w:type="dxa"/>
            <w:vAlign w:val="center"/>
          </w:tcPr>
          <w:p w:rsidR="00CD0CA9" w:rsidRPr="00D537CC" w:rsidRDefault="00CD0CA9" w:rsidP="005A08F0">
            <w:pPr>
              <w:rPr>
                <w:rFonts w:eastAsia="Arial"/>
              </w:rPr>
            </w:pPr>
            <w:r w:rsidRPr="00D537CC">
              <w:rPr>
                <w:rFonts w:eastAsia="Arial"/>
              </w:rPr>
              <w:t>д. Александрово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1985</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15</w:t>
            </w:r>
          </w:p>
        </w:tc>
        <w:tc>
          <w:tcPr>
            <w:tcW w:w="2034" w:type="dxa"/>
            <w:vAlign w:val="center"/>
          </w:tcPr>
          <w:p w:rsidR="00CD0CA9" w:rsidRPr="00D537CC" w:rsidRDefault="00CD0CA9" w:rsidP="005A08F0">
            <w:pPr>
              <w:rPr>
                <w:rFonts w:eastAsia="Arial"/>
              </w:rPr>
            </w:pPr>
            <w:r w:rsidRPr="00D537CC">
              <w:rPr>
                <w:rFonts w:eastAsia="Arial"/>
              </w:rPr>
              <w:t>д. Пуково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1985</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16</w:t>
            </w:r>
          </w:p>
        </w:tc>
        <w:tc>
          <w:tcPr>
            <w:tcW w:w="2034" w:type="dxa"/>
            <w:vAlign w:val="center"/>
          </w:tcPr>
          <w:p w:rsidR="00CD0CA9" w:rsidRPr="00D537CC" w:rsidRDefault="00CD0CA9" w:rsidP="005A08F0">
            <w:pPr>
              <w:rPr>
                <w:rFonts w:eastAsia="Arial"/>
              </w:rPr>
            </w:pPr>
            <w:r w:rsidRPr="00D537CC">
              <w:rPr>
                <w:rFonts w:eastAsia="Arial"/>
              </w:rPr>
              <w:t>д. Березово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1985</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rPr>
            </w:pPr>
            <w:r w:rsidRPr="00D537CC">
              <w:rPr>
                <w:rFonts w:eastAsia="Arial"/>
              </w:rPr>
              <w:t>17</w:t>
            </w:r>
          </w:p>
        </w:tc>
        <w:tc>
          <w:tcPr>
            <w:tcW w:w="2034" w:type="dxa"/>
            <w:vAlign w:val="center"/>
          </w:tcPr>
          <w:p w:rsidR="00CD0CA9" w:rsidRPr="00D537CC" w:rsidRDefault="00CD0CA9" w:rsidP="005A08F0">
            <w:pPr>
              <w:rPr>
                <w:rFonts w:eastAsia="Arial"/>
              </w:rPr>
            </w:pPr>
            <w:r w:rsidRPr="00D537CC">
              <w:rPr>
                <w:rFonts w:eastAsia="Arial"/>
              </w:rPr>
              <w:t>д. Станки</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18</w:t>
            </w:r>
          </w:p>
        </w:tc>
        <w:tc>
          <w:tcPr>
            <w:tcW w:w="2034" w:type="dxa"/>
            <w:vAlign w:val="center"/>
          </w:tcPr>
          <w:p w:rsidR="00CD0CA9" w:rsidRPr="00D537CC" w:rsidRDefault="00CD0CA9" w:rsidP="005A08F0">
            <w:pPr>
              <w:rPr>
                <w:rFonts w:eastAsia="Arial"/>
              </w:rPr>
            </w:pPr>
            <w:r w:rsidRPr="00D537CC">
              <w:rPr>
                <w:rFonts w:eastAsia="Arial"/>
              </w:rPr>
              <w:t>д. Зуевка</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1982</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19</w:t>
            </w:r>
          </w:p>
        </w:tc>
        <w:tc>
          <w:tcPr>
            <w:tcW w:w="2034" w:type="dxa"/>
            <w:vAlign w:val="center"/>
          </w:tcPr>
          <w:p w:rsidR="00CD0CA9" w:rsidRPr="00D537CC" w:rsidRDefault="00CD0CA9" w:rsidP="005A08F0">
            <w:pPr>
              <w:rPr>
                <w:rFonts w:eastAsia="Arial"/>
              </w:rPr>
            </w:pPr>
            <w:r w:rsidRPr="00D537CC">
              <w:rPr>
                <w:rFonts w:eastAsia="Arial"/>
              </w:rPr>
              <w:t>д. Сев. Устье</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1982</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20</w:t>
            </w:r>
          </w:p>
        </w:tc>
        <w:tc>
          <w:tcPr>
            <w:tcW w:w="2034" w:type="dxa"/>
            <w:vAlign w:val="center"/>
          </w:tcPr>
          <w:p w:rsidR="00CD0CA9" w:rsidRPr="00D537CC" w:rsidRDefault="00CD0CA9" w:rsidP="005A08F0">
            <w:pPr>
              <w:rPr>
                <w:rFonts w:eastAsia="Arial"/>
              </w:rPr>
            </w:pPr>
            <w:r w:rsidRPr="00D537CC">
              <w:rPr>
                <w:rFonts w:eastAsia="Arial"/>
              </w:rPr>
              <w:t>д. Кр. Горки (сад)</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1974</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 фермы, соц.быт</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21</w:t>
            </w:r>
          </w:p>
        </w:tc>
        <w:tc>
          <w:tcPr>
            <w:tcW w:w="2034" w:type="dxa"/>
            <w:vAlign w:val="center"/>
          </w:tcPr>
          <w:p w:rsidR="00CD0CA9" w:rsidRPr="00D537CC" w:rsidRDefault="00CD0CA9" w:rsidP="005A08F0">
            <w:pPr>
              <w:rPr>
                <w:rFonts w:eastAsia="Arial"/>
              </w:rPr>
            </w:pPr>
            <w:r w:rsidRPr="00D537CC">
              <w:rPr>
                <w:rFonts w:eastAsia="Arial"/>
              </w:rPr>
              <w:t>д. Кр. Горки (парк)</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1974</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 фермы, соц.быт</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22</w:t>
            </w:r>
          </w:p>
        </w:tc>
        <w:tc>
          <w:tcPr>
            <w:tcW w:w="2034" w:type="dxa"/>
            <w:vAlign w:val="center"/>
          </w:tcPr>
          <w:p w:rsidR="00CD0CA9" w:rsidRPr="00D537CC" w:rsidRDefault="00CD0CA9" w:rsidP="005A08F0">
            <w:pPr>
              <w:rPr>
                <w:rFonts w:eastAsia="Arial"/>
              </w:rPr>
            </w:pPr>
            <w:r w:rsidRPr="00D537CC">
              <w:rPr>
                <w:rFonts w:eastAsia="Arial"/>
              </w:rPr>
              <w:t>д. Гнилицы</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1957</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23</w:t>
            </w:r>
          </w:p>
        </w:tc>
        <w:tc>
          <w:tcPr>
            <w:tcW w:w="2034" w:type="dxa"/>
            <w:vAlign w:val="center"/>
          </w:tcPr>
          <w:p w:rsidR="00CD0CA9" w:rsidRPr="00D537CC" w:rsidRDefault="00CD0CA9" w:rsidP="005A08F0">
            <w:pPr>
              <w:rPr>
                <w:rFonts w:eastAsia="Arial"/>
              </w:rPr>
            </w:pPr>
            <w:r w:rsidRPr="00D537CC">
              <w:rPr>
                <w:rFonts w:eastAsia="Arial"/>
              </w:rPr>
              <w:t>д. Байково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24</w:t>
            </w:r>
          </w:p>
        </w:tc>
        <w:tc>
          <w:tcPr>
            <w:tcW w:w="2034" w:type="dxa"/>
            <w:vAlign w:val="center"/>
          </w:tcPr>
          <w:p w:rsidR="00CD0CA9" w:rsidRPr="00D537CC" w:rsidRDefault="00CD0CA9" w:rsidP="005A08F0">
            <w:pPr>
              <w:rPr>
                <w:rFonts w:eastAsia="Arial"/>
              </w:rPr>
            </w:pPr>
            <w:r w:rsidRPr="00D537CC">
              <w:rPr>
                <w:rFonts w:eastAsia="Arial"/>
              </w:rPr>
              <w:t>д. Гороховище</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1984</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25</w:t>
            </w:r>
          </w:p>
        </w:tc>
        <w:tc>
          <w:tcPr>
            <w:tcW w:w="2034" w:type="dxa"/>
            <w:vAlign w:val="center"/>
          </w:tcPr>
          <w:p w:rsidR="00CD0CA9" w:rsidRPr="00D537CC" w:rsidRDefault="00CD0CA9" w:rsidP="005A08F0">
            <w:pPr>
              <w:rPr>
                <w:rFonts w:eastAsia="Arial"/>
              </w:rPr>
            </w:pPr>
            <w:r w:rsidRPr="00D537CC">
              <w:rPr>
                <w:rFonts w:eastAsia="Arial"/>
              </w:rPr>
              <w:t>д. Хмелевицы</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26</w:t>
            </w:r>
          </w:p>
        </w:tc>
        <w:tc>
          <w:tcPr>
            <w:tcW w:w="2034" w:type="dxa"/>
            <w:vAlign w:val="center"/>
          </w:tcPr>
          <w:p w:rsidR="00CD0CA9" w:rsidRPr="00D537CC" w:rsidRDefault="00CD0CA9" w:rsidP="005A08F0">
            <w:pPr>
              <w:rPr>
                <w:rFonts w:eastAsia="Arial"/>
                <w:color w:val="000000"/>
              </w:rPr>
            </w:pPr>
            <w:r w:rsidRPr="00D537CC">
              <w:rPr>
                <w:rFonts w:eastAsia="Arial"/>
                <w:color w:val="000000"/>
              </w:rPr>
              <w:t>д.Базыково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27</w:t>
            </w:r>
          </w:p>
        </w:tc>
        <w:tc>
          <w:tcPr>
            <w:tcW w:w="2034" w:type="dxa"/>
            <w:vAlign w:val="center"/>
          </w:tcPr>
          <w:p w:rsidR="00CD0CA9" w:rsidRPr="00D537CC" w:rsidRDefault="00CD0CA9" w:rsidP="005A08F0">
            <w:pPr>
              <w:rPr>
                <w:rFonts w:eastAsia="Arial"/>
                <w:color w:val="000000"/>
              </w:rPr>
            </w:pPr>
            <w:r w:rsidRPr="00D537CC">
              <w:rPr>
                <w:rFonts w:eastAsia="Arial"/>
                <w:color w:val="000000"/>
              </w:rPr>
              <w:t>д.Большая Храпь</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28</w:t>
            </w:r>
          </w:p>
        </w:tc>
        <w:tc>
          <w:tcPr>
            <w:tcW w:w="2034" w:type="dxa"/>
            <w:vAlign w:val="center"/>
          </w:tcPr>
          <w:p w:rsidR="00CD0CA9" w:rsidRPr="00D537CC" w:rsidRDefault="00CD0CA9" w:rsidP="005A08F0">
            <w:pPr>
              <w:rPr>
                <w:rFonts w:eastAsia="Arial"/>
                <w:color w:val="000000"/>
              </w:rPr>
            </w:pPr>
            <w:r w:rsidRPr="00D537CC">
              <w:rPr>
                <w:rFonts w:eastAsia="Arial"/>
                <w:color w:val="000000"/>
              </w:rPr>
              <w:t>д.Городно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Нет данных</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29</w:t>
            </w:r>
          </w:p>
        </w:tc>
        <w:tc>
          <w:tcPr>
            <w:tcW w:w="2034" w:type="dxa"/>
            <w:vAlign w:val="center"/>
          </w:tcPr>
          <w:p w:rsidR="00CD0CA9" w:rsidRPr="00D537CC" w:rsidRDefault="00CD0CA9" w:rsidP="005A08F0">
            <w:pPr>
              <w:rPr>
                <w:rFonts w:eastAsia="Arial"/>
                <w:color w:val="000000"/>
              </w:rPr>
            </w:pPr>
            <w:r w:rsidRPr="00D537CC">
              <w:rPr>
                <w:rFonts w:eastAsia="Arial"/>
                <w:color w:val="000000"/>
              </w:rPr>
              <w:t>д.Горушка</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Неисправна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p w:rsidR="00CD0CA9" w:rsidRPr="00D537CC" w:rsidRDefault="00CD0CA9" w:rsidP="005A08F0">
            <w:pPr>
              <w:jc w:val="center"/>
              <w:rPr>
                <w:rFonts w:eastAsia="Arial"/>
                <w:color w:val="000000"/>
              </w:rPr>
            </w:pP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30</w:t>
            </w:r>
          </w:p>
        </w:tc>
        <w:tc>
          <w:tcPr>
            <w:tcW w:w="2034" w:type="dxa"/>
            <w:vAlign w:val="center"/>
          </w:tcPr>
          <w:p w:rsidR="00CD0CA9" w:rsidRPr="00D537CC" w:rsidRDefault="00CD0CA9" w:rsidP="005A08F0">
            <w:pPr>
              <w:rPr>
                <w:rFonts w:eastAsia="Arial"/>
                <w:color w:val="000000"/>
              </w:rPr>
            </w:pPr>
            <w:r w:rsidRPr="00D537CC">
              <w:rPr>
                <w:rFonts w:eastAsia="Arial"/>
                <w:color w:val="000000"/>
              </w:rPr>
              <w:t>д.Дубровка</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31</w:t>
            </w:r>
          </w:p>
        </w:tc>
        <w:tc>
          <w:tcPr>
            <w:tcW w:w="2034" w:type="dxa"/>
            <w:vAlign w:val="center"/>
          </w:tcPr>
          <w:p w:rsidR="00CD0CA9" w:rsidRPr="00D537CC" w:rsidRDefault="00CD0CA9" w:rsidP="005A08F0">
            <w:pPr>
              <w:rPr>
                <w:rFonts w:eastAsia="Arial"/>
                <w:color w:val="000000"/>
              </w:rPr>
            </w:pPr>
            <w:r w:rsidRPr="00D537CC">
              <w:rPr>
                <w:rFonts w:eastAsia="Arial"/>
                <w:color w:val="000000"/>
              </w:rPr>
              <w:t>д.Кипино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1979</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32</w:t>
            </w:r>
          </w:p>
        </w:tc>
        <w:tc>
          <w:tcPr>
            <w:tcW w:w="2034" w:type="dxa"/>
            <w:vAlign w:val="center"/>
          </w:tcPr>
          <w:p w:rsidR="00CD0CA9" w:rsidRPr="00D537CC" w:rsidRDefault="00CD0CA9" w:rsidP="005A08F0">
            <w:pPr>
              <w:rPr>
                <w:rFonts w:eastAsia="Arial"/>
                <w:color w:val="000000"/>
              </w:rPr>
            </w:pPr>
            <w:r w:rsidRPr="00D537CC">
              <w:rPr>
                <w:rFonts w:eastAsia="Arial"/>
                <w:color w:val="000000"/>
              </w:rPr>
              <w:t>д.Кленива</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33</w:t>
            </w:r>
          </w:p>
        </w:tc>
        <w:tc>
          <w:tcPr>
            <w:tcW w:w="2034" w:type="dxa"/>
            <w:vAlign w:val="center"/>
          </w:tcPr>
          <w:p w:rsidR="00CD0CA9" w:rsidRPr="00D537CC" w:rsidRDefault="00CD0CA9" w:rsidP="005A08F0">
            <w:pPr>
              <w:rPr>
                <w:rFonts w:eastAsia="Arial"/>
                <w:color w:val="000000"/>
              </w:rPr>
            </w:pPr>
            <w:r w:rsidRPr="00D537CC">
              <w:rPr>
                <w:rFonts w:eastAsia="Arial"/>
                <w:color w:val="000000"/>
              </w:rPr>
              <w:t>д.Кривково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lastRenderedPageBreak/>
              <w:t>34</w:t>
            </w:r>
          </w:p>
        </w:tc>
        <w:tc>
          <w:tcPr>
            <w:tcW w:w="2034" w:type="dxa"/>
            <w:vAlign w:val="center"/>
          </w:tcPr>
          <w:p w:rsidR="00CD0CA9" w:rsidRPr="00D537CC" w:rsidRDefault="00CD0CA9" w:rsidP="005A08F0">
            <w:pPr>
              <w:rPr>
                <w:rFonts w:eastAsia="Arial"/>
                <w:color w:val="000000"/>
              </w:rPr>
            </w:pPr>
            <w:r w:rsidRPr="00D537CC">
              <w:rPr>
                <w:rFonts w:eastAsia="Arial"/>
                <w:color w:val="000000"/>
              </w:rPr>
              <w:t>д.Лешино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1990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35</w:t>
            </w:r>
          </w:p>
        </w:tc>
        <w:tc>
          <w:tcPr>
            <w:tcW w:w="2034" w:type="dxa"/>
            <w:vAlign w:val="center"/>
          </w:tcPr>
          <w:p w:rsidR="00CD0CA9" w:rsidRPr="00D537CC" w:rsidRDefault="00CD0CA9" w:rsidP="005A08F0">
            <w:pPr>
              <w:rPr>
                <w:rFonts w:eastAsia="Arial"/>
                <w:color w:val="000000"/>
              </w:rPr>
            </w:pPr>
            <w:r w:rsidRPr="00D537CC">
              <w:rPr>
                <w:rFonts w:eastAsia="Arial"/>
                <w:color w:val="000000"/>
              </w:rPr>
              <w:t>д.Лихачевка</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1990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36</w:t>
            </w:r>
          </w:p>
        </w:tc>
        <w:tc>
          <w:tcPr>
            <w:tcW w:w="2034" w:type="dxa"/>
            <w:vAlign w:val="center"/>
          </w:tcPr>
          <w:p w:rsidR="00CD0CA9" w:rsidRPr="00D537CC" w:rsidRDefault="00CD0CA9" w:rsidP="005A08F0">
            <w:pPr>
              <w:rPr>
                <w:rFonts w:eastAsia="Arial"/>
                <w:color w:val="000000"/>
              </w:rPr>
            </w:pPr>
            <w:r w:rsidRPr="00D537CC">
              <w:rPr>
                <w:rFonts w:eastAsia="Arial"/>
                <w:color w:val="000000"/>
              </w:rPr>
              <w:t>д.Лихачево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37</w:t>
            </w:r>
          </w:p>
        </w:tc>
        <w:tc>
          <w:tcPr>
            <w:tcW w:w="2034" w:type="dxa"/>
            <w:vAlign w:val="center"/>
          </w:tcPr>
          <w:p w:rsidR="00CD0CA9" w:rsidRPr="00D537CC" w:rsidRDefault="00CD0CA9" w:rsidP="005A08F0">
            <w:pPr>
              <w:rPr>
                <w:rFonts w:eastAsia="Arial"/>
                <w:color w:val="000000"/>
              </w:rPr>
            </w:pPr>
            <w:r w:rsidRPr="00D537CC">
              <w:rPr>
                <w:rFonts w:eastAsia="Arial"/>
                <w:color w:val="000000"/>
              </w:rPr>
              <w:t>д.Навережье</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38</w:t>
            </w:r>
          </w:p>
        </w:tc>
        <w:tc>
          <w:tcPr>
            <w:tcW w:w="2034" w:type="dxa"/>
            <w:vAlign w:val="center"/>
          </w:tcPr>
          <w:p w:rsidR="00CD0CA9" w:rsidRPr="00D537CC" w:rsidRDefault="00CD0CA9" w:rsidP="005A08F0">
            <w:pPr>
              <w:rPr>
                <w:rFonts w:eastAsia="Arial"/>
                <w:color w:val="000000"/>
              </w:rPr>
            </w:pPr>
            <w:r w:rsidRPr="00D537CC">
              <w:rPr>
                <w:rFonts w:eastAsia="Arial"/>
                <w:color w:val="000000"/>
              </w:rPr>
              <w:t>д.Новая деревня</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1975</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39</w:t>
            </w:r>
          </w:p>
        </w:tc>
        <w:tc>
          <w:tcPr>
            <w:tcW w:w="2034" w:type="dxa"/>
            <w:vAlign w:val="center"/>
          </w:tcPr>
          <w:p w:rsidR="00CD0CA9" w:rsidRPr="00D537CC" w:rsidRDefault="00CD0CA9" w:rsidP="005A08F0">
            <w:pPr>
              <w:rPr>
                <w:rFonts w:eastAsia="Arial"/>
                <w:color w:val="000000"/>
              </w:rPr>
            </w:pPr>
            <w:r w:rsidRPr="00D537CC">
              <w:rPr>
                <w:rFonts w:eastAsia="Arial"/>
                <w:color w:val="000000"/>
              </w:rPr>
              <w:t>д.Пожеревицы (1)</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 фермы, соц.быт</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40</w:t>
            </w:r>
          </w:p>
        </w:tc>
        <w:tc>
          <w:tcPr>
            <w:tcW w:w="2034" w:type="dxa"/>
            <w:vAlign w:val="center"/>
          </w:tcPr>
          <w:p w:rsidR="00CD0CA9" w:rsidRPr="00D537CC" w:rsidRDefault="00CD0CA9" w:rsidP="005A08F0">
            <w:pPr>
              <w:rPr>
                <w:rFonts w:eastAsia="Arial"/>
                <w:color w:val="000000"/>
              </w:rPr>
            </w:pPr>
            <w:r w:rsidRPr="00D537CC">
              <w:rPr>
                <w:rFonts w:eastAsia="Arial"/>
                <w:color w:val="000000"/>
              </w:rPr>
              <w:t>д.Пожеревицы (2)</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Неисправна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резерв</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41</w:t>
            </w:r>
          </w:p>
        </w:tc>
        <w:tc>
          <w:tcPr>
            <w:tcW w:w="2034" w:type="dxa"/>
            <w:vAlign w:val="center"/>
          </w:tcPr>
          <w:p w:rsidR="00CD0CA9" w:rsidRPr="00D537CC" w:rsidRDefault="00CD0CA9" w:rsidP="005A08F0">
            <w:pPr>
              <w:rPr>
                <w:rFonts w:eastAsia="Arial"/>
                <w:color w:val="000000"/>
              </w:rPr>
            </w:pPr>
            <w:r w:rsidRPr="00D537CC">
              <w:rPr>
                <w:rFonts w:eastAsia="Arial"/>
                <w:color w:val="000000"/>
              </w:rPr>
              <w:t>д.Пожеревицы (3)</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1973</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 фермы, соц.быт (резерв)</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42</w:t>
            </w:r>
          </w:p>
        </w:tc>
        <w:tc>
          <w:tcPr>
            <w:tcW w:w="2034" w:type="dxa"/>
            <w:vAlign w:val="center"/>
          </w:tcPr>
          <w:p w:rsidR="00CD0CA9" w:rsidRPr="00D537CC" w:rsidRDefault="00CD0CA9" w:rsidP="005A08F0">
            <w:pPr>
              <w:rPr>
                <w:rFonts w:eastAsia="Arial"/>
                <w:color w:val="000000"/>
              </w:rPr>
            </w:pPr>
            <w:r w:rsidRPr="00D537CC">
              <w:rPr>
                <w:rFonts w:eastAsia="Arial"/>
                <w:color w:val="000000"/>
              </w:rPr>
              <w:t>д.Ручейки</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1963</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43</w:t>
            </w:r>
          </w:p>
        </w:tc>
        <w:tc>
          <w:tcPr>
            <w:tcW w:w="2034" w:type="dxa"/>
            <w:vAlign w:val="center"/>
          </w:tcPr>
          <w:p w:rsidR="00CD0CA9" w:rsidRPr="00D537CC" w:rsidRDefault="00CD0CA9" w:rsidP="005A08F0">
            <w:pPr>
              <w:rPr>
                <w:rFonts w:eastAsia="Arial"/>
                <w:color w:val="000000"/>
              </w:rPr>
            </w:pPr>
            <w:r w:rsidRPr="00D537CC">
              <w:rPr>
                <w:rFonts w:eastAsia="Arial"/>
                <w:color w:val="000000"/>
              </w:rPr>
              <w:t>д.Склево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1987</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44</w:t>
            </w:r>
          </w:p>
        </w:tc>
        <w:tc>
          <w:tcPr>
            <w:tcW w:w="2034" w:type="dxa"/>
            <w:vAlign w:val="center"/>
          </w:tcPr>
          <w:p w:rsidR="00CD0CA9" w:rsidRPr="00D537CC" w:rsidRDefault="00CD0CA9" w:rsidP="005A08F0">
            <w:pPr>
              <w:rPr>
                <w:rFonts w:eastAsia="Arial"/>
                <w:color w:val="000000"/>
              </w:rPr>
            </w:pPr>
            <w:r w:rsidRPr="00D537CC">
              <w:rPr>
                <w:rFonts w:eastAsia="Arial"/>
                <w:color w:val="000000"/>
              </w:rPr>
              <w:t>д.Сорокино (за мостом)</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2362</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1987</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45</w:t>
            </w:r>
          </w:p>
        </w:tc>
        <w:tc>
          <w:tcPr>
            <w:tcW w:w="2034" w:type="dxa"/>
            <w:vAlign w:val="center"/>
          </w:tcPr>
          <w:p w:rsidR="00CD0CA9" w:rsidRPr="00D537CC" w:rsidRDefault="00CD0CA9" w:rsidP="005A08F0">
            <w:pPr>
              <w:rPr>
                <w:rFonts w:eastAsia="Arial"/>
                <w:color w:val="000000"/>
              </w:rPr>
            </w:pPr>
            <w:r w:rsidRPr="00D537CC">
              <w:rPr>
                <w:rFonts w:eastAsia="Arial"/>
                <w:color w:val="000000"/>
              </w:rPr>
              <w:t>д.Сосонка</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46</w:t>
            </w:r>
          </w:p>
        </w:tc>
        <w:tc>
          <w:tcPr>
            <w:tcW w:w="2034" w:type="dxa"/>
            <w:vAlign w:val="center"/>
          </w:tcPr>
          <w:p w:rsidR="00CD0CA9" w:rsidRPr="00D537CC" w:rsidRDefault="00CD0CA9" w:rsidP="005A08F0">
            <w:pPr>
              <w:rPr>
                <w:rFonts w:eastAsia="Arial"/>
                <w:color w:val="000000"/>
              </w:rPr>
            </w:pPr>
            <w:r w:rsidRPr="00D537CC">
              <w:rPr>
                <w:rFonts w:eastAsia="Arial"/>
                <w:color w:val="000000"/>
              </w:rPr>
              <w:t>д.Старый борок</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47</w:t>
            </w:r>
          </w:p>
        </w:tc>
        <w:tc>
          <w:tcPr>
            <w:tcW w:w="2034" w:type="dxa"/>
            <w:vAlign w:val="center"/>
          </w:tcPr>
          <w:p w:rsidR="00CD0CA9" w:rsidRPr="00D537CC" w:rsidRDefault="00CD0CA9" w:rsidP="005A08F0">
            <w:pPr>
              <w:rPr>
                <w:rFonts w:eastAsia="Arial"/>
                <w:color w:val="000000"/>
              </w:rPr>
            </w:pPr>
            <w:r w:rsidRPr="00D537CC">
              <w:rPr>
                <w:rFonts w:eastAsia="Arial"/>
                <w:color w:val="000000"/>
              </w:rPr>
              <w:t>д.Телятниково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1992</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48</w:t>
            </w:r>
          </w:p>
        </w:tc>
        <w:tc>
          <w:tcPr>
            <w:tcW w:w="2034" w:type="dxa"/>
            <w:vAlign w:val="center"/>
          </w:tcPr>
          <w:p w:rsidR="00CD0CA9" w:rsidRPr="00D537CC" w:rsidRDefault="00CD0CA9" w:rsidP="005A08F0">
            <w:pPr>
              <w:rPr>
                <w:rFonts w:eastAsia="Arial"/>
                <w:color w:val="000000"/>
              </w:rPr>
            </w:pPr>
            <w:r w:rsidRPr="00D537CC">
              <w:rPr>
                <w:rFonts w:eastAsia="Arial"/>
                <w:color w:val="000000"/>
              </w:rPr>
              <w:t>д.Тимошкино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1979</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49</w:t>
            </w:r>
          </w:p>
        </w:tc>
        <w:tc>
          <w:tcPr>
            <w:tcW w:w="2034" w:type="dxa"/>
            <w:vAlign w:val="center"/>
          </w:tcPr>
          <w:p w:rsidR="00CD0CA9" w:rsidRPr="00D537CC" w:rsidRDefault="00CD0CA9" w:rsidP="005A08F0">
            <w:pPr>
              <w:rPr>
                <w:rFonts w:eastAsia="Arial"/>
                <w:color w:val="000000"/>
              </w:rPr>
            </w:pPr>
            <w:r w:rsidRPr="00D537CC">
              <w:rPr>
                <w:rFonts w:eastAsia="Arial"/>
                <w:color w:val="000000"/>
              </w:rPr>
              <w:t>д.Тягуще</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1964</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50</w:t>
            </w:r>
          </w:p>
        </w:tc>
        <w:tc>
          <w:tcPr>
            <w:tcW w:w="2034" w:type="dxa"/>
            <w:vAlign w:val="center"/>
          </w:tcPr>
          <w:p w:rsidR="00CD0CA9" w:rsidRPr="00D537CC" w:rsidRDefault="00CD0CA9" w:rsidP="005A08F0">
            <w:pPr>
              <w:rPr>
                <w:rFonts w:eastAsia="Arial"/>
                <w:color w:val="000000"/>
              </w:rPr>
            </w:pPr>
            <w:r w:rsidRPr="00D537CC">
              <w:rPr>
                <w:rFonts w:eastAsia="Arial"/>
                <w:color w:val="000000"/>
              </w:rPr>
              <w:t>д.Чернево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1990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51</w:t>
            </w:r>
          </w:p>
        </w:tc>
        <w:tc>
          <w:tcPr>
            <w:tcW w:w="2034" w:type="dxa"/>
            <w:vAlign w:val="center"/>
          </w:tcPr>
          <w:p w:rsidR="00CD0CA9" w:rsidRPr="00D537CC" w:rsidRDefault="00CD0CA9" w:rsidP="005A08F0">
            <w:pPr>
              <w:rPr>
                <w:rFonts w:eastAsia="Arial"/>
                <w:color w:val="000000"/>
              </w:rPr>
            </w:pPr>
            <w:r w:rsidRPr="00D537CC">
              <w:rPr>
                <w:rFonts w:eastAsia="Arial"/>
                <w:color w:val="000000"/>
              </w:rPr>
              <w:t>д.Чернецово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1973</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52</w:t>
            </w:r>
          </w:p>
        </w:tc>
        <w:tc>
          <w:tcPr>
            <w:tcW w:w="2034" w:type="dxa"/>
            <w:vAlign w:val="center"/>
          </w:tcPr>
          <w:p w:rsidR="00CD0CA9" w:rsidRPr="00D537CC" w:rsidRDefault="00CD0CA9" w:rsidP="005A08F0">
            <w:pPr>
              <w:rPr>
                <w:rFonts w:eastAsia="Arial"/>
                <w:color w:val="000000"/>
              </w:rPr>
            </w:pPr>
            <w:r w:rsidRPr="00D537CC">
              <w:rPr>
                <w:rFonts w:eastAsia="Arial"/>
                <w:color w:val="000000"/>
              </w:rPr>
              <w:t>д.Чернецово-Подмышье</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1969</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53</w:t>
            </w:r>
          </w:p>
        </w:tc>
        <w:tc>
          <w:tcPr>
            <w:tcW w:w="2034" w:type="dxa"/>
            <w:vAlign w:val="center"/>
          </w:tcPr>
          <w:p w:rsidR="00CD0CA9" w:rsidRPr="00D537CC" w:rsidRDefault="00CD0CA9" w:rsidP="005A08F0">
            <w:pPr>
              <w:rPr>
                <w:rFonts w:eastAsia="Arial"/>
                <w:color w:val="000000"/>
              </w:rPr>
            </w:pPr>
            <w:r w:rsidRPr="00D537CC">
              <w:rPr>
                <w:rFonts w:eastAsia="Arial"/>
                <w:color w:val="000000"/>
              </w:rPr>
              <w:t>д.Ясски</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1990</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54</w:t>
            </w:r>
          </w:p>
        </w:tc>
        <w:tc>
          <w:tcPr>
            <w:tcW w:w="2034" w:type="dxa"/>
            <w:vAlign w:val="center"/>
          </w:tcPr>
          <w:p w:rsidR="00CD0CA9" w:rsidRPr="00D537CC" w:rsidRDefault="00CD0CA9" w:rsidP="005A08F0">
            <w:pPr>
              <w:rPr>
                <w:rFonts w:eastAsia="Arial"/>
                <w:color w:val="000000"/>
              </w:rPr>
            </w:pPr>
            <w:r w:rsidRPr="00D537CC">
              <w:rPr>
                <w:rFonts w:eastAsia="Arial"/>
                <w:color w:val="000000"/>
              </w:rPr>
              <w:t>д.Дубишно(1)</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55</w:t>
            </w:r>
          </w:p>
        </w:tc>
        <w:tc>
          <w:tcPr>
            <w:tcW w:w="2034" w:type="dxa"/>
            <w:vAlign w:val="center"/>
          </w:tcPr>
          <w:p w:rsidR="00CD0CA9" w:rsidRPr="00D537CC" w:rsidRDefault="00CD0CA9" w:rsidP="005A08F0">
            <w:pPr>
              <w:rPr>
                <w:rFonts w:eastAsia="Arial"/>
                <w:color w:val="000000"/>
              </w:rPr>
            </w:pPr>
            <w:r w:rsidRPr="00D537CC">
              <w:rPr>
                <w:rFonts w:eastAsia="Arial"/>
                <w:color w:val="000000"/>
              </w:rPr>
              <w:t>д.Дубишно (2)</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1985</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56</w:t>
            </w:r>
          </w:p>
        </w:tc>
        <w:tc>
          <w:tcPr>
            <w:tcW w:w="2034" w:type="dxa"/>
            <w:vAlign w:val="center"/>
          </w:tcPr>
          <w:p w:rsidR="00CD0CA9" w:rsidRPr="00D537CC" w:rsidRDefault="00CD0CA9" w:rsidP="005A08F0">
            <w:pPr>
              <w:rPr>
                <w:rFonts w:eastAsia="Arial"/>
                <w:color w:val="000000"/>
              </w:rPr>
            </w:pPr>
            <w:r w:rsidRPr="00D537CC">
              <w:rPr>
                <w:rFonts w:eastAsia="Arial"/>
                <w:color w:val="000000"/>
              </w:rPr>
              <w:t>д.Дубеченок</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Неисправна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никого</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57</w:t>
            </w:r>
          </w:p>
        </w:tc>
        <w:tc>
          <w:tcPr>
            <w:tcW w:w="2034" w:type="dxa"/>
            <w:vAlign w:val="center"/>
          </w:tcPr>
          <w:p w:rsidR="00CD0CA9" w:rsidRPr="00D537CC" w:rsidRDefault="00CD0CA9" w:rsidP="005A08F0">
            <w:pPr>
              <w:rPr>
                <w:rFonts w:eastAsia="Arial"/>
                <w:color w:val="000000"/>
              </w:rPr>
            </w:pPr>
            <w:r w:rsidRPr="00D537CC">
              <w:rPr>
                <w:rFonts w:eastAsia="Arial"/>
                <w:color w:val="000000"/>
              </w:rPr>
              <w:t>д.Крутец</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Нет данных</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58</w:t>
            </w:r>
          </w:p>
        </w:tc>
        <w:tc>
          <w:tcPr>
            <w:tcW w:w="2034" w:type="dxa"/>
            <w:vAlign w:val="center"/>
          </w:tcPr>
          <w:p w:rsidR="00CD0CA9" w:rsidRPr="00D537CC" w:rsidRDefault="00CD0CA9" w:rsidP="005A08F0">
            <w:pPr>
              <w:rPr>
                <w:rFonts w:eastAsia="Arial"/>
                <w:color w:val="000000"/>
              </w:rPr>
            </w:pPr>
            <w:r w:rsidRPr="00D537CC">
              <w:rPr>
                <w:rFonts w:eastAsia="Arial"/>
                <w:color w:val="000000"/>
              </w:rPr>
              <w:t>д.Корсаковы Гривы</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59</w:t>
            </w:r>
          </w:p>
        </w:tc>
        <w:tc>
          <w:tcPr>
            <w:tcW w:w="2034" w:type="dxa"/>
            <w:vAlign w:val="center"/>
          </w:tcPr>
          <w:p w:rsidR="00CD0CA9" w:rsidRPr="00D537CC" w:rsidRDefault="00CD0CA9" w:rsidP="005A08F0">
            <w:pPr>
              <w:rPr>
                <w:rFonts w:eastAsia="Arial"/>
                <w:color w:val="000000"/>
              </w:rPr>
            </w:pPr>
            <w:r w:rsidRPr="00D537CC">
              <w:rPr>
                <w:rFonts w:eastAsia="Arial"/>
                <w:color w:val="000000"/>
              </w:rPr>
              <w:t>д.Липня</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1988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60</w:t>
            </w:r>
          </w:p>
        </w:tc>
        <w:tc>
          <w:tcPr>
            <w:tcW w:w="2034" w:type="dxa"/>
            <w:vAlign w:val="center"/>
          </w:tcPr>
          <w:p w:rsidR="00CD0CA9" w:rsidRPr="00D537CC" w:rsidRDefault="00CD0CA9" w:rsidP="005A08F0">
            <w:pPr>
              <w:rPr>
                <w:rFonts w:eastAsia="Arial"/>
                <w:color w:val="000000"/>
              </w:rPr>
            </w:pPr>
            <w:r w:rsidRPr="00D537CC">
              <w:rPr>
                <w:rFonts w:eastAsia="Arial"/>
                <w:color w:val="000000"/>
              </w:rPr>
              <w:t>д.Могилево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1957</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61</w:t>
            </w:r>
          </w:p>
        </w:tc>
        <w:tc>
          <w:tcPr>
            <w:tcW w:w="2034" w:type="dxa"/>
            <w:vAlign w:val="center"/>
          </w:tcPr>
          <w:p w:rsidR="00CD0CA9" w:rsidRPr="00D537CC" w:rsidRDefault="00CD0CA9" w:rsidP="005A08F0">
            <w:pPr>
              <w:rPr>
                <w:rFonts w:eastAsia="Arial"/>
                <w:color w:val="000000"/>
              </w:rPr>
            </w:pPr>
            <w:r w:rsidRPr="00D537CC">
              <w:rPr>
                <w:rFonts w:eastAsia="Arial"/>
                <w:color w:val="000000"/>
              </w:rPr>
              <w:t>д.Острая Лука</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Нет данных</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62</w:t>
            </w:r>
          </w:p>
        </w:tc>
        <w:tc>
          <w:tcPr>
            <w:tcW w:w="2034" w:type="dxa"/>
            <w:vAlign w:val="center"/>
          </w:tcPr>
          <w:p w:rsidR="00CD0CA9" w:rsidRPr="00D537CC" w:rsidRDefault="00CD0CA9" w:rsidP="005A08F0">
            <w:pPr>
              <w:rPr>
                <w:rFonts w:eastAsia="Arial"/>
                <w:color w:val="000000"/>
              </w:rPr>
            </w:pPr>
            <w:r w:rsidRPr="00D537CC">
              <w:rPr>
                <w:rFonts w:eastAsia="Arial"/>
                <w:color w:val="000000"/>
              </w:rPr>
              <w:t>д.Пруды</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Нет данных</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lastRenderedPageBreak/>
              <w:t>63</w:t>
            </w:r>
          </w:p>
        </w:tc>
        <w:tc>
          <w:tcPr>
            <w:tcW w:w="2034" w:type="dxa"/>
            <w:vAlign w:val="center"/>
          </w:tcPr>
          <w:p w:rsidR="00CD0CA9" w:rsidRPr="00D537CC" w:rsidRDefault="00CD0CA9" w:rsidP="005A08F0">
            <w:pPr>
              <w:rPr>
                <w:rFonts w:eastAsia="Arial"/>
                <w:color w:val="000000"/>
              </w:rPr>
            </w:pPr>
            <w:r w:rsidRPr="00D537CC">
              <w:rPr>
                <w:rFonts w:eastAsia="Arial"/>
                <w:color w:val="000000"/>
              </w:rPr>
              <w:t>д.Шилово</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1958</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64</w:t>
            </w:r>
          </w:p>
        </w:tc>
        <w:tc>
          <w:tcPr>
            <w:tcW w:w="2034" w:type="dxa"/>
            <w:vAlign w:val="center"/>
          </w:tcPr>
          <w:p w:rsidR="00CD0CA9" w:rsidRPr="00D537CC" w:rsidRDefault="00CD0CA9" w:rsidP="005A08F0">
            <w:pPr>
              <w:rPr>
                <w:rFonts w:eastAsia="Arial"/>
                <w:color w:val="000000"/>
              </w:rPr>
            </w:pPr>
            <w:r w:rsidRPr="00D537CC">
              <w:rPr>
                <w:rFonts w:eastAsia="Arial"/>
                <w:color w:val="000000"/>
              </w:rPr>
              <w:t>д.Аничковы Гривы</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1962</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65</w:t>
            </w:r>
          </w:p>
        </w:tc>
        <w:tc>
          <w:tcPr>
            <w:tcW w:w="2034" w:type="dxa"/>
            <w:vAlign w:val="center"/>
          </w:tcPr>
          <w:p w:rsidR="00CD0CA9" w:rsidRPr="00D537CC" w:rsidRDefault="00CD0CA9" w:rsidP="005A08F0">
            <w:pPr>
              <w:rPr>
                <w:rFonts w:eastAsia="Arial"/>
                <w:color w:val="000000"/>
              </w:rPr>
            </w:pPr>
            <w:r w:rsidRPr="00D537CC">
              <w:rPr>
                <w:rFonts w:eastAsia="Arial"/>
                <w:color w:val="000000"/>
              </w:rPr>
              <w:t>д.Рои</w:t>
            </w:r>
          </w:p>
        </w:tc>
        <w:tc>
          <w:tcPr>
            <w:tcW w:w="1334" w:type="dxa"/>
            <w:vAlign w:val="center"/>
          </w:tcPr>
          <w:p w:rsidR="00CD0CA9" w:rsidRPr="00D537CC" w:rsidRDefault="00CD0CA9" w:rsidP="005A08F0">
            <w:pPr>
              <w:jc w:val="center"/>
              <w:rPr>
                <w:rFonts w:eastAsia="Arial"/>
                <w:color w:val="000000"/>
              </w:rPr>
            </w:pP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1967</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66</w:t>
            </w:r>
          </w:p>
        </w:tc>
        <w:tc>
          <w:tcPr>
            <w:tcW w:w="2034" w:type="dxa"/>
            <w:vAlign w:val="center"/>
          </w:tcPr>
          <w:p w:rsidR="00CD0CA9" w:rsidRPr="00D537CC" w:rsidRDefault="00CD0CA9" w:rsidP="005A08F0">
            <w:pPr>
              <w:rPr>
                <w:rFonts w:eastAsia="Arial"/>
                <w:color w:val="000000"/>
              </w:rPr>
            </w:pPr>
            <w:r w:rsidRPr="00D537CC">
              <w:rPr>
                <w:rFonts w:eastAsia="Arial"/>
                <w:color w:val="000000"/>
              </w:rPr>
              <w:t>д.Парли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3601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p w:rsidR="00CD0CA9" w:rsidRPr="00D537CC" w:rsidRDefault="00CD0CA9" w:rsidP="005A08F0">
            <w:pPr>
              <w:jc w:val="center"/>
              <w:rPr>
                <w:rFonts w:eastAsia="Arial"/>
                <w:color w:val="000000"/>
              </w:rPr>
            </w:pPr>
            <w:r w:rsidRPr="00D537CC">
              <w:rPr>
                <w:rFonts w:eastAsia="Arial"/>
                <w:color w:val="000000"/>
              </w:rPr>
              <w:t>износ 100%</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Нет</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Население</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67</w:t>
            </w:r>
          </w:p>
        </w:tc>
        <w:tc>
          <w:tcPr>
            <w:tcW w:w="2034" w:type="dxa"/>
            <w:vAlign w:val="center"/>
          </w:tcPr>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69613(6)</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Да</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Филиал ПАО «ОГК-2» - Псковская ГРЭС</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68</w:t>
            </w:r>
          </w:p>
        </w:tc>
        <w:tc>
          <w:tcPr>
            <w:tcW w:w="2034" w:type="dxa"/>
            <w:vAlign w:val="center"/>
          </w:tcPr>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45792 (6а)</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Да</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Филиал ПАО «ОГК-2» - Псковская ГРЭС</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69</w:t>
            </w:r>
          </w:p>
        </w:tc>
        <w:tc>
          <w:tcPr>
            <w:tcW w:w="2034" w:type="dxa"/>
            <w:vAlign w:val="center"/>
          </w:tcPr>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49745 (6б)</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Да</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Филиал ПАО «ОГК-2» - Псковская ГРЭС</w:t>
            </w:r>
          </w:p>
        </w:tc>
      </w:tr>
      <w:tr w:rsidR="00CD0CA9" w:rsidRPr="00D537CC" w:rsidTr="005A08F0">
        <w:trPr>
          <w:cantSplit/>
          <w:trHeight w:val="57"/>
          <w:jc w:val="center"/>
        </w:trPr>
        <w:tc>
          <w:tcPr>
            <w:tcW w:w="499" w:type="dxa"/>
            <w:vAlign w:val="center"/>
          </w:tcPr>
          <w:p w:rsidR="00CD0CA9" w:rsidRPr="00D537CC" w:rsidRDefault="00CD0CA9" w:rsidP="005A08F0">
            <w:pPr>
              <w:jc w:val="center"/>
              <w:rPr>
                <w:rFonts w:eastAsia="Arial"/>
                <w:color w:val="000000"/>
              </w:rPr>
            </w:pPr>
            <w:r w:rsidRPr="00D537CC">
              <w:rPr>
                <w:rFonts w:eastAsia="Arial"/>
                <w:color w:val="000000"/>
              </w:rPr>
              <w:t>70</w:t>
            </w:r>
          </w:p>
        </w:tc>
        <w:tc>
          <w:tcPr>
            <w:tcW w:w="2034" w:type="dxa"/>
            <w:vAlign w:val="center"/>
          </w:tcPr>
          <w:p w:rsidR="00CD0CA9" w:rsidRPr="00D537CC" w:rsidRDefault="00CD0CA9" w:rsidP="005A08F0">
            <w:pPr>
              <w:rPr>
                <w:rFonts w:eastAsia="Arial"/>
              </w:rPr>
            </w:pPr>
            <w:r w:rsidRPr="00D537CC">
              <w:rPr>
                <w:rFonts w:eastAsia="Arial"/>
              </w:rPr>
              <w:t>рп. Дедовичи</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69614(7)</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1971</w:t>
            </w:r>
          </w:p>
        </w:tc>
        <w:tc>
          <w:tcPr>
            <w:tcW w:w="1334" w:type="dxa"/>
            <w:vAlign w:val="center"/>
          </w:tcPr>
          <w:p w:rsidR="00CD0CA9" w:rsidRPr="00D537CC" w:rsidRDefault="00CD0CA9" w:rsidP="005A08F0">
            <w:pPr>
              <w:jc w:val="center"/>
              <w:rPr>
                <w:rFonts w:eastAsia="Arial"/>
                <w:color w:val="000000"/>
              </w:rPr>
            </w:pPr>
            <w:r w:rsidRPr="00D537CC">
              <w:rPr>
                <w:rFonts w:eastAsia="Arial"/>
                <w:color w:val="000000"/>
              </w:rPr>
              <w:t>Исправна</w:t>
            </w:r>
          </w:p>
        </w:tc>
        <w:tc>
          <w:tcPr>
            <w:tcW w:w="1335" w:type="dxa"/>
            <w:vAlign w:val="center"/>
          </w:tcPr>
          <w:p w:rsidR="00CD0CA9" w:rsidRPr="00D537CC" w:rsidRDefault="00CD0CA9" w:rsidP="005A08F0">
            <w:pPr>
              <w:jc w:val="center"/>
              <w:rPr>
                <w:rFonts w:eastAsia="Arial"/>
                <w:color w:val="000000"/>
              </w:rPr>
            </w:pPr>
            <w:r w:rsidRPr="00D537CC">
              <w:rPr>
                <w:rFonts w:eastAsia="Arial"/>
                <w:color w:val="000000"/>
              </w:rPr>
              <w:t>Да</w:t>
            </w:r>
          </w:p>
        </w:tc>
        <w:tc>
          <w:tcPr>
            <w:tcW w:w="2165" w:type="dxa"/>
            <w:vAlign w:val="center"/>
          </w:tcPr>
          <w:p w:rsidR="00CD0CA9" w:rsidRPr="00D537CC" w:rsidRDefault="00CD0CA9" w:rsidP="005A08F0">
            <w:pPr>
              <w:jc w:val="center"/>
              <w:rPr>
                <w:rFonts w:eastAsia="Arial"/>
                <w:color w:val="000000"/>
              </w:rPr>
            </w:pPr>
            <w:r w:rsidRPr="00D537CC">
              <w:rPr>
                <w:rFonts w:eastAsia="Arial"/>
                <w:color w:val="000000"/>
              </w:rPr>
              <w:t>Филиал ПАО «ОГК-2» - Псковская ГРЭС</w:t>
            </w:r>
          </w:p>
        </w:tc>
      </w:tr>
    </w:tbl>
    <w:p w:rsidR="00CD0CA9" w:rsidRPr="00D537CC" w:rsidRDefault="00CD0CA9" w:rsidP="00CD0CA9">
      <w:pPr>
        <w:spacing w:line="276" w:lineRule="auto"/>
        <w:ind w:firstLine="567"/>
        <w:rPr>
          <w:rFonts w:eastAsia="SimSun"/>
          <w:b/>
          <w:bCs/>
        </w:rPr>
      </w:pPr>
    </w:p>
    <w:p w:rsidR="00CD0CA9" w:rsidRPr="00D537CC" w:rsidRDefault="00CD0CA9" w:rsidP="00CD0CA9">
      <w:pPr>
        <w:autoSpaceDE w:val="0"/>
        <w:autoSpaceDN w:val="0"/>
        <w:adjustRightInd w:val="0"/>
        <w:spacing w:line="276" w:lineRule="auto"/>
        <w:ind w:firstLine="567"/>
        <w:outlineLvl w:val="2"/>
        <w:rPr>
          <w:rFonts w:eastAsia="SimSun"/>
          <w:b/>
        </w:rPr>
      </w:pPr>
      <w:bookmarkStart w:id="69" w:name="_Toc279070689"/>
      <w:bookmarkStart w:id="70" w:name="_Toc177640907"/>
      <w:r w:rsidRPr="00D537CC">
        <w:rPr>
          <w:rFonts w:eastAsia="SimSun"/>
          <w:b/>
        </w:rPr>
        <w:t>Почвы</w:t>
      </w:r>
      <w:bookmarkEnd w:id="69"/>
      <w:bookmarkEnd w:id="70"/>
    </w:p>
    <w:p w:rsidR="00CD0CA9" w:rsidRPr="00D537CC" w:rsidRDefault="00CD0CA9" w:rsidP="00CD0CA9">
      <w:pPr>
        <w:spacing w:line="276" w:lineRule="auto"/>
        <w:ind w:firstLine="567"/>
        <w:rPr>
          <w:rFonts w:eastAsia="SimSun"/>
        </w:rPr>
      </w:pPr>
      <w:r w:rsidRPr="00D537CC">
        <w:rPr>
          <w:rFonts w:eastAsia="SimSun"/>
        </w:rPr>
        <w:t xml:space="preserve">Дедовичский район расположен в зоне таежно-лесных подзолистых и болотных почв, в Западно-Европейской провинции этой зоны. </w:t>
      </w:r>
    </w:p>
    <w:p w:rsidR="00CD0CA9" w:rsidRPr="00D537CC" w:rsidRDefault="00CD0CA9" w:rsidP="00CD0CA9">
      <w:pPr>
        <w:spacing w:line="276" w:lineRule="auto"/>
        <w:ind w:firstLine="567"/>
        <w:rPr>
          <w:rFonts w:eastAsia="SimSun"/>
        </w:rPr>
      </w:pPr>
      <w:r w:rsidRPr="00D537CC">
        <w:rPr>
          <w:rFonts w:eastAsia="SimSun"/>
        </w:rPr>
        <w:t>В почвенном отношении район делится на три части:</w:t>
      </w:r>
    </w:p>
    <w:p w:rsidR="00CD0CA9" w:rsidRPr="00D537CC" w:rsidRDefault="00CD0CA9" w:rsidP="00304251">
      <w:pPr>
        <w:numPr>
          <w:ilvl w:val="0"/>
          <w:numId w:val="12"/>
        </w:numPr>
        <w:tabs>
          <w:tab w:val="left" w:pos="1134"/>
        </w:tabs>
        <w:spacing w:line="276" w:lineRule="auto"/>
        <w:ind w:left="0" w:firstLine="567"/>
        <w:jc w:val="both"/>
        <w:rPr>
          <w:rFonts w:eastAsia="SimSun"/>
        </w:rPr>
      </w:pPr>
      <w:r w:rsidRPr="00D537CC">
        <w:rPr>
          <w:rFonts w:eastAsia="SimSun"/>
        </w:rPr>
        <w:t>Судомская возвышенность отличается пестротой почвенного покрова. На высоких водоразделах почвы суглинистые (если они сформированы на суглинистой морене) и супесчаные (сформированные на флювиогляциальных отложениях). Здесь преобладают дерново-слабоподзолистые почвы, различные по механическому составу.</w:t>
      </w:r>
    </w:p>
    <w:p w:rsidR="00CD0CA9" w:rsidRPr="00D537CC" w:rsidRDefault="00CD0CA9" w:rsidP="00304251">
      <w:pPr>
        <w:numPr>
          <w:ilvl w:val="0"/>
          <w:numId w:val="12"/>
        </w:numPr>
        <w:tabs>
          <w:tab w:val="left" w:pos="1134"/>
        </w:tabs>
        <w:spacing w:line="276" w:lineRule="auto"/>
        <w:ind w:left="0" w:firstLine="567"/>
        <w:jc w:val="both"/>
        <w:rPr>
          <w:rFonts w:eastAsia="SimSun"/>
        </w:rPr>
      </w:pPr>
      <w:r w:rsidRPr="00D537CC">
        <w:rPr>
          <w:rFonts w:eastAsia="SimSun"/>
        </w:rPr>
        <w:t>В центральной равнинной и хорошо дренированной части района распределены дерново-карбонатные и дерново-слабоподзолистые почвы легкие и среднесуглинистые.</w:t>
      </w:r>
    </w:p>
    <w:p w:rsidR="00CD0CA9" w:rsidRPr="00D537CC" w:rsidRDefault="00CD0CA9" w:rsidP="00304251">
      <w:pPr>
        <w:numPr>
          <w:ilvl w:val="0"/>
          <w:numId w:val="12"/>
        </w:numPr>
        <w:tabs>
          <w:tab w:val="left" w:pos="1134"/>
        </w:tabs>
        <w:spacing w:line="276" w:lineRule="auto"/>
        <w:ind w:left="0" w:firstLine="567"/>
        <w:jc w:val="both"/>
        <w:rPr>
          <w:rFonts w:eastAsia="SimSun"/>
        </w:rPr>
      </w:pPr>
      <w:r w:rsidRPr="00D537CC">
        <w:rPr>
          <w:rFonts w:eastAsia="SimSun"/>
        </w:rPr>
        <w:t>В восточной части района (дренированной хуже) значительно больше дерново-слабоподзолистых почв, а также болотно-подзолистых и дерново-карбонатных заболоченных.</w:t>
      </w:r>
    </w:p>
    <w:p w:rsidR="00CD0CA9" w:rsidRPr="00D537CC" w:rsidRDefault="00CD0CA9" w:rsidP="00CD0CA9">
      <w:pPr>
        <w:spacing w:line="276" w:lineRule="auto"/>
        <w:ind w:firstLine="567"/>
        <w:rPr>
          <w:rFonts w:eastAsia="SimSun"/>
        </w:rPr>
      </w:pPr>
      <w:r w:rsidRPr="00D537CC">
        <w:rPr>
          <w:rFonts w:eastAsia="SimSun"/>
        </w:rPr>
        <w:t>Значительную площадь в районе занимают каменистые почвы и смытые, распространены в западной части.</w:t>
      </w:r>
    </w:p>
    <w:p w:rsidR="00CD0CA9" w:rsidRPr="00D537CC" w:rsidRDefault="00CD0CA9" w:rsidP="00CD0CA9">
      <w:pPr>
        <w:spacing w:line="276" w:lineRule="auto"/>
        <w:ind w:firstLine="567"/>
        <w:rPr>
          <w:rFonts w:eastAsia="SimSun"/>
        </w:rPr>
      </w:pPr>
      <w:r w:rsidRPr="00D537CC">
        <w:rPr>
          <w:rFonts w:eastAsia="SimSun"/>
        </w:rPr>
        <w:t xml:space="preserve">В районе встречаются все главные типы почвы, характерные для данной провинции. </w:t>
      </w:r>
    </w:p>
    <w:p w:rsidR="00CD0CA9" w:rsidRPr="00D537CC" w:rsidRDefault="001A2642" w:rsidP="00CD0CA9">
      <w:pPr>
        <w:spacing w:line="276" w:lineRule="auto"/>
        <w:rPr>
          <w:rFonts w:eastAsia="SimSun"/>
        </w:rPr>
      </w:pPr>
      <w:r w:rsidRPr="001A2642">
        <w:rPr>
          <w:rFonts w:eastAsia="SimSun"/>
          <w:noProof/>
        </w:rPr>
        <w:pict>
          <v:shape id="Диаграмма 3" o:spid="_x0000_i1032" type="#_x0000_t75" style="width:421.5pt;height:243.7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H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0AAAAAFJnaHRsb25nAAAB6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BgQEBAUEBgUFBgkGBQYJCwgGBggLDAoKCwoKDBAMDAwMDAwQDAwMDAwMDAwMDAwMDAwMDAwMDAwM&#10;DAwMDAwMDAEHBwcNDA0YEBAYFA4ODhQUDg4ODhQRDAwMDAwREQwMDAwMDBEMDAwMDAwMDAwMDAwM&#10;DAwMDAwMDAwMDAwMDAwM/8AAEQgBdAHqAwERAAIRAQMRAf/dAAQAP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">
            <v:imagedata r:id="rId69" o:title=""/>
            <o:lock v:ext="edit" aspectratio="f"/>
          </v:shape>
        </w:pict>
      </w:r>
    </w:p>
    <w:p w:rsidR="00CD0CA9" w:rsidRPr="00D537CC" w:rsidRDefault="00CD0CA9" w:rsidP="00CD0CA9">
      <w:pPr>
        <w:tabs>
          <w:tab w:val="left" w:pos="1134"/>
          <w:tab w:val="left" w:pos="5103"/>
        </w:tabs>
        <w:spacing w:line="276" w:lineRule="auto"/>
        <w:ind w:firstLine="567"/>
        <w:rPr>
          <w:rFonts w:eastAsia="SimSun"/>
          <w:b/>
          <w:bCs/>
        </w:rPr>
      </w:pPr>
      <w:r w:rsidRPr="00D537CC">
        <w:rPr>
          <w:rFonts w:eastAsia="SimSun"/>
          <w:b/>
          <w:bCs/>
        </w:rPr>
        <w:t>Рисунок 2.4 Структура почвенных ресурсов района</w:t>
      </w:r>
    </w:p>
    <w:p w:rsidR="00CD0CA9" w:rsidRPr="00D537CC" w:rsidRDefault="00CD0CA9" w:rsidP="00CD0CA9">
      <w:pPr>
        <w:tabs>
          <w:tab w:val="left" w:pos="1134"/>
          <w:tab w:val="left" w:pos="5103"/>
        </w:tabs>
        <w:spacing w:line="276" w:lineRule="auto"/>
        <w:ind w:firstLine="567"/>
        <w:rPr>
          <w:rFonts w:eastAsia="SimSun"/>
          <w:u w:val="single"/>
        </w:rPr>
      </w:pP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Подзолистые почвы делятся на подтипы: подзолистые – (0,5%) и дерново-подзолистые – (41,2%).</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Подзолистые почвы в сельском хозяйстве производственного значения не имеют, так как обладают низким естественным плодородием.</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lastRenderedPageBreak/>
        <w:t>Дерново-подзолистые почвы составляют основной фонд пахотных угодий (64%). В зависимости от степени развития и выраженности дерново-подзолистые почвы района разделяются на дерново-слабоподзолистые и дерново-слабоподзолистые. Преобладают дерново-слабоподзолистые.</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 механическому составу дерново-подзолистые почвы различные: песчаные, супесчаные, легкосуглинистые и среднесуглинистые. Наиболее плодородными являются супесчаные и суглинистые почвы.</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Вдоль реки Шелонь встречаются дерново-подзолистые смытые почвы, которые образуются на крутых склонах моренных холмов или просто на склонах отдельных бугров, обрывов, где во время таяния снега и сильных дождей происходит образование мощного поверхностного стока воды, под воздействием которого верхние горизонты почвы сильно разрушаются и смываются. Хорошим защитником почв от водной эрозии является посев травянистой и древесной растительности.</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Вокруг озер Жедрицкое и Узкое встречаются дерново-подзолистые каменистые почвы пахотных и кормовых угодий. На этих почвах камнеуборочные работы обязательно должны входить в комплекс агромероприятий по улучшению угодий.</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 xml:space="preserve">Болотно-подзолистые почвы составляют 31,5% от общей площади хозяйств. Тип болотно-подзолистых почв является переходным от дерново-подзолистых почв к болотным. Процесс заболачивания выражается в оглеении почв. Кроме того, в условиях заболачивания разложение растительных остатков идет медленно, что обуславливает накопление гумуса. Эти почвы более холодные и сырые, содержат закисные соединения железа, токсичны для сельскохозяйственных культур. </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Дерново-карбонатные почвы занимают незначительные площади (4,8 тыс. га). Основные их массивы встречаются в северной и северо-восточной части района. По своим физико-химическим свойствам эти почвы являются лучшими. Они отличаются высокой активностью фиксации азота, азотобактером и накоплением нитратов, нитрофиксирующими бактериями. Эти почвы имеют высокую степень насыщенности основанием (80- 95%), содержанием гумуса – (2- 4%), реакция среды нейтральная (</w:t>
      </w:r>
      <w:r w:rsidRPr="00D537CC">
        <w:rPr>
          <w:rFonts w:eastAsia="SimSun"/>
          <w:lang w:val="en-US"/>
        </w:rPr>
        <w:t>PH</w:t>
      </w:r>
      <w:r w:rsidRPr="00D537CC">
        <w:rPr>
          <w:rFonts w:eastAsia="SimSun"/>
        </w:rPr>
        <w:t>5, 8- 6, 6), отличаются хорошей структурой и положительными водно-воздушными свойствами.</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Дерновые оглеенные почвы встречаются повсеместно. Основные массивы этих почв находятся в центральной и восточной частях района. По степени заболачивания делятся на дерново-глеевые и дерново-глееватые.</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 xml:space="preserve">Почвы отличаются пониженной кислотностью, высоким содержанием гумуса, высокой степенью насыщенности. </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Пойменные почвы занимают значительный удельный вес (3,0 тыс. га). Встречаются широкими полосами вдоль реки Шелонь и узкими лентами вдоль остальных речек. Почвы имеют хорошо выраженный профиль с мощным гумусовым горизонтом, обладают неплохими физико-химическими свойствами. На территории района выделены пойменные дерновые, пойменно-дерновые глинистые и пойменные дерновые глеевые почвы. Все они имеют большие запасы питательных веществ, нейтральную реакцию среды, высокое содержание гумуса.</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Почвы пашни по механическому составу подразделяются на:</w:t>
      </w:r>
    </w:p>
    <w:p w:rsidR="00CD0CA9" w:rsidRPr="00D537CC" w:rsidRDefault="00CD0CA9" w:rsidP="00304251">
      <w:pPr>
        <w:numPr>
          <w:ilvl w:val="0"/>
          <w:numId w:val="14"/>
        </w:numPr>
        <w:tabs>
          <w:tab w:val="left" w:pos="851"/>
          <w:tab w:val="left" w:pos="5103"/>
        </w:tabs>
        <w:spacing w:line="276" w:lineRule="auto"/>
        <w:ind w:left="0" w:firstLine="567"/>
        <w:jc w:val="both"/>
        <w:rPr>
          <w:rFonts w:eastAsia="SimSun"/>
        </w:rPr>
      </w:pPr>
      <w:r w:rsidRPr="00D537CC">
        <w:rPr>
          <w:rFonts w:eastAsia="SimSun"/>
        </w:rPr>
        <w:t xml:space="preserve">супесчаные на песках </w:t>
      </w:r>
      <w:r w:rsidRPr="00D537CC">
        <w:rPr>
          <w:rFonts w:eastAsia="SimSun"/>
        </w:rPr>
        <w:tab/>
        <w:t>8,0%</w:t>
      </w:r>
    </w:p>
    <w:p w:rsidR="00CD0CA9" w:rsidRPr="00D537CC" w:rsidRDefault="00CD0CA9" w:rsidP="00304251">
      <w:pPr>
        <w:numPr>
          <w:ilvl w:val="0"/>
          <w:numId w:val="14"/>
        </w:numPr>
        <w:tabs>
          <w:tab w:val="left" w:pos="851"/>
          <w:tab w:val="left" w:pos="5103"/>
        </w:tabs>
        <w:spacing w:line="276" w:lineRule="auto"/>
        <w:ind w:left="0" w:firstLine="567"/>
        <w:jc w:val="both"/>
        <w:rPr>
          <w:rFonts w:eastAsia="SimSun"/>
        </w:rPr>
      </w:pPr>
      <w:r w:rsidRPr="00D537CC">
        <w:rPr>
          <w:rFonts w:eastAsia="SimSun"/>
        </w:rPr>
        <w:t>супесчаные на суглинках</w:t>
      </w:r>
      <w:r w:rsidRPr="00D537CC">
        <w:rPr>
          <w:rFonts w:eastAsia="SimSun"/>
        </w:rPr>
        <w:tab/>
        <w:t>17,0%</w:t>
      </w:r>
    </w:p>
    <w:p w:rsidR="00CD0CA9" w:rsidRPr="00D537CC" w:rsidRDefault="00CD0CA9" w:rsidP="00304251">
      <w:pPr>
        <w:numPr>
          <w:ilvl w:val="0"/>
          <w:numId w:val="14"/>
        </w:numPr>
        <w:tabs>
          <w:tab w:val="left" w:pos="851"/>
          <w:tab w:val="left" w:pos="5103"/>
        </w:tabs>
        <w:spacing w:line="276" w:lineRule="auto"/>
        <w:ind w:left="0" w:firstLine="567"/>
        <w:jc w:val="both"/>
        <w:rPr>
          <w:rFonts w:eastAsia="SimSun"/>
        </w:rPr>
      </w:pPr>
      <w:r w:rsidRPr="00D537CC">
        <w:rPr>
          <w:rFonts w:eastAsia="SimSun"/>
        </w:rPr>
        <w:t>легкосуглинистые</w:t>
      </w:r>
      <w:r w:rsidRPr="00D537CC">
        <w:rPr>
          <w:rFonts w:eastAsia="SimSun"/>
        </w:rPr>
        <w:tab/>
        <w:t>69,0%</w:t>
      </w:r>
    </w:p>
    <w:p w:rsidR="00CD0CA9" w:rsidRPr="00D537CC" w:rsidRDefault="00CD0CA9" w:rsidP="00304251">
      <w:pPr>
        <w:numPr>
          <w:ilvl w:val="0"/>
          <w:numId w:val="14"/>
        </w:numPr>
        <w:tabs>
          <w:tab w:val="left" w:pos="851"/>
          <w:tab w:val="left" w:pos="5103"/>
        </w:tabs>
        <w:spacing w:line="276" w:lineRule="auto"/>
        <w:ind w:left="0" w:firstLine="567"/>
        <w:jc w:val="both"/>
        <w:rPr>
          <w:rFonts w:eastAsia="SimSun"/>
        </w:rPr>
      </w:pPr>
      <w:r w:rsidRPr="00D537CC">
        <w:rPr>
          <w:rFonts w:eastAsia="SimSun"/>
        </w:rPr>
        <w:t>среднесуглинистые</w:t>
      </w:r>
      <w:r w:rsidRPr="00D537CC">
        <w:rPr>
          <w:rFonts w:eastAsia="SimSun"/>
        </w:rPr>
        <w:tab/>
        <w:t>5,0%</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Болотные почвы распространены на всей территории района мелкими контурами. Сплошные массивы этих почв занимают краевые части района – северо-восток и юго-восток.</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Лучшими по природным условиям являются легкие и среднесуглинистые. На этих почвах практически возможно возделывание всех сельскохозяйственных культур.</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Кормовые угодья (сенокосы и пастбища) располагаются в основном на переувлажненных подзолисто-болотных и дерново-оглеенных почвах.</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Большинство пахотных почв района относятся к средним слабоокультуренным с неглубоким пахотным горизонтом.</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Одной из важнейших задач в районе является создание глубокого (22-</w:t>
      </w:r>
      <w:smartTag w:uri="urn:schemas-microsoft-com:office:smarttags" w:element="metricconverter">
        <w:smartTagPr>
          <w:attr w:name="ProductID" w:val="24 см"/>
        </w:smartTagPr>
        <w:r w:rsidRPr="00D537CC">
          <w:rPr>
            <w:rFonts w:eastAsia="SimSun"/>
          </w:rPr>
          <w:t>24 см</w:t>
        </w:r>
      </w:smartTag>
      <w:r w:rsidRPr="00D537CC">
        <w:rPr>
          <w:rFonts w:eastAsia="SimSun"/>
        </w:rPr>
        <w:t xml:space="preserve">) окультуренного пахотного слоя на всех полях. В связи с этим система обработки почвы должна соответствовать почвенным условиям, требованию возделываемых культур, характеру и степени засоренности полей. Для нейтрализации кислотности почв необходимо проводить известкование. На землях заболоченных и переувлажненных требуется проведение </w:t>
      </w:r>
      <w:r w:rsidRPr="00D537CC">
        <w:rPr>
          <w:rFonts w:eastAsia="SimSun"/>
        </w:rPr>
        <w:lastRenderedPageBreak/>
        <w:t>мелиоративных предприятий, а на землях засоренных кустарником, камнями и закочкоренных, но не требующих осушения – следует осуществить культурно-технические мероприятия.</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Весьма значительные площади на территории района занимают болота. Самое большое из них Полистовское.</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 характеру питания и растительности болота делятся на верховые и низинные.</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Низинные болота образовались при увлажнении низменными грунтовыми водами в основном из травянистой растительности. Эти почвы по проведения мелиоративных и агротехнических мероприятий превращаются в высокопродуктивные и сельскохозяйственные угодья.</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Верховные болота образовались в основном из сфагнового торфа, сильнокислые (</w:t>
      </w:r>
      <w:r w:rsidRPr="00D537CC">
        <w:rPr>
          <w:rFonts w:eastAsia="SimSun"/>
          <w:lang w:val="en-US"/>
        </w:rPr>
        <w:t>PH</w:t>
      </w:r>
      <w:r w:rsidRPr="00D537CC">
        <w:rPr>
          <w:rFonts w:eastAsia="SimSun"/>
        </w:rPr>
        <w:t>-4,0), большого значения для сельскохозяйственного использования не имеют.</w:t>
      </w:r>
    </w:p>
    <w:p w:rsidR="00CD0CA9" w:rsidRPr="00D537CC" w:rsidRDefault="00CD0CA9" w:rsidP="00CD0CA9">
      <w:pPr>
        <w:tabs>
          <w:tab w:val="left" w:pos="1134"/>
          <w:tab w:val="left" w:pos="5103"/>
        </w:tabs>
        <w:autoSpaceDE w:val="0"/>
        <w:autoSpaceDN w:val="0"/>
        <w:adjustRightInd w:val="0"/>
        <w:spacing w:line="276" w:lineRule="auto"/>
        <w:ind w:firstLine="567"/>
        <w:outlineLvl w:val="2"/>
        <w:rPr>
          <w:rFonts w:eastAsia="SimSun"/>
          <w:b/>
        </w:rPr>
      </w:pPr>
      <w:bookmarkStart w:id="71" w:name="_Toc279070690"/>
      <w:bookmarkStart w:id="72" w:name="_Toc177640908"/>
      <w:r w:rsidRPr="00D537CC">
        <w:rPr>
          <w:rFonts w:eastAsia="SimSun"/>
          <w:b/>
        </w:rPr>
        <w:t>Растительность</w:t>
      </w:r>
      <w:bookmarkEnd w:id="71"/>
      <w:bookmarkEnd w:id="72"/>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 лесорастительным условиям Дедовичский район относится к подзоне южнотаежных лесов. Лесные массивы размещены по территории крайне неравномерно. Наиболее крупные массивы сосредоточены в восточной части района, на остальной территории леса разбросаны в виде изолированных небольших участков среди сельхозугодий.</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Площадь земель, на которых расположены леса – 99.6 тыс. га.</w:t>
      </w:r>
      <w:r w:rsidRPr="00D537CC">
        <w:t xml:space="preserve"> </w:t>
      </w:r>
      <w:r w:rsidRPr="00D537CC">
        <w:rPr>
          <w:rFonts w:eastAsia="SimSun"/>
        </w:rPr>
        <w:t>Лесистость территории 37,1%.</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 пределах Дедовичского района лесной фонд поддерживается КУ "Порховское лесничество" Дедовичское участковое лесничество.</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Лесообразующими породами в районе являются: сосна, ель, лиственница, береза, ольха черная, осина, ольха серая.</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Леса в районе разделяются по целевому назначению на защитные и эксплуатационные леса.</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 В Дедовичском районе выделяются следующие категории защитных лесов:</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1) леса, расположенные на особо охраняемых природных территориях;</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2) леса, расположенные в водоохранных зонах;</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3) леса, выполняющие функции защиты природных и иных объектов;</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4) ценные леса.</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 районе преобладают эксплуатационные леса, которые являются основным источником удовлетворения потребностей хозяйства и населения района в древесине.</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Эффективным средством повышения производительности является осушение лесных земель.</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 xml:space="preserve">Главная роль лесов заключается в удовлетворении потребности народного хозяйства в древесине, также леса выполняют важную водоохранную, санитарно-гигиеническую роль. </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Для лесов характерно равномерное распределение их по группам возраста. В целом в районе преобладают мягколиственные насаждения.</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Повсеместно распространены кустарники. По опушкам леса, обочинам дорог, полям и залежам произрастают лекарственные растения: бессмертник, полынь, зверобой, пустырник, валериана, шиповник, и др.</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Луга, исключительно, суходольные, заливных почти нет. Значительная часть из них (бывшие залежи) засорена камнями, закустарена., покрыта кочками, заболочена. Низкая продуктивность их осложняет вопрос с кормами в хозяйствах, а мелкоконтурность – мешает механизированной уборке сена и выпасу скота.</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Растительные ассоциации верховых болот – сфагновые и долгомошниковые мхи, пушица, багульник, клюкв; низинных – осоки, хвощи, зеленые мхи, болотное разнотравье и заросли ивы.</w:t>
      </w:r>
    </w:p>
    <w:p w:rsidR="00CD0CA9" w:rsidRPr="00D537CC" w:rsidRDefault="00CD0CA9" w:rsidP="00CD0CA9">
      <w:pPr>
        <w:tabs>
          <w:tab w:val="left" w:pos="1134"/>
          <w:tab w:val="left" w:pos="5103"/>
        </w:tabs>
        <w:autoSpaceDE w:val="0"/>
        <w:autoSpaceDN w:val="0"/>
        <w:adjustRightInd w:val="0"/>
        <w:spacing w:line="276" w:lineRule="auto"/>
        <w:ind w:firstLine="567"/>
        <w:outlineLvl w:val="2"/>
        <w:rPr>
          <w:rFonts w:eastAsia="SimSun"/>
          <w:b/>
        </w:rPr>
      </w:pPr>
      <w:bookmarkStart w:id="73" w:name="_Toc279070691"/>
      <w:bookmarkStart w:id="74" w:name="_Toc177640909"/>
      <w:r w:rsidRPr="00D537CC">
        <w:rPr>
          <w:rFonts w:eastAsia="SimSun"/>
          <w:b/>
        </w:rPr>
        <w:t>Животный мир</w:t>
      </w:r>
      <w:bookmarkEnd w:id="73"/>
      <w:bookmarkEnd w:id="74"/>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Животный мир района богат и разнообразен. Жизнь животных очень тесно связана с окружающими условиями. Одни живут в лесу и питаются продуктами леса, другие обитают вблизи селений, третья – в реках и озерах.</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Наиболее богат животный мир лесов: белка, заяц, лиса, куница; из копытных – лось, кабан, косуля. Озера богаты рыбой: лещ, ёрш, карась, налим, линь и встречается уклея.</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Общая площадь охотничьих угодий муниципального образования 184,74 тыс.га. Вся эта площадь предоставлена для ведения охотничьего хозяйства на основании распоряжений Администрации области индивидуальным предпринимателям и юридическим лицам.</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lastRenderedPageBreak/>
        <w:t xml:space="preserve">Отличительными особенностями охотничьих ресурсов района являются годовые и многолетние колебания численности популяций, а также кочевки, миграции и расселение. </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Учитывая эту специфику, формирование стратегии и тактики предстоящих охотничьих сезонов базируется на проведении зимнего маршрутного учета охотничьих животных (ЗМУ). Данные ЗМУ позволяют определить степень освоения охотничьих ресурсов и наметить биотехнические мероприятия на следующий год. По результатам маршрутного учета определяются квоты и количество заявок на получение разрешений на добычу лицензионных видов охотничьих животных на следующий промысловый сезон. Непосредственный учет проводят все охотпользователи региона. С января 2008 года работы по маршрутному учету охотничьих животных курируют специалисты Комитета по природным ресурсам и экологии Псковской области.</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 xml:space="preserve">Промысловое значение пушнины зверей невелико. </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По данным мониторига, из-за неравномерности ландшафта, в районе не наблюдаются высоких показателей лосей и рыси, но в связи с благоприятными условиями обитания и малым снежным покровом в зимнее время популяция кабана в области является высокой и наблюдается повсеместно.</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 xml:space="preserve">Поголовье куницы можно считать достаточно высоким. Несмотря на антропогенные воздействия в целом состояние ресурсов куницы остается в области достаточно благополучным. При этом устойчивыми показателями характеризуется численность данного вида и в заказниках области. Средняя плотность куницы за последние годы составляет по области 1,3 экз. на </w:t>
      </w:r>
      <w:smartTag w:uri="urn:schemas-microsoft-com:office:smarttags" w:element="metricconverter">
        <w:smartTagPr>
          <w:attr w:name="ProductID" w:val="1000 га"/>
        </w:smartTagPr>
        <w:r w:rsidRPr="00D537CC">
          <w:rPr>
            <w:rFonts w:eastAsia="SimSun"/>
            <w:bCs/>
            <w:iCs/>
          </w:rPr>
          <w:t>1000 га</w:t>
        </w:r>
      </w:smartTag>
      <w:r w:rsidRPr="00D537CC">
        <w:rPr>
          <w:rFonts w:eastAsia="SimSun"/>
          <w:bCs/>
          <w:iCs/>
        </w:rPr>
        <w:t xml:space="preserve"> лесных угодий.</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Популяция лисицы в последнее время неуклонно растет. Рост популяции можно объяснить отсутствием спроса на лис, как объектов любительской и спортивной охоты. Необходимо принятие ряда мер по сокращению популяции лисицы, в том числе и с целью предупреждения возникновения очагов бешенства.</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Будучи характерным обитателем степной и лесостепной зон, в лесной зоне Псковской области заяц-русак придерживается открытых мест, полей, залежей, зарастающих кустарником сенокосов, опушек леса, примыкающих к полям. Наибольшее влияние на состояние популяции зайца-русака оказывают сельхозпалы, а также высокий уровень численности лисицы. В настоящее время популяция зайца-русака на территории переживает депрессивный период.</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 xml:space="preserve">Судя по многолетним данным, колебания численности зайца-беляка в области не имеет строгой ритмичности, что объясняется значительной пестротой и мозаичностью ландшафтных группировок области, разнообразием мест обитания беляка. Вместе с тем, численность его не устойчива и в значительной мере определяется неблагоприятными погодными условиями и эпизоотиями. Однако, больших колебаний в численности этого вида в области не наблюдается. </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Характер распределения рябчика определяется наличием лесных угодий, поэтому на севере и на юге, где эти угодья представлены шире, рябчика больше, а в центральной малолесистой части его меньше. Общая численность рябчика составила около 78,7 тыс. особей.</w:t>
      </w:r>
    </w:p>
    <w:p w:rsidR="00CD0CA9" w:rsidRPr="00D537CC" w:rsidRDefault="00CD0CA9" w:rsidP="00CD0CA9">
      <w:pPr>
        <w:tabs>
          <w:tab w:val="left" w:pos="1134"/>
          <w:tab w:val="left" w:pos="5103"/>
        </w:tabs>
        <w:spacing w:line="276" w:lineRule="auto"/>
        <w:ind w:firstLine="567"/>
        <w:rPr>
          <w:rFonts w:eastAsia="SimSun"/>
          <w:bCs/>
          <w:iCs/>
        </w:rPr>
      </w:pPr>
      <w:r w:rsidRPr="00D537CC">
        <w:rPr>
          <w:rFonts w:eastAsia="SimSun"/>
          <w:bCs/>
          <w:iCs/>
        </w:rPr>
        <w:t>Большое значение среди объектов любительской охоты всегда имел тетерев, численность которого превышала численность рябчика и глухаря. С 70-х годов XX века ресурсы тетерева в области значительно сократились. Особенно низкой его численностью отличались 80-е годы. Однако в последнее время в разных районах наблюдается рост популяции этого вида, и, судя по данным учета, численность тетерева составляет около 77,4 тыс. особей. Для тетерева по-прежнему характерно пестрое размещение, при котором в соседних районах и даже охотничьих хозяйствах, плотность его популяции заметно разнится.</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 xml:space="preserve">Общая депрессия численности тетеревиных птиц, наблюдаемая в последние годы в области, глухаря коснулась несколько меньше, чем других представителей боровой дичи. Плотность его популяции находится в более удовлетворительном состоянии. Тем не менее, снижение численности глухаря несомненно произошло из-за того, что при рубке леса глухариные тока меняют свое место и при производстве учета они остаются неучтенными. </w:t>
      </w:r>
    </w:p>
    <w:p w:rsidR="00CD0CA9" w:rsidRPr="00D537CC" w:rsidRDefault="00CD0CA9" w:rsidP="00CD0CA9">
      <w:pPr>
        <w:tabs>
          <w:tab w:val="left" w:pos="1134"/>
          <w:tab w:val="left" w:pos="5103"/>
        </w:tabs>
        <w:autoSpaceDE w:val="0"/>
        <w:autoSpaceDN w:val="0"/>
        <w:adjustRightInd w:val="0"/>
        <w:spacing w:line="276" w:lineRule="auto"/>
        <w:ind w:firstLine="567"/>
        <w:outlineLvl w:val="2"/>
        <w:rPr>
          <w:rFonts w:eastAsia="SimSun"/>
          <w:b/>
        </w:rPr>
      </w:pPr>
      <w:bookmarkStart w:id="75" w:name="_Toc279070692"/>
      <w:bookmarkStart w:id="76" w:name="_Toc177640910"/>
      <w:r w:rsidRPr="00D537CC">
        <w:rPr>
          <w:rFonts w:eastAsia="SimSun"/>
          <w:b/>
        </w:rPr>
        <w:t>Экологическое состояние и охрана природы. Памятники природы</w:t>
      </w:r>
      <w:bookmarkEnd w:id="75"/>
      <w:bookmarkEnd w:id="76"/>
    </w:p>
    <w:p w:rsidR="00CD0CA9" w:rsidRPr="00D537CC" w:rsidRDefault="00CD0CA9" w:rsidP="00CD0CA9">
      <w:pPr>
        <w:tabs>
          <w:tab w:val="left" w:pos="1134"/>
          <w:tab w:val="left" w:pos="5103"/>
        </w:tabs>
        <w:spacing w:line="276" w:lineRule="auto"/>
        <w:ind w:firstLine="567"/>
        <w:rPr>
          <w:rFonts w:eastAsia="SimSun"/>
        </w:rPr>
      </w:pPr>
      <w:r w:rsidRPr="00D537CC">
        <w:rPr>
          <w:rFonts w:eastAsia="SimSun"/>
          <w:bCs/>
        </w:rPr>
        <w:t>Охрана окружающей среды</w:t>
      </w:r>
      <w:r w:rsidRPr="00D537CC">
        <w:rPr>
          <w:rFonts w:eastAsia="SimSun"/>
        </w:rPr>
        <w:t xml:space="preserve"> - одна из самых острых и актуальных проблем современности, что обусловлено все возрастающим загрязнением природных компонентов (воздуха, воды и почвы) в результате производственной и иной деятельности человека. </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bCs/>
          <w:i/>
        </w:rPr>
        <w:t>Атмосферный воздух</w:t>
      </w:r>
      <w:r w:rsidRPr="00D537CC">
        <w:rPr>
          <w:rFonts w:eastAsia="SimSun"/>
        </w:rPr>
        <w:t>. Качество атмосферного воздуха характеризуется концентрацией загрязняющих веществ, зависящей от поступления (выбросов) вредных ингредиентов в воздушную среду. Основная доля выбросов газообразных веществ образуется от сжигания различного вида топлива, направленного на выработку электрической и тепловой энергии на производственные нужды и на нужды населения. Данные по загрязнению воздушного бассейна автотранспортом отсутствуют.</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lastRenderedPageBreak/>
        <w:t xml:space="preserve">Загрязнение атмосферного воздуха происходит от стационарных, передвижных источников, в том числе автотранспорта, а также в результате транспограничных переносов загрязняющих веществ. В среднем за год в воздух посёлка от стационарных источников выбрасывается порядка 2.7 тыс.тонн загрязняющих веществ. </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Отсутствие крупных добывающих и перерабатывающих производств в области положительно сказывается на качестве атмосферного воздуха. В настоящее время основными видами топлива являются газ, уголь и мазут. В частном секторе используются дрова.</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Уровень загрязнения атмосферного воздуха на территории Псковской области определяется природными и антропогенными факторами. Основным антропогенным фактором являются выбросы вредных (загрязняющих) веществ от стационарных и передвижных источников.</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 2021 году общий объем выбросов загрязняющих веществ в атмосферный воздух Псковской области составил 66,36 тыс.тонн, что на 2,6% больше чем в 2020 году.</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Выбросы от стационарных источников в 2021 году составили 39,01 тыс.тонн и по сравнению с 2020 годом увеличились на 6,6%.</w:t>
      </w:r>
    </w:p>
    <w:p w:rsidR="00CD0CA9" w:rsidRPr="00D537CC" w:rsidRDefault="00CD0CA9" w:rsidP="00CD0CA9">
      <w:pPr>
        <w:tabs>
          <w:tab w:val="left" w:pos="1134"/>
          <w:tab w:val="left" w:pos="5103"/>
        </w:tabs>
        <w:spacing w:line="276" w:lineRule="auto"/>
        <w:ind w:firstLine="567"/>
        <w:rPr>
          <w:rFonts w:eastAsia="SimSun"/>
        </w:rPr>
      </w:pPr>
      <w:r w:rsidRPr="00D537CC">
        <w:rPr>
          <w:rFonts w:eastAsia="SimSun"/>
        </w:rPr>
        <w:t>Выбросы от передвижных источников в 2020 году составили 27,29 тыс.тонн и по сравнению с 2020 годом уменьшились на 2,71%.</w:t>
      </w:r>
    </w:p>
    <w:p w:rsidR="00CD0CA9" w:rsidRPr="00D537CC" w:rsidRDefault="001A2642" w:rsidP="00CD0CA9">
      <w:pPr>
        <w:spacing w:line="276" w:lineRule="auto"/>
        <w:ind w:firstLine="567"/>
        <w:rPr>
          <w:rFonts w:eastAsia="SimSun"/>
        </w:rPr>
      </w:pPr>
      <w:r w:rsidRPr="001A2642">
        <w:rPr>
          <w:rFonts w:ascii="Times New Roman" w:eastAsia="SimSun" w:hAnsi="Times New Roman" w:cs="Times New Roman"/>
          <w:noProof/>
        </w:rPr>
        <w:pict>
          <v:shape id="Рисунок 1" o:spid="_x0000_i1033" type="#_x0000_t75" alt="http://pravo.gov.ru/proxy/ips/?pict.jpg&amp;oid=130144309&amp;attr=%D2%E5%EA%F1%F2&amp;edition=0&amp;file=image2.png" style="width:367.5pt;height:172.5pt;visibility:visible">
            <v:imagedata r:id="rId70" o:title="?pict"/>
          </v:shape>
        </w:pict>
      </w:r>
    </w:p>
    <w:p w:rsidR="00CD0CA9" w:rsidRPr="00D537CC" w:rsidRDefault="00CD0CA9" w:rsidP="00CD0CA9">
      <w:pPr>
        <w:spacing w:line="276" w:lineRule="auto"/>
        <w:ind w:firstLine="567"/>
        <w:rPr>
          <w:rFonts w:eastAsia="SimSun"/>
          <w:b/>
        </w:rPr>
      </w:pPr>
      <w:r w:rsidRPr="00D537CC">
        <w:rPr>
          <w:rFonts w:eastAsia="SimSun"/>
          <w:b/>
        </w:rPr>
        <w:t>Рисунок 2.5 Динамика выбросов загрязняющих атмосферу веществ от стационарных источников за период 2017-2021 годы</w:t>
      </w:r>
    </w:p>
    <w:p w:rsidR="00CD0CA9" w:rsidRPr="00D537CC" w:rsidRDefault="001A2642" w:rsidP="00CD0CA9">
      <w:pPr>
        <w:spacing w:line="276" w:lineRule="auto"/>
        <w:ind w:firstLine="567"/>
        <w:rPr>
          <w:rFonts w:eastAsia="SimSun"/>
          <w:noProof/>
        </w:rPr>
      </w:pPr>
      <w:r w:rsidRPr="001A2642">
        <w:rPr>
          <w:rFonts w:eastAsia="SimSun"/>
          <w:noProof/>
        </w:rPr>
        <w:pict>
          <v:shape id="Рисунок 2" o:spid="_x0000_i1034" type="#_x0000_t75" alt="http://pravo.gov.ru/proxy/ips/?pict.jpg&amp;oid=130144309&amp;attr=%D2%E5%EA%F1%F2&amp;edition=0&amp;file=image3.png" style="width:367.5pt;height:2in;visibility:visible">
            <v:imagedata r:id="rId71" o:title="?pict"/>
          </v:shape>
        </w:pict>
      </w:r>
    </w:p>
    <w:p w:rsidR="00CD0CA9" w:rsidRPr="00D537CC" w:rsidRDefault="00CD0CA9" w:rsidP="00CD0CA9">
      <w:pPr>
        <w:spacing w:line="276" w:lineRule="auto"/>
        <w:ind w:firstLine="567"/>
        <w:rPr>
          <w:rFonts w:eastAsia="SimSun"/>
          <w:b/>
        </w:rPr>
      </w:pPr>
      <w:r w:rsidRPr="00D537CC">
        <w:rPr>
          <w:rFonts w:eastAsia="SimSun"/>
          <w:b/>
        </w:rPr>
        <w:t>Рисунок 2.6 Динамика выбросов загрязняющих атмосферу веществ от передвижных источников за период 2017-2021 годы</w:t>
      </w:r>
    </w:p>
    <w:p w:rsidR="00CD0CA9" w:rsidRPr="00D537CC" w:rsidRDefault="00CD0CA9" w:rsidP="00CD0CA9">
      <w:pPr>
        <w:spacing w:line="276" w:lineRule="auto"/>
        <w:ind w:firstLine="567"/>
        <w:rPr>
          <w:rFonts w:eastAsia="SimSun"/>
        </w:rPr>
      </w:pP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b/>
          <w:bCs/>
        </w:rPr>
        <w:br w:type="page"/>
      </w:r>
      <w:r w:rsidRPr="00D537CC">
        <w:rPr>
          <w:b/>
          <w:bCs/>
        </w:rPr>
        <w:lastRenderedPageBreak/>
        <w:t>Таблица 2.5 Выбросы наиболее распространенных загрязняющих атмосферу веществ, отходящих от стационарных источников по району в 2021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185"/>
        <w:gridCol w:w="1378"/>
        <w:gridCol w:w="1570"/>
        <w:gridCol w:w="1378"/>
        <w:gridCol w:w="1186"/>
        <w:gridCol w:w="1186"/>
        <w:gridCol w:w="2152"/>
      </w:tblGrid>
      <w:tr w:rsidR="00CD0CA9" w:rsidRPr="00D537CC" w:rsidTr="005A08F0">
        <w:trPr>
          <w:cantSplit/>
          <w:trHeight w:val="20"/>
          <w:jc w:val="center"/>
        </w:trPr>
        <w:tc>
          <w:tcPr>
            <w:tcW w:w="956" w:type="dxa"/>
            <w:vMerge w:val="restart"/>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Всего</w:t>
            </w:r>
          </w:p>
        </w:tc>
        <w:tc>
          <w:tcPr>
            <w:tcW w:w="7135" w:type="dxa"/>
            <w:gridSpan w:val="6"/>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В том числе</w:t>
            </w:r>
          </w:p>
        </w:tc>
      </w:tr>
      <w:tr w:rsidR="00CD0CA9" w:rsidRPr="00D537CC" w:rsidTr="005A08F0">
        <w:trPr>
          <w:cantSplit/>
          <w:trHeight w:val="20"/>
          <w:jc w:val="center"/>
        </w:trPr>
        <w:tc>
          <w:tcPr>
            <w:tcW w:w="956" w:type="dxa"/>
            <w:vMerge/>
            <w:shd w:val="clear" w:color="auto" w:fill="auto"/>
            <w:vAlign w:val="center"/>
          </w:tcPr>
          <w:p w:rsidR="00CD0CA9" w:rsidRPr="00D537CC" w:rsidRDefault="00CD0CA9" w:rsidP="005A08F0">
            <w:pPr>
              <w:widowControl w:val="0"/>
              <w:autoSpaceDE w:val="0"/>
              <w:autoSpaceDN w:val="0"/>
              <w:jc w:val="center"/>
              <w:rPr>
                <w:rFonts w:cs="Times New Roman"/>
                <w:b/>
              </w:rPr>
            </w:pPr>
          </w:p>
        </w:tc>
        <w:tc>
          <w:tcPr>
            <w:tcW w:w="1111" w:type="dxa"/>
            <w:vMerge w:val="restart"/>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твердых</w:t>
            </w:r>
          </w:p>
        </w:tc>
        <w:tc>
          <w:tcPr>
            <w:tcW w:w="1266" w:type="dxa"/>
            <w:vMerge w:val="restart"/>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газо- образных и жидких</w:t>
            </w:r>
          </w:p>
        </w:tc>
        <w:tc>
          <w:tcPr>
            <w:tcW w:w="4758" w:type="dxa"/>
            <w:gridSpan w:val="4"/>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из них</w:t>
            </w:r>
          </w:p>
        </w:tc>
      </w:tr>
      <w:tr w:rsidR="00CD0CA9" w:rsidRPr="00D537CC" w:rsidTr="005A08F0">
        <w:trPr>
          <w:cantSplit/>
          <w:trHeight w:val="20"/>
          <w:jc w:val="center"/>
        </w:trPr>
        <w:tc>
          <w:tcPr>
            <w:tcW w:w="956" w:type="dxa"/>
            <w:vMerge/>
            <w:shd w:val="clear" w:color="auto" w:fill="auto"/>
            <w:vAlign w:val="center"/>
          </w:tcPr>
          <w:p w:rsidR="00CD0CA9" w:rsidRPr="00D537CC" w:rsidRDefault="00CD0CA9" w:rsidP="005A08F0">
            <w:pPr>
              <w:widowControl w:val="0"/>
              <w:autoSpaceDE w:val="0"/>
              <w:autoSpaceDN w:val="0"/>
              <w:jc w:val="center"/>
              <w:rPr>
                <w:rFonts w:cs="Times New Roman"/>
                <w:b/>
              </w:rPr>
            </w:pPr>
          </w:p>
        </w:tc>
        <w:tc>
          <w:tcPr>
            <w:tcW w:w="1111" w:type="dxa"/>
            <w:vMerge/>
            <w:shd w:val="clear" w:color="auto" w:fill="auto"/>
            <w:vAlign w:val="center"/>
          </w:tcPr>
          <w:p w:rsidR="00CD0CA9" w:rsidRPr="00D537CC" w:rsidRDefault="00CD0CA9" w:rsidP="005A08F0">
            <w:pPr>
              <w:widowControl w:val="0"/>
              <w:autoSpaceDE w:val="0"/>
              <w:autoSpaceDN w:val="0"/>
              <w:jc w:val="center"/>
              <w:rPr>
                <w:rFonts w:cs="Times New Roman"/>
                <w:b/>
              </w:rPr>
            </w:pPr>
          </w:p>
        </w:tc>
        <w:tc>
          <w:tcPr>
            <w:tcW w:w="1266" w:type="dxa"/>
            <w:vMerge/>
            <w:shd w:val="clear" w:color="auto" w:fill="auto"/>
            <w:vAlign w:val="center"/>
          </w:tcPr>
          <w:p w:rsidR="00CD0CA9" w:rsidRPr="00D537CC" w:rsidRDefault="00CD0CA9" w:rsidP="005A08F0">
            <w:pPr>
              <w:widowControl w:val="0"/>
              <w:autoSpaceDE w:val="0"/>
              <w:autoSpaceDN w:val="0"/>
              <w:jc w:val="center"/>
              <w:rPr>
                <w:rFonts w:cs="Times New Roman"/>
                <w:b/>
              </w:rPr>
            </w:pPr>
          </w:p>
        </w:tc>
        <w:tc>
          <w:tcPr>
            <w:tcW w:w="1111" w:type="dxa"/>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диоксид серы</w:t>
            </w:r>
          </w:p>
        </w:tc>
        <w:tc>
          <w:tcPr>
            <w:tcW w:w="956" w:type="dxa"/>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оксид угле- рода</w:t>
            </w:r>
          </w:p>
        </w:tc>
        <w:tc>
          <w:tcPr>
            <w:tcW w:w="956" w:type="dxa"/>
            <w:shd w:val="clear" w:color="auto" w:fill="auto"/>
            <w:vAlign w:val="center"/>
          </w:tcPr>
          <w:p w:rsidR="00CD0CA9" w:rsidRPr="00D537CC" w:rsidRDefault="00CD0CA9" w:rsidP="005A08F0">
            <w:pPr>
              <w:widowControl w:val="0"/>
              <w:autoSpaceDE w:val="0"/>
              <w:autoSpaceDN w:val="0"/>
              <w:jc w:val="center"/>
              <w:rPr>
                <w:rFonts w:cs="Times New Roman"/>
                <w:b/>
                <w:lang w:val="en-US" w:eastAsia="en-US"/>
              </w:rPr>
            </w:pPr>
            <w:r w:rsidRPr="00D537CC">
              <w:rPr>
                <w:rFonts w:cs="Times New Roman"/>
                <w:b/>
                <w:lang w:val="en-US" w:eastAsia="en-US"/>
              </w:rPr>
              <w:t>оксиды азота</w:t>
            </w:r>
          </w:p>
        </w:tc>
        <w:tc>
          <w:tcPr>
            <w:tcW w:w="1735" w:type="dxa"/>
            <w:shd w:val="clear" w:color="auto" w:fill="auto"/>
            <w:vAlign w:val="center"/>
          </w:tcPr>
          <w:p w:rsidR="00CD0CA9" w:rsidRPr="00D537CC" w:rsidRDefault="00CD0CA9" w:rsidP="005A08F0">
            <w:pPr>
              <w:widowControl w:val="0"/>
              <w:autoSpaceDE w:val="0"/>
              <w:autoSpaceDN w:val="0"/>
              <w:jc w:val="center"/>
              <w:rPr>
                <w:rFonts w:cs="Times New Roman"/>
                <w:b/>
                <w:lang w:eastAsia="en-US"/>
              </w:rPr>
            </w:pPr>
            <w:r w:rsidRPr="00D537CC">
              <w:rPr>
                <w:rFonts w:cs="Times New Roman"/>
                <w:b/>
                <w:lang w:eastAsia="en-US"/>
              </w:rPr>
              <w:t>летучие органические соеди-нения (ЛОС)</w:t>
            </w:r>
          </w:p>
        </w:tc>
      </w:tr>
      <w:tr w:rsidR="00CD0CA9" w:rsidRPr="00D537CC" w:rsidTr="005A08F0">
        <w:trPr>
          <w:cantSplit/>
          <w:trHeight w:val="20"/>
          <w:jc w:val="center"/>
        </w:trPr>
        <w:tc>
          <w:tcPr>
            <w:tcW w:w="956"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818</w:t>
            </w:r>
          </w:p>
        </w:tc>
        <w:tc>
          <w:tcPr>
            <w:tcW w:w="1111"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61</w:t>
            </w:r>
          </w:p>
        </w:tc>
        <w:tc>
          <w:tcPr>
            <w:tcW w:w="1266"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757</w:t>
            </w:r>
          </w:p>
        </w:tc>
        <w:tc>
          <w:tcPr>
            <w:tcW w:w="1111"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w w:val="102"/>
                <w:lang w:val="en-US" w:eastAsia="en-US"/>
              </w:rPr>
              <w:t>3</w:t>
            </w:r>
          </w:p>
        </w:tc>
        <w:tc>
          <w:tcPr>
            <w:tcW w:w="956"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331</w:t>
            </w:r>
          </w:p>
        </w:tc>
        <w:tc>
          <w:tcPr>
            <w:tcW w:w="956"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113</w:t>
            </w:r>
          </w:p>
        </w:tc>
        <w:tc>
          <w:tcPr>
            <w:tcW w:w="1735" w:type="dxa"/>
            <w:shd w:val="clear" w:color="auto" w:fill="auto"/>
            <w:vAlign w:val="center"/>
          </w:tcPr>
          <w:p w:rsidR="00CD0CA9" w:rsidRPr="00D537CC" w:rsidRDefault="00CD0CA9" w:rsidP="005A08F0">
            <w:pPr>
              <w:widowControl w:val="0"/>
              <w:autoSpaceDE w:val="0"/>
              <w:autoSpaceDN w:val="0"/>
              <w:jc w:val="center"/>
              <w:rPr>
                <w:rFonts w:cs="Times New Roman"/>
                <w:lang w:eastAsia="en-US"/>
              </w:rPr>
            </w:pPr>
            <w:r w:rsidRPr="00D537CC">
              <w:rPr>
                <w:rFonts w:cs="Times New Roman"/>
                <w:lang w:val="en-US" w:eastAsia="en-US"/>
              </w:rPr>
              <w:t>23</w:t>
            </w:r>
          </w:p>
        </w:tc>
      </w:tr>
    </w:tbl>
    <w:p w:rsidR="00CD0CA9" w:rsidRPr="00D537CC" w:rsidRDefault="00CD0CA9" w:rsidP="00CD0CA9">
      <w:pPr>
        <w:spacing w:line="276" w:lineRule="auto"/>
        <w:ind w:firstLine="567"/>
        <w:rPr>
          <w:rFonts w:eastAsia="SimSun"/>
        </w:rPr>
      </w:pPr>
    </w:p>
    <w:p w:rsidR="00CD0CA9" w:rsidRPr="00D537CC" w:rsidRDefault="00CD0CA9" w:rsidP="00CD0CA9">
      <w:pPr>
        <w:spacing w:line="276" w:lineRule="auto"/>
        <w:ind w:firstLine="567"/>
        <w:rPr>
          <w:rFonts w:eastAsia="SimSun"/>
          <w:b/>
          <w:bCs/>
        </w:rPr>
      </w:pPr>
      <w:r w:rsidRPr="00D537CC">
        <w:rPr>
          <w:rFonts w:eastAsia="SimSun"/>
        </w:rPr>
        <w:t>Источник: Обобщенные данные федерального статистического наблюдения по форме № 2-ТП (воздух), предоставленные Северо-Западным межрегиональным управлением Росприроднадзора.</w:t>
      </w:r>
    </w:p>
    <w:p w:rsidR="00CD0CA9" w:rsidRPr="00D537CC" w:rsidRDefault="00CD0CA9" w:rsidP="00CD0CA9">
      <w:pPr>
        <w:spacing w:line="276" w:lineRule="auto"/>
        <w:ind w:firstLine="567"/>
        <w:rPr>
          <w:rFonts w:eastAsia="SimSun"/>
        </w:rPr>
      </w:pPr>
      <w:r w:rsidRPr="00D537CC">
        <w:rPr>
          <w:rFonts w:eastAsia="SimSun"/>
        </w:rPr>
        <w:t xml:space="preserve">Основными источниками загрязнения воздушного бассейна являются Псковская ГРЭС, котельные и автотранспорт. Загрязнению воздуха пылью способствует плохое дорожное покрытие, большие площади открытых не задернованных почвенных пространств. Основной вклад в загрязнение воздушного бассейна вносит ГРЭС (85%). Площадка Псковской ГРЭС расположена в 1-м км от р.п. Дедовичи. Согласно СанПиН 2.2.1/2.1.1.1200-03 размер санитарно-защитной зоны для Псковской ГРЭС – 500 м, для золоотвала – </w:t>
      </w:r>
      <w:smartTag w:uri="urn:schemas-microsoft-com:office:smarttags" w:element="metricconverter">
        <w:smartTagPr>
          <w:attr w:name="ProductID" w:val="300 м"/>
        </w:smartTagPr>
        <w:r w:rsidRPr="00D537CC">
          <w:rPr>
            <w:rFonts w:eastAsia="SimSun"/>
          </w:rPr>
          <w:t>300 м</w:t>
        </w:r>
      </w:smartTag>
      <w:r w:rsidRPr="00D537CC">
        <w:rPr>
          <w:rFonts w:eastAsia="SimSun"/>
        </w:rPr>
        <w:t>. На предприятии функционируют 45 источников выбросов загрязняющих веществ, от которых в атмосферу поступает 42 загрязняющих вещества.</w:t>
      </w:r>
    </w:p>
    <w:p w:rsidR="00CD0CA9" w:rsidRPr="00D537CC" w:rsidRDefault="00CD0CA9" w:rsidP="00CD0CA9">
      <w:pPr>
        <w:spacing w:line="276" w:lineRule="auto"/>
        <w:ind w:firstLine="567"/>
        <w:rPr>
          <w:rFonts w:eastAsia="SimSun"/>
        </w:rPr>
      </w:pPr>
      <w:r w:rsidRPr="00D537CC">
        <w:rPr>
          <w:rFonts w:eastAsia="SimSun"/>
        </w:rPr>
        <w:t>Источниками загрязнения воздушного бассейна являются:</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 xml:space="preserve">два энергоблока, работающие на газе, </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пусковая котельная, работающая на мазуте,</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газораспределительный пункт,</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мазутное хозяйство,</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центральные ремонтные мастерские,</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автотранспорт,</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химический цех,</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канализационные очистные сооружения,</w:t>
      </w:r>
    </w:p>
    <w:p w:rsidR="00CD0CA9" w:rsidRPr="00D537CC" w:rsidRDefault="00CD0CA9" w:rsidP="00304251">
      <w:pPr>
        <w:numPr>
          <w:ilvl w:val="0"/>
          <w:numId w:val="15"/>
        </w:numPr>
        <w:tabs>
          <w:tab w:val="left" w:pos="851"/>
        </w:tabs>
        <w:spacing w:line="276" w:lineRule="auto"/>
        <w:ind w:left="0" w:firstLine="567"/>
        <w:jc w:val="both"/>
        <w:rPr>
          <w:rFonts w:eastAsia="SimSun"/>
        </w:rPr>
      </w:pPr>
      <w:r w:rsidRPr="00D537CC">
        <w:rPr>
          <w:rFonts w:eastAsia="SimSun"/>
        </w:rPr>
        <w:t>очистные сооружения нефтеочистных стоков.</w:t>
      </w:r>
    </w:p>
    <w:p w:rsidR="00CD0CA9" w:rsidRPr="00D537CC" w:rsidRDefault="00CD0CA9" w:rsidP="00CD0CA9">
      <w:pPr>
        <w:spacing w:line="276" w:lineRule="auto"/>
        <w:ind w:firstLine="567"/>
        <w:rPr>
          <w:rFonts w:eastAsia="SimSun"/>
        </w:rPr>
      </w:pPr>
      <w:r w:rsidRPr="00D537CC">
        <w:rPr>
          <w:rFonts w:eastAsia="SimSun"/>
          <w:bCs/>
          <w:i/>
        </w:rPr>
        <w:t>Водные ресурсы.</w:t>
      </w:r>
      <w:r w:rsidRPr="00D537CC">
        <w:rPr>
          <w:rFonts w:eastAsia="SimSun"/>
          <w:bCs/>
        </w:rPr>
        <w:t xml:space="preserve"> </w:t>
      </w:r>
      <w:r w:rsidRPr="00D537CC">
        <w:rPr>
          <w:rFonts w:eastAsia="SimSun"/>
        </w:rPr>
        <w:t>Негативно влияет на экологическую ситуацию загрязнение водных объектов.</w:t>
      </w:r>
    </w:p>
    <w:p w:rsidR="00CD0CA9" w:rsidRPr="00D537CC" w:rsidRDefault="00CD0CA9" w:rsidP="00CD0CA9">
      <w:pPr>
        <w:spacing w:line="276" w:lineRule="auto"/>
        <w:ind w:firstLine="567"/>
        <w:rPr>
          <w:rFonts w:eastAsia="SimSun"/>
        </w:rPr>
      </w:pPr>
      <w:r w:rsidRPr="00D537CC">
        <w:rPr>
          <w:rFonts w:eastAsia="SimSun"/>
        </w:rPr>
        <w:t>Основной и единственный потребитель забора воды из реки Шелонь – филиал ПАО «ОГК-2»-Псковская ГРЭС.</w:t>
      </w:r>
      <w:r w:rsidRPr="00D537CC">
        <w:rPr>
          <w:rFonts w:eastAsia="SimSun"/>
          <w:color w:val="000000"/>
        </w:rPr>
        <w:t xml:space="preserve"> </w:t>
      </w:r>
      <w:r w:rsidRPr="00D537CC">
        <w:rPr>
          <w:rFonts w:eastAsia="SimSun"/>
        </w:rPr>
        <w:t>Филиал ПАО «ОГК-2» передает потребителям около 12,5 тыс.м</w:t>
      </w:r>
      <w:r w:rsidRPr="00D537CC">
        <w:rPr>
          <w:rFonts w:eastAsia="SimSun"/>
          <w:vertAlign w:val="superscript"/>
        </w:rPr>
        <w:t>3</w:t>
      </w:r>
      <w:r w:rsidRPr="00D537CC">
        <w:rPr>
          <w:rFonts w:eastAsia="SimSun"/>
        </w:rPr>
        <w:t>/год.</w:t>
      </w:r>
      <w:r w:rsidRPr="00D537CC">
        <w:rPr>
          <w:rFonts w:eastAsia="SimSun"/>
          <w:color w:val="000000"/>
        </w:rPr>
        <w:t xml:space="preserve"> Объем водопотребления предприятием ПАО «ОГК-2» постоянно колеблется в зависимости от объема выработанной электрической </w:t>
      </w:r>
      <w:r w:rsidRPr="00D537CC">
        <w:rPr>
          <w:rFonts w:eastAsia="SimSun"/>
        </w:rPr>
        <w:t xml:space="preserve">энергии. </w:t>
      </w:r>
    </w:p>
    <w:p w:rsidR="00CD0CA9" w:rsidRPr="00D537CC" w:rsidRDefault="00CD0CA9" w:rsidP="00CD0CA9">
      <w:pPr>
        <w:spacing w:line="276" w:lineRule="auto"/>
        <w:ind w:firstLine="567"/>
        <w:rPr>
          <w:rFonts w:eastAsia="SimSun"/>
        </w:rPr>
      </w:pPr>
      <w:r w:rsidRPr="00D537CC">
        <w:rPr>
          <w:rFonts w:eastAsia="SimSun"/>
        </w:rPr>
        <w:t xml:space="preserve">Основным мероприятием по охране водных объектов от загрязнения вредными стоками является их очистка на специальных очистных сооружениях. </w:t>
      </w:r>
    </w:p>
    <w:p w:rsidR="00CD0CA9" w:rsidRPr="00D537CC" w:rsidRDefault="00CD0CA9" w:rsidP="00CD0CA9">
      <w:pPr>
        <w:spacing w:line="276" w:lineRule="auto"/>
        <w:ind w:firstLine="567"/>
        <w:rPr>
          <w:rFonts w:eastAsia="SimSun"/>
        </w:rPr>
      </w:pPr>
      <w:r w:rsidRPr="00D537CC">
        <w:rPr>
          <w:rFonts w:eastAsia="SimSun"/>
        </w:rPr>
        <w:t>Основным потенциальным источником загрязнения водных объектов является МП «Водоканал».</w:t>
      </w:r>
    </w:p>
    <w:p w:rsidR="00CD0CA9" w:rsidRPr="00D537CC" w:rsidRDefault="00CD0CA9" w:rsidP="00CD0CA9">
      <w:pPr>
        <w:spacing w:line="276" w:lineRule="auto"/>
        <w:ind w:firstLine="567"/>
        <w:rPr>
          <w:rFonts w:eastAsia="SimSun"/>
        </w:rPr>
      </w:pPr>
      <w:r w:rsidRPr="00D537CC">
        <w:rPr>
          <w:rFonts w:eastAsia="SimSun"/>
        </w:rPr>
        <w:t>Филиал ПАО «ОГК-2»-Псковская ГРЭС и МП «Водоканал» осуществляют использование поверхностных водных объектов для сброса сточных вод и забора (изъятия) воды на основании разрешительных документов.</w:t>
      </w:r>
    </w:p>
    <w:p w:rsidR="00CD0CA9" w:rsidRPr="00D537CC" w:rsidRDefault="00CD0CA9" w:rsidP="00CD0CA9">
      <w:pPr>
        <w:spacing w:line="276" w:lineRule="auto"/>
        <w:ind w:firstLine="567"/>
        <w:rPr>
          <w:rFonts w:eastAsia="SimSun"/>
        </w:rPr>
      </w:pPr>
      <w:r w:rsidRPr="00D537CC">
        <w:rPr>
          <w:rFonts w:eastAsia="SimSun"/>
        </w:rPr>
        <w:t xml:space="preserve">Объем загрязненных сточных вод в р. Шелонь — 0,1% от среднего годового объема стока. Нормативно-чистые воды, сбрасываемые в р. Шелонь, составляют 15,4% от среднего годового стока реки. Учитывая все выше сказанное можно сделать вывод, что сброс сточных вод в реку не оказывает существенного влияния на качество воды, так как основной объем сточных вод приходится на нормативно-чистые воды. </w:t>
      </w:r>
    </w:p>
    <w:p w:rsidR="00CD0CA9" w:rsidRPr="00D537CC" w:rsidRDefault="00CD0CA9" w:rsidP="00CD0CA9">
      <w:pPr>
        <w:spacing w:line="276" w:lineRule="auto"/>
        <w:ind w:firstLine="567"/>
        <w:rPr>
          <w:rFonts w:eastAsia="SimSun"/>
        </w:rPr>
      </w:pPr>
      <w:r w:rsidRPr="00D537CC">
        <w:rPr>
          <w:rFonts w:eastAsia="SimSun"/>
        </w:rPr>
        <w:t>Наблюдение за загрязнением поверхностных вод в Псковской области осуществляется Псковским ЦГМС – филиалом ФГБУ «Северо-Западное УГМС», а также гидрохимической лаборатории ФГУ «Псковводхоз» на 23 стационарных пунктах, 12 из которых расположены на 10 реках (Великая, Ловать, Гдовка, Желча, Пскова, Пиуза, Утроя, Синяя, Сороть, Череха), 11 - на Чудско-Псковском озере (Псковское - 4, Теплое - 1, Чудское - 6).</w:t>
      </w:r>
    </w:p>
    <w:p w:rsidR="00CD0CA9" w:rsidRPr="00D537CC" w:rsidRDefault="00CD0CA9" w:rsidP="00CD0CA9">
      <w:pPr>
        <w:spacing w:line="276" w:lineRule="auto"/>
        <w:ind w:firstLine="567"/>
        <w:rPr>
          <w:rFonts w:eastAsia="SimSun"/>
        </w:rPr>
      </w:pPr>
      <w:r w:rsidRPr="00D537CC">
        <w:rPr>
          <w:rFonts w:eastAsia="SimSun"/>
        </w:rPr>
        <w:t>В последние годы состояние открытых водоемов продолжает оставаться неудовлетворительным.</w:t>
      </w:r>
    </w:p>
    <w:p w:rsidR="00CD0CA9" w:rsidRPr="00D537CC" w:rsidRDefault="00CD0CA9" w:rsidP="00CD0CA9">
      <w:pPr>
        <w:spacing w:line="276" w:lineRule="auto"/>
        <w:ind w:firstLine="567"/>
        <w:rPr>
          <w:rFonts w:eastAsia="SimSun"/>
        </w:rPr>
      </w:pPr>
      <w:r w:rsidRPr="00D537CC">
        <w:rPr>
          <w:rFonts w:eastAsia="SimSun"/>
        </w:rPr>
        <w:t>Проблемы питьевого водоснабжения для значительной части крупных населенных пунктов в северо-западном регионе России, включая населенные пункты Псковской области, связаны с высокой природной цветностью воды поверхностных водоисточников, повышенным содержанием железа, солей кальция и магния (общая жесткость воды) для подземных источников, дефицитом биогенных элементов (фтор, йод), недостаточной санитарной надежностью систем централизованного хозяйственно-питьевого водоснабжения.</w:t>
      </w:r>
    </w:p>
    <w:p w:rsidR="00CD0CA9" w:rsidRPr="00D537CC" w:rsidRDefault="00CD0CA9" w:rsidP="00CD0CA9">
      <w:pPr>
        <w:spacing w:line="276" w:lineRule="auto"/>
        <w:ind w:firstLine="567"/>
        <w:rPr>
          <w:rFonts w:eastAsia="SimSun"/>
        </w:rPr>
      </w:pPr>
      <w:r w:rsidRPr="00D537CC">
        <w:rPr>
          <w:rFonts w:eastAsia="SimSun"/>
        </w:rPr>
        <w:t>Источники водоснабжения Дедовичского района не соответствуют предъявляемым санитарно-эпидемиологическим требованиям – 10,1% водоисточников, что ниже чем в 2020 г. (21,24%), и ниже чем в среднем по Российской Федерации – 14,46%.</w:t>
      </w:r>
    </w:p>
    <w:p w:rsidR="00CD0CA9" w:rsidRPr="00D537CC" w:rsidRDefault="00CD0CA9" w:rsidP="00CD0CA9">
      <w:pPr>
        <w:spacing w:line="276" w:lineRule="auto"/>
        <w:ind w:firstLine="567"/>
        <w:rPr>
          <w:rFonts w:eastAsia="SimSun"/>
        </w:rPr>
      </w:pPr>
      <w:r w:rsidRPr="00D537CC">
        <w:rPr>
          <w:rFonts w:eastAsia="SimSun"/>
        </w:rPr>
        <w:lastRenderedPageBreak/>
        <w:t>Основной причиной несоответствия водоисточников санитарно- эпидемиологическим требованиям является отсутствие зон санитарной охраны.</w:t>
      </w:r>
    </w:p>
    <w:p w:rsidR="00CD0CA9" w:rsidRPr="00D537CC" w:rsidRDefault="00CD0CA9" w:rsidP="00CD0CA9">
      <w:pPr>
        <w:spacing w:line="276" w:lineRule="auto"/>
        <w:ind w:firstLine="567"/>
        <w:rPr>
          <w:rFonts w:eastAsia="SimSun"/>
        </w:rPr>
      </w:pPr>
      <w:r w:rsidRPr="00D537CC">
        <w:rPr>
          <w:rFonts w:eastAsia="SimSun"/>
        </w:rPr>
        <w:t>В 2021 году процент неудовлетворительных проб воды по санитарно-химическим показателям из водоемов 1-й категории составлял 11,1% (2020 г. – 9,7%).</w:t>
      </w:r>
    </w:p>
    <w:p w:rsidR="00CD0CA9" w:rsidRPr="00D537CC" w:rsidRDefault="00CD0CA9" w:rsidP="00CD0CA9">
      <w:pPr>
        <w:spacing w:line="276" w:lineRule="auto"/>
        <w:ind w:firstLine="567"/>
        <w:rPr>
          <w:rFonts w:eastAsia="SimSun"/>
        </w:rPr>
      </w:pPr>
      <w:r w:rsidRPr="00D537CC">
        <w:rPr>
          <w:rFonts w:eastAsia="SimSun"/>
        </w:rPr>
        <w:t>В воде открытых водоемов 1 и 2 категории не обнаруживаются токсические вещества, в том числе соли тяжелых металлов.</w:t>
      </w:r>
    </w:p>
    <w:p w:rsidR="00CD0CA9" w:rsidRPr="00D537CC" w:rsidRDefault="00CD0CA9" w:rsidP="00CD0CA9">
      <w:pPr>
        <w:spacing w:line="276" w:lineRule="auto"/>
        <w:ind w:firstLine="567"/>
        <w:rPr>
          <w:rFonts w:eastAsia="SimSun"/>
        </w:rPr>
      </w:pPr>
      <w:r w:rsidRPr="00D537CC">
        <w:rPr>
          <w:rFonts w:eastAsia="SimSun"/>
        </w:rPr>
        <w:t>Содержание радиоактивных веществ в водоемах 1 и 2 категории соответствует гигиеническим нормативам.</w:t>
      </w:r>
    </w:p>
    <w:p w:rsidR="00CD0CA9" w:rsidRPr="00D537CC" w:rsidRDefault="00CD0CA9" w:rsidP="00CD0CA9">
      <w:pPr>
        <w:spacing w:line="276" w:lineRule="auto"/>
        <w:ind w:firstLine="567"/>
        <w:rPr>
          <w:rFonts w:eastAsia="SimSun"/>
        </w:rPr>
      </w:pPr>
      <w:r w:rsidRPr="00D537CC">
        <w:rPr>
          <w:rFonts w:eastAsia="SimSun"/>
        </w:rPr>
        <w:t>По микробиологическим показателям качество воды водоемов 1-й категории ухудшилось, неудовлетворительные пробы составили в 2021 г. 16,9% (2020 г. – 8,5%).</w:t>
      </w:r>
    </w:p>
    <w:p w:rsidR="00CD0CA9" w:rsidRPr="00D537CC" w:rsidRDefault="00CD0CA9" w:rsidP="00CD0CA9">
      <w:pPr>
        <w:spacing w:line="276" w:lineRule="auto"/>
        <w:ind w:firstLine="567"/>
        <w:rPr>
          <w:b/>
          <w:bCs/>
        </w:rPr>
      </w:pPr>
      <w:r w:rsidRPr="00D537CC">
        <w:rPr>
          <w:rFonts w:eastAsia="SimSun"/>
        </w:rPr>
        <w:t xml:space="preserve"> </w:t>
      </w:r>
      <w:r w:rsidRPr="00D537CC">
        <w:rPr>
          <w:b/>
          <w:bCs/>
        </w:rPr>
        <w:t>Таблица 2.6 Процент проб воды водоемов, не отвечающей гигиеническим нормативам, по Псковской области за 2019-2021 гг.</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36"/>
        <w:gridCol w:w="1488"/>
        <w:gridCol w:w="1307"/>
        <w:gridCol w:w="1504"/>
        <w:gridCol w:w="1307"/>
        <w:gridCol w:w="1488"/>
        <w:gridCol w:w="1307"/>
      </w:tblGrid>
      <w:tr w:rsidR="00CD0CA9" w:rsidRPr="00D537CC" w:rsidTr="005A08F0">
        <w:trPr>
          <w:trHeight w:val="308"/>
          <w:jc w:val="center"/>
        </w:trPr>
        <w:tc>
          <w:tcPr>
            <w:tcW w:w="1321" w:type="dxa"/>
            <w:vMerge w:val="restart"/>
            <w:shd w:val="clear" w:color="auto" w:fill="auto"/>
          </w:tcPr>
          <w:p w:rsidR="00CD0CA9" w:rsidRPr="00D537CC" w:rsidRDefault="00CD0CA9" w:rsidP="005A08F0">
            <w:pPr>
              <w:widowControl w:val="0"/>
              <w:autoSpaceDE w:val="0"/>
              <w:autoSpaceDN w:val="0"/>
              <w:ind w:left="206" w:right="149" w:hanging="37"/>
              <w:rPr>
                <w:rFonts w:cs="Times New Roman"/>
                <w:b/>
                <w:lang w:val="en-US" w:eastAsia="en-US"/>
              </w:rPr>
            </w:pPr>
            <w:r w:rsidRPr="00D537CC">
              <w:rPr>
                <w:rFonts w:cs="Times New Roman"/>
                <w:b/>
                <w:lang w:val="en-US" w:eastAsia="en-US"/>
              </w:rPr>
              <w:t>Категория водоемов</w:t>
            </w:r>
          </w:p>
        </w:tc>
        <w:tc>
          <w:tcPr>
            <w:tcW w:w="3696" w:type="dxa"/>
            <w:gridSpan w:val="3"/>
            <w:shd w:val="clear" w:color="auto" w:fill="auto"/>
          </w:tcPr>
          <w:p w:rsidR="00CD0CA9" w:rsidRPr="00D537CC" w:rsidRDefault="00CD0CA9" w:rsidP="005A08F0">
            <w:pPr>
              <w:widowControl w:val="0"/>
              <w:autoSpaceDE w:val="0"/>
              <w:autoSpaceDN w:val="0"/>
              <w:ind w:left="161"/>
              <w:rPr>
                <w:rFonts w:cs="Times New Roman"/>
                <w:b/>
                <w:lang w:val="en-US" w:eastAsia="en-US"/>
              </w:rPr>
            </w:pPr>
            <w:r w:rsidRPr="00D537CC">
              <w:rPr>
                <w:rFonts w:cs="Times New Roman"/>
                <w:b/>
                <w:lang w:val="en-US" w:eastAsia="en-US"/>
              </w:rPr>
              <w:t>Санитарно-химические показатели</w:t>
            </w:r>
          </w:p>
        </w:tc>
        <w:tc>
          <w:tcPr>
            <w:tcW w:w="3527" w:type="dxa"/>
            <w:gridSpan w:val="3"/>
            <w:shd w:val="clear" w:color="auto" w:fill="auto"/>
          </w:tcPr>
          <w:p w:rsidR="00CD0CA9" w:rsidRPr="00D537CC" w:rsidRDefault="00CD0CA9" w:rsidP="005A08F0">
            <w:pPr>
              <w:widowControl w:val="0"/>
              <w:autoSpaceDE w:val="0"/>
              <w:autoSpaceDN w:val="0"/>
              <w:ind w:left="167"/>
              <w:rPr>
                <w:rFonts w:cs="Times New Roman"/>
                <w:b/>
                <w:lang w:val="en-US" w:eastAsia="en-US"/>
              </w:rPr>
            </w:pPr>
            <w:r w:rsidRPr="00D537CC">
              <w:rPr>
                <w:rFonts w:cs="Times New Roman"/>
                <w:b/>
                <w:lang w:val="en-US" w:eastAsia="en-US"/>
              </w:rPr>
              <w:t>Микробиологические показатели</w:t>
            </w:r>
          </w:p>
        </w:tc>
      </w:tr>
      <w:tr w:rsidR="00CD0CA9" w:rsidRPr="00D537CC" w:rsidTr="005A08F0">
        <w:trPr>
          <w:trHeight w:val="294"/>
          <w:jc w:val="center"/>
        </w:trPr>
        <w:tc>
          <w:tcPr>
            <w:tcW w:w="1321" w:type="dxa"/>
            <w:vMerge/>
            <w:tcBorders>
              <w:top w:val="nil"/>
            </w:tcBorders>
            <w:shd w:val="clear" w:color="auto" w:fill="auto"/>
          </w:tcPr>
          <w:p w:rsidR="00CD0CA9" w:rsidRPr="00D537CC" w:rsidRDefault="00CD0CA9" w:rsidP="005A08F0">
            <w:pPr>
              <w:widowControl w:val="0"/>
              <w:autoSpaceDE w:val="0"/>
              <w:autoSpaceDN w:val="0"/>
              <w:rPr>
                <w:rFonts w:cs="Times New Roman"/>
                <w:b/>
              </w:rPr>
            </w:pPr>
          </w:p>
        </w:tc>
        <w:tc>
          <w:tcPr>
            <w:tcW w:w="1279" w:type="dxa"/>
            <w:shd w:val="clear" w:color="auto" w:fill="auto"/>
          </w:tcPr>
          <w:p w:rsidR="00CD0CA9" w:rsidRPr="00D537CC" w:rsidRDefault="00CD0CA9" w:rsidP="005A08F0">
            <w:pPr>
              <w:widowControl w:val="0"/>
              <w:autoSpaceDE w:val="0"/>
              <w:autoSpaceDN w:val="0"/>
              <w:ind w:left="19" w:right="10"/>
              <w:jc w:val="center"/>
              <w:rPr>
                <w:rFonts w:cs="Times New Roman"/>
                <w:b/>
                <w:lang w:val="en-US" w:eastAsia="en-US"/>
              </w:rPr>
            </w:pPr>
            <w:r w:rsidRPr="00D537CC">
              <w:rPr>
                <w:rFonts w:cs="Times New Roman"/>
                <w:b/>
                <w:lang w:val="en-US" w:eastAsia="en-US"/>
              </w:rPr>
              <w:t>2019 г.</w:t>
            </w:r>
          </w:p>
        </w:tc>
        <w:tc>
          <w:tcPr>
            <w:tcW w:w="1124" w:type="dxa"/>
            <w:shd w:val="clear" w:color="auto" w:fill="auto"/>
          </w:tcPr>
          <w:p w:rsidR="00CD0CA9" w:rsidRPr="00D537CC" w:rsidRDefault="00CD0CA9" w:rsidP="005A08F0">
            <w:pPr>
              <w:widowControl w:val="0"/>
              <w:autoSpaceDE w:val="0"/>
              <w:autoSpaceDN w:val="0"/>
              <w:ind w:left="182" w:right="164"/>
              <w:jc w:val="center"/>
              <w:rPr>
                <w:rFonts w:cs="Times New Roman"/>
                <w:b/>
                <w:lang w:val="en-US" w:eastAsia="en-US"/>
              </w:rPr>
            </w:pPr>
            <w:r w:rsidRPr="00D537CC">
              <w:rPr>
                <w:rFonts w:cs="Times New Roman"/>
                <w:b/>
                <w:lang w:val="en-US" w:eastAsia="en-US"/>
              </w:rPr>
              <w:t>2020 г.</w:t>
            </w:r>
          </w:p>
        </w:tc>
        <w:tc>
          <w:tcPr>
            <w:tcW w:w="1293" w:type="dxa"/>
            <w:shd w:val="clear" w:color="auto" w:fill="auto"/>
          </w:tcPr>
          <w:p w:rsidR="00CD0CA9" w:rsidRPr="00D537CC" w:rsidRDefault="00CD0CA9" w:rsidP="005A08F0">
            <w:pPr>
              <w:widowControl w:val="0"/>
              <w:autoSpaceDE w:val="0"/>
              <w:autoSpaceDN w:val="0"/>
              <w:ind w:left="155" w:right="142"/>
              <w:jc w:val="center"/>
              <w:rPr>
                <w:rFonts w:cs="Times New Roman"/>
                <w:b/>
                <w:lang w:val="en-US" w:eastAsia="en-US"/>
              </w:rPr>
            </w:pPr>
            <w:r w:rsidRPr="00D537CC">
              <w:rPr>
                <w:rFonts w:cs="Times New Roman"/>
                <w:b/>
                <w:lang w:val="en-US" w:eastAsia="en-US"/>
              </w:rPr>
              <w:t>2021 г.</w:t>
            </w:r>
          </w:p>
        </w:tc>
        <w:tc>
          <w:tcPr>
            <w:tcW w:w="1124" w:type="dxa"/>
            <w:shd w:val="clear" w:color="auto" w:fill="auto"/>
          </w:tcPr>
          <w:p w:rsidR="00CD0CA9" w:rsidRPr="00D537CC" w:rsidRDefault="00CD0CA9" w:rsidP="005A08F0">
            <w:pPr>
              <w:widowControl w:val="0"/>
              <w:autoSpaceDE w:val="0"/>
              <w:autoSpaceDN w:val="0"/>
              <w:ind w:left="180" w:right="172"/>
              <w:jc w:val="center"/>
              <w:rPr>
                <w:rFonts w:cs="Times New Roman"/>
                <w:b/>
                <w:lang w:val="en-US" w:eastAsia="en-US"/>
              </w:rPr>
            </w:pPr>
            <w:r w:rsidRPr="00D537CC">
              <w:rPr>
                <w:rFonts w:cs="Times New Roman"/>
                <w:b/>
                <w:lang w:val="en-US" w:eastAsia="en-US"/>
              </w:rPr>
              <w:t>2019 г.</w:t>
            </w:r>
          </w:p>
        </w:tc>
        <w:tc>
          <w:tcPr>
            <w:tcW w:w="1279" w:type="dxa"/>
            <w:shd w:val="clear" w:color="auto" w:fill="auto"/>
          </w:tcPr>
          <w:p w:rsidR="00CD0CA9" w:rsidRPr="00D537CC" w:rsidRDefault="00CD0CA9" w:rsidP="005A08F0">
            <w:pPr>
              <w:widowControl w:val="0"/>
              <w:autoSpaceDE w:val="0"/>
              <w:autoSpaceDN w:val="0"/>
              <w:ind w:left="19" w:right="5"/>
              <w:jc w:val="center"/>
              <w:rPr>
                <w:rFonts w:cs="Times New Roman"/>
                <w:b/>
                <w:lang w:val="en-US" w:eastAsia="en-US"/>
              </w:rPr>
            </w:pPr>
            <w:r w:rsidRPr="00D537CC">
              <w:rPr>
                <w:rFonts w:cs="Times New Roman"/>
                <w:b/>
                <w:lang w:val="en-US" w:eastAsia="en-US"/>
              </w:rPr>
              <w:t>2020 г.</w:t>
            </w:r>
          </w:p>
        </w:tc>
        <w:tc>
          <w:tcPr>
            <w:tcW w:w="1124" w:type="dxa"/>
            <w:shd w:val="clear" w:color="auto" w:fill="auto"/>
          </w:tcPr>
          <w:p w:rsidR="00CD0CA9" w:rsidRPr="00D537CC" w:rsidRDefault="00CD0CA9" w:rsidP="005A08F0">
            <w:pPr>
              <w:widowControl w:val="0"/>
              <w:autoSpaceDE w:val="0"/>
              <w:autoSpaceDN w:val="0"/>
              <w:ind w:left="182" w:right="163"/>
              <w:jc w:val="center"/>
              <w:rPr>
                <w:rFonts w:cs="Times New Roman"/>
                <w:b/>
                <w:lang w:val="en-US" w:eastAsia="en-US"/>
              </w:rPr>
            </w:pPr>
            <w:r w:rsidRPr="00D537CC">
              <w:rPr>
                <w:rFonts w:cs="Times New Roman"/>
                <w:b/>
                <w:lang w:val="en-US" w:eastAsia="en-US"/>
              </w:rPr>
              <w:t>2021 г.</w:t>
            </w:r>
          </w:p>
        </w:tc>
      </w:tr>
      <w:tr w:rsidR="00CD0CA9" w:rsidRPr="00D537CC" w:rsidTr="005A08F0">
        <w:trPr>
          <w:trHeight w:val="308"/>
          <w:jc w:val="center"/>
        </w:trPr>
        <w:tc>
          <w:tcPr>
            <w:tcW w:w="1321" w:type="dxa"/>
            <w:shd w:val="clear" w:color="auto" w:fill="auto"/>
          </w:tcPr>
          <w:p w:rsidR="00CD0CA9" w:rsidRPr="00D537CC" w:rsidRDefault="00CD0CA9" w:rsidP="005A08F0">
            <w:pPr>
              <w:widowControl w:val="0"/>
              <w:autoSpaceDE w:val="0"/>
              <w:autoSpaceDN w:val="0"/>
              <w:ind w:left="7"/>
              <w:jc w:val="center"/>
              <w:rPr>
                <w:rFonts w:cs="Times New Roman"/>
                <w:lang w:val="en-US" w:eastAsia="en-US"/>
              </w:rPr>
            </w:pPr>
            <w:r w:rsidRPr="00D537CC">
              <w:rPr>
                <w:rFonts w:cs="Times New Roman"/>
                <w:w w:val="102"/>
                <w:lang w:val="en-US" w:eastAsia="en-US"/>
              </w:rPr>
              <w:t>1</w:t>
            </w:r>
          </w:p>
        </w:tc>
        <w:tc>
          <w:tcPr>
            <w:tcW w:w="1279" w:type="dxa"/>
            <w:shd w:val="clear" w:color="auto" w:fill="auto"/>
          </w:tcPr>
          <w:p w:rsidR="00CD0CA9" w:rsidRPr="00D537CC" w:rsidRDefault="00CD0CA9" w:rsidP="005A08F0">
            <w:pPr>
              <w:widowControl w:val="0"/>
              <w:autoSpaceDE w:val="0"/>
              <w:autoSpaceDN w:val="0"/>
              <w:ind w:left="9"/>
              <w:jc w:val="center"/>
              <w:rPr>
                <w:rFonts w:cs="Times New Roman"/>
                <w:lang w:val="en-US" w:eastAsia="en-US"/>
              </w:rPr>
            </w:pPr>
            <w:r w:rsidRPr="00D537CC">
              <w:rPr>
                <w:rFonts w:cs="Times New Roman"/>
                <w:w w:val="102"/>
                <w:lang w:val="en-US" w:eastAsia="en-US"/>
              </w:rPr>
              <w:t>0</w:t>
            </w:r>
          </w:p>
        </w:tc>
        <w:tc>
          <w:tcPr>
            <w:tcW w:w="1124" w:type="dxa"/>
            <w:shd w:val="clear" w:color="auto" w:fill="auto"/>
          </w:tcPr>
          <w:p w:rsidR="00CD0CA9" w:rsidRPr="00D537CC" w:rsidRDefault="00CD0CA9" w:rsidP="005A08F0">
            <w:pPr>
              <w:widowControl w:val="0"/>
              <w:autoSpaceDE w:val="0"/>
              <w:autoSpaceDN w:val="0"/>
              <w:ind w:left="182" w:right="164"/>
              <w:jc w:val="center"/>
              <w:rPr>
                <w:rFonts w:cs="Times New Roman"/>
                <w:lang w:val="en-US" w:eastAsia="en-US"/>
              </w:rPr>
            </w:pPr>
            <w:r w:rsidRPr="00D537CC">
              <w:rPr>
                <w:rFonts w:cs="Times New Roman"/>
                <w:lang w:val="en-US" w:eastAsia="en-US"/>
              </w:rPr>
              <w:t>9,7</w:t>
            </w:r>
          </w:p>
        </w:tc>
        <w:tc>
          <w:tcPr>
            <w:tcW w:w="1293" w:type="dxa"/>
            <w:shd w:val="clear" w:color="auto" w:fill="auto"/>
          </w:tcPr>
          <w:p w:rsidR="00CD0CA9" w:rsidRPr="00D537CC" w:rsidRDefault="00CD0CA9" w:rsidP="005A08F0">
            <w:pPr>
              <w:widowControl w:val="0"/>
              <w:autoSpaceDE w:val="0"/>
              <w:autoSpaceDN w:val="0"/>
              <w:ind w:left="155" w:right="142"/>
              <w:jc w:val="center"/>
              <w:rPr>
                <w:rFonts w:cs="Times New Roman"/>
                <w:lang w:val="en-US" w:eastAsia="en-US"/>
              </w:rPr>
            </w:pPr>
            <w:r w:rsidRPr="00D537CC">
              <w:rPr>
                <w:rFonts w:cs="Times New Roman"/>
                <w:lang w:val="en-US" w:eastAsia="en-US"/>
              </w:rPr>
              <w:t>11,1</w:t>
            </w:r>
          </w:p>
        </w:tc>
        <w:tc>
          <w:tcPr>
            <w:tcW w:w="1124" w:type="dxa"/>
            <w:shd w:val="clear" w:color="auto" w:fill="auto"/>
          </w:tcPr>
          <w:p w:rsidR="00CD0CA9" w:rsidRPr="00D537CC" w:rsidRDefault="00CD0CA9" w:rsidP="005A08F0">
            <w:pPr>
              <w:widowControl w:val="0"/>
              <w:autoSpaceDE w:val="0"/>
              <w:autoSpaceDN w:val="0"/>
              <w:ind w:left="180" w:right="172"/>
              <w:jc w:val="center"/>
              <w:rPr>
                <w:rFonts w:cs="Times New Roman"/>
                <w:lang w:val="en-US" w:eastAsia="en-US"/>
              </w:rPr>
            </w:pPr>
            <w:r w:rsidRPr="00D537CC">
              <w:rPr>
                <w:rFonts w:cs="Times New Roman"/>
                <w:lang w:val="en-US" w:eastAsia="en-US"/>
              </w:rPr>
              <w:t>7,0</w:t>
            </w:r>
          </w:p>
        </w:tc>
        <w:tc>
          <w:tcPr>
            <w:tcW w:w="1279" w:type="dxa"/>
            <w:shd w:val="clear" w:color="auto" w:fill="auto"/>
          </w:tcPr>
          <w:p w:rsidR="00CD0CA9" w:rsidRPr="00D537CC" w:rsidRDefault="00CD0CA9" w:rsidP="005A08F0">
            <w:pPr>
              <w:widowControl w:val="0"/>
              <w:autoSpaceDE w:val="0"/>
              <w:autoSpaceDN w:val="0"/>
              <w:ind w:left="19" w:right="5"/>
              <w:jc w:val="center"/>
              <w:rPr>
                <w:rFonts w:cs="Times New Roman"/>
                <w:lang w:val="en-US" w:eastAsia="en-US"/>
              </w:rPr>
            </w:pPr>
            <w:r w:rsidRPr="00D537CC">
              <w:rPr>
                <w:rFonts w:cs="Times New Roman"/>
                <w:lang w:val="en-US" w:eastAsia="en-US"/>
              </w:rPr>
              <w:t>8,5</w:t>
            </w:r>
          </w:p>
        </w:tc>
        <w:tc>
          <w:tcPr>
            <w:tcW w:w="1124" w:type="dxa"/>
            <w:shd w:val="clear" w:color="auto" w:fill="auto"/>
          </w:tcPr>
          <w:p w:rsidR="00CD0CA9" w:rsidRPr="00D537CC" w:rsidRDefault="00CD0CA9" w:rsidP="005A08F0">
            <w:pPr>
              <w:widowControl w:val="0"/>
              <w:autoSpaceDE w:val="0"/>
              <w:autoSpaceDN w:val="0"/>
              <w:ind w:left="182" w:right="163"/>
              <w:jc w:val="center"/>
              <w:rPr>
                <w:rFonts w:cs="Times New Roman"/>
                <w:lang w:val="en-US" w:eastAsia="en-US"/>
              </w:rPr>
            </w:pPr>
            <w:r w:rsidRPr="00D537CC">
              <w:rPr>
                <w:rFonts w:cs="Times New Roman"/>
                <w:lang w:val="en-US" w:eastAsia="en-US"/>
              </w:rPr>
              <w:t>16,9</w:t>
            </w:r>
          </w:p>
        </w:tc>
      </w:tr>
      <w:tr w:rsidR="00CD0CA9" w:rsidRPr="00D537CC" w:rsidTr="005A08F0">
        <w:trPr>
          <w:trHeight w:val="308"/>
          <w:jc w:val="center"/>
        </w:trPr>
        <w:tc>
          <w:tcPr>
            <w:tcW w:w="1321" w:type="dxa"/>
            <w:shd w:val="clear" w:color="auto" w:fill="auto"/>
          </w:tcPr>
          <w:p w:rsidR="00CD0CA9" w:rsidRPr="00D537CC" w:rsidRDefault="00CD0CA9" w:rsidP="005A08F0">
            <w:pPr>
              <w:widowControl w:val="0"/>
              <w:autoSpaceDE w:val="0"/>
              <w:autoSpaceDN w:val="0"/>
              <w:ind w:left="7"/>
              <w:jc w:val="center"/>
              <w:rPr>
                <w:rFonts w:cs="Times New Roman"/>
                <w:lang w:val="en-US" w:eastAsia="en-US"/>
              </w:rPr>
            </w:pPr>
            <w:r w:rsidRPr="00D537CC">
              <w:rPr>
                <w:rFonts w:cs="Times New Roman"/>
                <w:w w:val="102"/>
                <w:lang w:val="en-US" w:eastAsia="en-US"/>
              </w:rPr>
              <w:t>2</w:t>
            </w:r>
          </w:p>
        </w:tc>
        <w:tc>
          <w:tcPr>
            <w:tcW w:w="1279" w:type="dxa"/>
            <w:shd w:val="clear" w:color="auto" w:fill="auto"/>
          </w:tcPr>
          <w:p w:rsidR="00CD0CA9" w:rsidRPr="00D537CC" w:rsidRDefault="00CD0CA9" w:rsidP="005A08F0">
            <w:pPr>
              <w:widowControl w:val="0"/>
              <w:autoSpaceDE w:val="0"/>
              <w:autoSpaceDN w:val="0"/>
              <w:ind w:left="19" w:right="10"/>
              <w:jc w:val="center"/>
              <w:rPr>
                <w:rFonts w:cs="Times New Roman"/>
                <w:lang w:val="en-US" w:eastAsia="en-US"/>
              </w:rPr>
            </w:pPr>
            <w:r w:rsidRPr="00D537CC">
              <w:rPr>
                <w:rFonts w:cs="Times New Roman"/>
                <w:lang w:val="en-US" w:eastAsia="en-US"/>
              </w:rPr>
              <w:t>8,9</w:t>
            </w:r>
          </w:p>
        </w:tc>
        <w:tc>
          <w:tcPr>
            <w:tcW w:w="1124" w:type="dxa"/>
            <w:shd w:val="clear" w:color="auto" w:fill="auto"/>
          </w:tcPr>
          <w:p w:rsidR="00CD0CA9" w:rsidRPr="00D537CC" w:rsidRDefault="00CD0CA9" w:rsidP="005A08F0">
            <w:pPr>
              <w:widowControl w:val="0"/>
              <w:autoSpaceDE w:val="0"/>
              <w:autoSpaceDN w:val="0"/>
              <w:ind w:left="18"/>
              <w:jc w:val="center"/>
              <w:rPr>
                <w:rFonts w:cs="Times New Roman"/>
                <w:lang w:val="en-US" w:eastAsia="en-US"/>
              </w:rPr>
            </w:pPr>
            <w:r w:rsidRPr="00D537CC">
              <w:rPr>
                <w:rFonts w:cs="Times New Roman"/>
                <w:w w:val="102"/>
                <w:lang w:val="en-US" w:eastAsia="en-US"/>
              </w:rPr>
              <w:t>9</w:t>
            </w:r>
          </w:p>
        </w:tc>
        <w:tc>
          <w:tcPr>
            <w:tcW w:w="1293" w:type="dxa"/>
            <w:shd w:val="clear" w:color="auto" w:fill="auto"/>
          </w:tcPr>
          <w:p w:rsidR="00CD0CA9" w:rsidRPr="00D537CC" w:rsidRDefault="00CD0CA9" w:rsidP="005A08F0">
            <w:pPr>
              <w:widowControl w:val="0"/>
              <w:autoSpaceDE w:val="0"/>
              <w:autoSpaceDN w:val="0"/>
              <w:ind w:left="155" w:right="142"/>
              <w:jc w:val="center"/>
              <w:rPr>
                <w:rFonts w:cs="Times New Roman"/>
                <w:lang w:val="en-US" w:eastAsia="en-US"/>
              </w:rPr>
            </w:pPr>
            <w:r w:rsidRPr="00D537CC">
              <w:rPr>
                <w:rFonts w:cs="Times New Roman"/>
                <w:lang w:val="en-US" w:eastAsia="en-US"/>
              </w:rPr>
              <w:t>14,1</w:t>
            </w:r>
          </w:p>
        </w:tc>
        <w:tc>
          <w:tcPr>
            <w:tcW w:w="1124" w:type="dxa"/>
            <w:shd w:val="clear" w:color="auto" w:fill="auto"/>
          </w:tcPr>
          <w:p w:rsidR="00CD0CA9" w:rsidRPr="00D537CC" w:rsidRDefault="00CD0CA9" w:rsidP="005A08F0">
            <w:pPr>
              <w:widowControl w:val="0"/>
              <w:autoSpaceDE w:val="0"/>
              <w:autoSpaceDN w:val="0"/>
              <w:ind w:left="180" w:right="172"/>
              <w:jc w:val="center"/>
              <w:rPr>
                <w:rFonts w:cs="Times New Roman"/>
                <w:lang w:val="en-US" w:eastAsia="en-US"/>
              </w:rPr>
            </w:pPr>
            <w:r w:rsidRPr="00D537CC">
              <w:rPr>
                <w:rFonts w:cs="Times New Roman"/>
                <w:lang w:val="en-US" w:eastAsia="en-US"/>
              </w:rPr>
              <w:t>8,3</w:t>
            </w:r>
          </w:p>
        </w:tc>
        <w:tc>
          <w:tcPr>
            <w:tcW w:w="1279" w:type="dxa"/>
            <w:shd w:val="clear" w:color="auto" w:fill="auto"/>
          </w:tcPr>
          <w:p w:rsidR="00CD0CA9" w:rsidRPr="00D537CC" w:rsidRDefault="00CD0CA9" w:rsidP="005A08F0">
            <w:pPr>
              <w:widowControl w:val="0"/>
              <w:autoSpaceDE w:val="0"/>
              <w:autoSpaceDN w:val="0"/>
              <w:ind w:left="19" w:right="5"/>
              <w:jc w:val="center"/>
              <w:rPr>
                <w:rFonts w:cs="Times New Roman"/>
                <w:lang w:val="en-US" w:eastAsia="en-US"/>
              </w:rPr>
            </w:pPr>
            <w:r w:rsidRPr="00D537CC">
              <w:rPr>
                <w:rFonts w:cs="Times New Roman"/>
                <w:lang w:val="en-US" w:eastAsia="en-US"/>
              </w:rPr>
              <w:t>9,3</w:t>
            </w:r>
          </w:p>
        </w:tc>
        <w:tc>
          <w:tcPr>
            <w:tcW w:w="1124" w:type="dxa"/>
            <w:shd w:val="clear" w:color="auto" w:fill="auto"/>
          </w:tcPr>
          <w:p w:rsidR="00CD0CA9" w:rsidRPr="00D537CC" w:rsidRDefault="00CD0CA9" w:rsidP="005A08F0">
            <w:pPr>
              <w:widowControl w:val="0"/>
              <w:autoSpaceDE w:val="0"/>
              <w:autoSpaceDN w:val="0"/>
              <w:ind w:left="182" w:right="163"/>
              <w:jc w:val="center"/>
              <w:rPr>
                <w:rFonts w:cs="Times New Roman"/>
                <w:lang w:val="en-US" w:eastAsia="en-US"/>
              </w:rPr>
            </w:pPr>
            <w:r w:rsidRPr="00D537CC">
              <w:rPr>
                <w:rFonts w:cs="Times New Roman"/>
                <w:lang w:val="en-US" w:eastAsia="en-US"/>
              </w:rPr>
              <w:t>10,5</w:t>
            </w:r>
          </w:p>
        </w:tc>
      </w:tr>
    </w:tbl>
    <w:p w:rsidR="00CD0CA9" w:rsidRPr="00D537CC" w:rsidRDefault="00CD0CA9" w:rsidP="00CD0CA9">
      <w:pPr>
        <w:spacing w:line="276" w:lineRule="auto"/>
        <w:ind w:right="-2" w:firstLine="567"/>
        <w:rPr>
          <w:rFonts w:eastAsia="SimSun"/>
        </w:rPr>
      </w:pPr>
      <w:r w:rsidRPr="00D537CC">
        <w:rPr>
          <w:rFonts w:eastAsia="SimSun"/>
        </w:rPr>
        <w:t>Основной причиной создавшегося неудовлетворительного положения с загрязнением воды водных объектов является недостаточная очистка сточных вод, сбрасываемых в водные объекты.</w:t>
      </w:r>
    </w:p>
    <w:p w:rsidR="00CD0CA9" w:rsidRPr="00D537CC" w:rsidRDefault="00CD0CA9" w:rsidP="00CD0CA9">
      <w:pPr>
        <w:spacing w:line="276" w:lineRule="auto"/>
        <w:ind w:right="-2" w:firstLine="567"/>
        <w:rPr>
          <w:rFonts w:eastAsia="SimSun"/>
        </w:rPr>
      </w:pPr>
      <w:r w:rsidRPr="00D537CC">
        <w:rPr>
          <w:rFonts w:eastAsia="SimSun"/>
        </w:rPr>
        <w:t>Ливневые сточные воды в ряде населенных пунктов не очищаются на локальных очистных сооружениях. Практически все очистные сооружения требуют реконструкции и устройства установок глубокой очистки сточных вод.</w:t>
      </w:r>
    </w:p>
    <w:p w:rsidR="00CD0CA9" w:rsidRPr="00D537CC" w:rsidRDefault="00CD0CA9" w:rsidP="00CD0CA9">
      <w:pPr>
        <w:spacing w:line="276" w:lineRule="auto"/>
        <w:ind w:right="-2" w:firstLine="567"/>
        <w:rPr>
          <w:rFonts w:eastAsia="SimSun"/>
        </w:rPr>
      </w:pPr>
      <w:r w:rsidRPr="00D537CC">
        <w:rPr>
          <w:rFonts w:eastAsia="SimSun"/>
        </w:rPr>
        <w:t>Неудовлетворительные результаты микробиологических исследований воды из артезианских скважин обусловлены также недостаточной защищенностью водоносных горизонтов, недостатками в содержании водозаборных сооружений и зон санитарной охраны.</w:t>
      </w:r>
    </w:p>
    <w:p w:rsidR="00CD0CA9" w:rsidRPr="00D537CC" w:rsidRDefault="00CD0CA9" w:rsidP="00CD0CA9">
      <w:pPr>
        <w:spacing w:line="276" w:lineRule="auto"/>
        <w:ind w:right="-2" w:firstLine="567"/>
        <w:rPr>
          <w:rFonts w:eastAsia="SimSun"/>
        </w:rPr>
      </w:pPr>
      <w:r w:rsidRPr="00D537CC">
        <w:rPr>
          <w:rFonts w:eastAsia="SimSun"/>
          <w:bCs/>
          <w:i/>
        </w:rPr>
        <w:t>Лесные ресурсы</w:t>
      </w:r>
      <w:r w:rsidRPr="00D537CC">
        <w:rPr>
          <w:rFonts w:eastAsia="SimSun"/>
          <w:i/>
        </w:rPr>
        <w:t xml:space="preserve">. </w:t>
      </w:r>
      <w:r w:rsidRPr="00D537CC">
        <w:rPr>
          <w:rFonts w:eastAsia="SimSun"/>
        </w:rPr>
        <w:t>Защита атмосферы и водных ресурсов, создание санитарно-гигиенических условий для жизни людей во многом зависят от состояния лесной зоны, как важной составной части биосферы области.</w:t>
      </w:r>
    </w:p>
    <w:p w:rsidR="00CD0CA9" w:rsidRPr="00D537CC" w:rsidRDefault="00CD0CA9" w:rsidP="00CD0CA9">
      <w:pPr>
        <w:spacing w:line="276" w:lineRule="auto"/>
        <w:ind w:right="-2" w:firstLine="567"/>
        <w:rPr>
          <w:rFonts w:eastAsia="SimSun"/>
        </w:rPr>
      </w:pPr>
      <w:r w:rsidRPr="00D537CC">
        <w:rPr>
          <w:rFonts w:eastAsia="SimSun"/>
        </w:rPr>
        <w:t>Основными направлениями работы организаций лесного хозяйства являются лесовосстановление, защита лесов от болезней и вредителей.</w:t>
      </w:r>
    </w:p>
    <w:p w:rsidR="00CD0CA9" w:rsidRPr="00D537CC" w:rsidRDefault="00CD0CA9" w:rsidP="00CD0CA9">
      <w:pPr>
        <w:spacing w:line="276" w:lineRule="auto"/>
        <w:ind w:right="-2" w:firstLine="567"/>
        <w:rPr>
          <w:rFonts w:eastAsia="SimSun"/>
        </w:rPr>
      </w:pPr>
      <w:r w:rsidRPr="00D537CC">
        <w:rPr>
          <w:rFonts w:eastAsia="SimSun"/>
        </w:rPr>
        <w:t>Основной причиной возникновения пожаров остается нарушение населением правил пожарной безопасности в лесах.</w:t>
      </w:r>
    </w:p>
    <w:p w:rsidR="00CD0CA9" w:rsidRPr="00D537CC" w:rsidRDefault="00CD0CA9" w:rsidP="00CD0CA9">
      <w:pPr>
        <w:spacing w:line="276" w:lineRule="auto"/>
        <w:ind w:right="-2" w:firstLine="567"/>
        <w:rPr>
          <w:rFonts w:eastAsia="SimSun"/>
        </w:rPr>
      </w:pPr>
      <w:r w:rsidRPr="00D537CC">
        <w:rPr>
          <w:rFonts w:eastAsia="SimSun"/>
          <w:bCs/>
          <w:i/>
        </w:rPr>
        <w:t>Лесовосстановление</w:t>
      </w:r>
    </w:p>
    <w:p w:rsidR="00CD0CA9" w:rsidRPr="00D537CC" w:rsidRDefault="00CD0CA9" w:rsidP="00CD0CA9">
      <w:pPr>
        <w:spacing w:line="276" w:lineRule="auto"/>
        <w:ind w:right="-2" w:firstLine="567"/>
        <w:rPr>
          <w:rFonts w:eastAsia="SimSun"/>
        </w:rPr>
      </w:pPr>
      <w:r w:rsidRPr="00D537CC">
        <w:rPr>
          <w:rFonts w:eastAsia="SimSun"/>
        </w:rPr>
        <w:t>Восстановление лесов на вырубках, а также погибших и поврежденных лесов, повышение их продуктивности и улучшение качественного состава лесных насаждений является главной задачей, поставленной перед Псковской областью.</w:t>
      </w:r>
    </w:p>
    <w:p w:rsidR="00CD0CA9" w:rsidRPr="00D537CC" w:rsidRDefault="00CD0CA9" w:rsidP="00CD0CA9">
      <w:pPr>
        <w:spacing w:line="276" w:lineRule="auto"/>
        <w:ind w:right="-2" w:firstLine="567"/>
        <w:rPr>
          <w:rFonts w:eastAsia="SimSun"/>
        </w:rPr>
      </w:pPr>
      <w:r w:rsidRPr="00D537CC">
        <w:rPr>
          <w:rFonts w:eastAsia="SimSun"/>
        </w:rPr>
        <w:t>Лесовосстановление осуществляется путем естественного, искусственного или комбинированного восстановления лесов.</w:t>
      </w:r>
    </w:p>
    <w:p w:rsidR="00CD0CA9" w:rsidRPr="00D537CC" w:rsidRDefault="00CD0CA9" w:rsidP="00CD0CA9">
      <w:pPr>
        <w:spacing w:line="276" w:lineRule="auto"/>
        <w:ind w:right="-2" w:firstLine="567"/>
        <w:rPr>
          <w:rFonts w:eastAsia="SimSun"/>
        </w:rPr>
      </w:pPr>
      <w:r w:rsidRPr="00D537CC">
        <w:rPr>
          <w:rFonts w:eastAsia="SimSun"/>
        </w:rPr>
        <w:t>В Псковской области за последние 5 лет наблюдается положительная динамика увеличения площади лесовосстановления с 3970,06 га до 6293,8 га. Лесовосстановительные работы в 2021 году проведены на площади 6293,8 га.</w:t>
      </w: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b/>
          <w:bCs/>
        </w:rPr>
        <w:t>Таблица 2.7 Лесовосстановление</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tblPr>
      <w:tblGrid>
        <w:gridCol w:w="4310"/>
        <w:gridCol w:w="1145"/>
        <w:gridCol w:w="1145"/>
        <w:gridCol w:w="1145"/>
        <w:gridCol w:w="1145"/>
        <w:gridCol w:w="1145"/>
      </w:tblGrid>
      <w:tr w:rsidR="00CD0CA9" w:rsidRPr="00D537CC" w:rsidTr="005A08F0">
        <w:trPr>
          <w:cantSplit/>
          <w:trHeight w:val="20"/>
          <w:jc w:val="center"/>
        </w:trPr>
        <w:tc>
          <w:tcPr>
            <w:tcW w:w="4310" w:type="dxa"/>
            <w:shd w:val="clear" w:color="auto" w:fill="auto"/>
            <w:vAlign w:val="center"/>
          </w:tcPr>
          <w:p w:rsidR="00CD0CA9" w:rsidRPr="00D537CC" w:rsidRDefault="00CD0CA9" w:rsidP="005A08F0">
            <w:pPr>
              <w:widowControl w:val="0"/>
              <w:autoSpaceDE w:val="0"/>
              <w:autoSpaceDN w:val="0"/>
              <w:jc w:val="center"/>
              <w:rPr>
                <w:rFonts w:cs="Times New Roman"/>
                <w:b/>
                <w:lang w:eastAsia="en-US"/>
              </w:rPr>
            </w:pPr>
            <w:r w:rsidRPr="00D537CC">
              <w:rPr>
                <w:rFonts w:cs="Times New Roman"/>
                <w:b/>
                <w:lang w:eastAsia="en-US"/>
              </w:rPr>
              <w:t>Мероприятие</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b/>
                <w:lang w:eastAsia="en-US"/>
              </w:rPr>
            </w:pPr>
            <w:r w:rsidRPr="00D537CC">
              <w:rPr>
                <w:rFonts w:cs="Times New Roman"/>
                <w:b/>
                <w:lang w:eastAsia="en-US"/>
              </w:rPr>
              <w:t>2017 г.</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b/>
                <w:lang w:eastAsia="en-US"/>
              </w:rPr>
            </w:pPr>
            <w:r w:rsidRPr="00D537CC">
              <w:rPr>
                <w:rFonts w:cs="Times New Roman"/>
                <w:b/>
                <w:lang w:eastAsia="en-US"/>
              </w:rPr>
              <w:t>2018 г.</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b/>
                <w:lang w:eastAsia="en-US"/>
              </w:rPr>
            </w:pPr>
            <w:r w:rsidRPr="00D537CC">
              <w:rPr>
                <w:rFonts w:cs="Times New Roman"/>
                <w:b/>
                <w:lang w:eastAsia="en-US"/>
              </w:rPr>
              <w:t>2019 г.</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b/>
                <w:lang w:eastAsia="en-US"/>
              </w:rPr>
            </w:pPr>
            <w:r w:rsidRPr="00D537CC">
              <w:rPr>
                <w:rFonts w:cs="Times New Roman"/>
                <w:b/>
                <w:lang w:eastAsia="en-US"/>
              </w:rPr>
              <w:t>2020 г.</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b/>
                <w:lang w:eastAsia="en-US"/>
              </w:rPr>
            </w:pPr>
            <w:r w:rsidRPr="00D537CC">
              <w:rPr>
                <w:rFonts w:cs="Times New Roman"/>
                <w:b/>
                <w:lang w:eastAsia="en-US"/>
              </w:rPr>
              <w:t>2021 г.</w:t>
            </w:r>
          </w:p>
        </w:tc>
      </w:tr>
      <w:tr w:rsidR="00CD0CA9" w:rsidRPr="00D537CC" w:rsidTr="005A08F0">
        <w:trPr>
          <w:cantSplit/>
          <w:trHeight w:val="20"/>
          <w:jc w:val="center"/>
        </w:trPr>
        <w:tc>
          <w:tcPr>
            <w:tcW w:w="4310" w:type="dxa"/>
            <w:shd w:val="clear" w:color="auto" w:fill="auto"/>
            <w:vAlign w:val="center"/>
          </w:tcPr>
          <w:p w:rsidR="00CD0CA9" w:rsidRPr="00D537CC" w:rsidRDefault="00CD0CA9" w:rsidP="005A08F0">
            <w:pPr>
              <w:widowControl w:val="0"/>
              <w:autoSpaceDE w:val="0"/>
              <w:autoSpaceDN w:val="0"/>
              <w:rPr>
                <w:rFonts w:cs="Times New Roman"/>
                <w:lang w:eastAsia="en-US"/>
              </w:rPr>
            </w:pPr>
            <w:r w:rsidRPr="00D537CC">
              <w:rPr>
                <w:rFonts w:cs="Times New Roman"/>
                <w:lang w:eastAsia="en-US"/>
              </w:rPr>
              <w:t>Лесовосстановление на землях лесного фонда, га</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eastAsia="en-US"/>
              </w:rPr>
            </w:pPr>
            <w:r w:rsidRPr="00D537CC">
              <w:rPr>
                <w:rFonts w:cs="Times New Roman"/>
                <w:lang w:eastAsia="en-US"/>
              </w:rPr>
              <w:t>3970,06</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eastAsia="en-US"/>
              </w:rPr>
            </w:pPr>
            <w:r w:rsidRPr="00D537CC">
              <w:rPr>
                <w:rFonts w:cs="Times New Roman"/>
                <w:lang w:eastAsia="en-US"/>
              </w:rPr>
              <w:t>4219,02</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eastAsia="en-US"/>
              </w:rPr>
              <w:t>45</w:t>
            </w:r>
            <w:r w:rsidRPr="00D537CC">
              <w:rPr>
                <w:rFonts w:cs="Times New Roman"/>
                <w:lang w:val="en-US" w:eastAsia="en-US"/>
              </w:rPr>
              <w:t>92,44</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5773,08</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6293,8</w:t>
            </w:r>
          </w:p>
        </w:tc>
      </w:tr>
      <w:tr w:rsidR="00CD0CA9" w:rsidRPr="00D537CC" w:rsidTr="005A08F0">
        <w:trPr>
          <w:cantSplit/>
          <w:trHeight w:val="20"/>
          <w:jc w:val="center"/>
        </w:trPr>
        <w:tc>
          <w:tcPr>
            <w:tcW w:w="4310" w:type="dxa"/>
            <w:shd w:val="clear" w:color="auto" w:fill="auto"/>
            <w:vAlign w:val="center"/>
          </w:tcPr>
          <w:p w:rsidR="00CD0CA9" w:rsidRPr="00D537CC" w:rsidRDefault="00CD0CA9" w:rsidP="005A08F0">
            <w:pPr>
              <w:widowControl w:val="0"/>
              <w:autoSpaceDE w:val="0"/>
              <w:autoSpaceDN w:val="0"/>
              <w:rPr>
                <w:rFonts w:cs="Times New Roman"/>
                <w:lang w:eastAsia="en-US"/>
              </w:rPr>
            </w:pPr>
            <w:r w:rsidRPr="00D537CC">
              <w:rPr>
                <w:rFonts w:cs="Times New Roman"/>
                <w:lang w:eastAsia="en-US"/>
              </w:rPr>
              <w:t>в т.ч. искусственное лесовосстановление, га</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2825,06</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2970,82</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3566,97</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3334,25</w:t>
            </w:r>
          </w:p>
        </w:tc>
        <w:tc>
          <w:tcPr>
            <w:tcW w:w="1145" w:type="dxa"/>
            <w:shd w:val="clear" w:color="auto" w:fill="auto"/>
            <w:vAlign w:val="center"/>
          </w:tcPr>
          <w:p w:rsidR="00CD0CA9" w:rsidRPr="00D537CC" w:rsidRDefault="00CD0CA9" w:rsidP="005A08F0">
            <w:pPr>
              <w:widowControl w:val="0"/>
              <w:autoSpaceDE w:val="0"/>
              <w:autoSpaceDN w:val="0"/>
              <w:jc w:val="center"/>
              <w:rPr>
                <w:rFonts w:cs="Times New Roman"/>
                <w:lang w:val="en-US" w:eastAsia="en-US"/>
              </w:rPr>
            </w:pPr>
            <w:r w:rsidRPr="00D537CC">
              <w:rPr>
                <w:rFonts w:cs="Times New Roman"/>
                <w:lang w:val="en-US" w:eastAsia="en-US"/>
              </w:rPr>
              <w:t>2867,3</w:t>
            </w:r>
          </w:p>
        </w:tc>
      </w:tr>
    </w:tbl>
    <w:p w:rsidR="00CD0CA9" w:rsidRPr="00D537CC" w:rsidRDefault="00CD0CA9" w:rsidP="00CD0CA9">
      <w:pPr>
        <w:spacing w:line="276" w:lineRule="auto"/>
        <w:ind w:firstLine="567"/>
        <w:rPr>
          <w:rFonts w:eastAsia="SimSun"/>
        </w:rPr>
      </w:pPr>
      <w:bookmarkStart w:id="77" w:name="_Toc210636401"/>
      <w:r w:rsidRPr="00D537CC">
        <w:rPr>
          <w:rFonts w:eastAsia="SimSun"/>
          <w:i/>
        </w:rPr>
        <w:t xml:space="preserve">Охрана и рациональное использование водных ресурсов. </w:t>
      </w:r>
      <w:r w:rsidRPr="00D537CC">
        <w:rPr>
          <w:rFonts w:eastAsia="SimSun"/>
        </w:rPr>
        <w:t>Необходимы неотложные меры, такие как строительство очистных локальных сооружений на предприятиях и доочистка стоков на районных сооружениях развивающихся населенных пунктов. Чрезвычайно действены могут быть меры по сокращению загрязнения ливневого поверхностного стока:</w:t>
      </w:r>
    </w:p>
    <w:p w:rsidR="00CD0CA9" w:rsidRPr="00D537CC" w:rsidRDefault="00CD0CA9" w:rsidP="00304251">
      <w:pPr>
        <w:numPr>
          <w:ilvl w:val="0"/>
          <w:numId w:val="17"/>
        </w:numPr>
        <w:tabs>
          <w:tab w:val="left" w:pos="1134"/>
        </w:tabs>
        <w:spacing w:line="276" w:lineRule="auto"/>
        <w:ind w:left="0" w:firstLine="567"/>
        <w:jc w:val="both"/>
        <w:rPr>
          <w:rFonts w:eastAsia="SimSun"/>
        </w:rPr>
      </w:pPr>
      <w:r w:rsidRPr="00D537CC">
        <w:rPr>
          <w:rFonts w:eastAsia="SimSun"/>
        </w:rPr>
        <w:t>Создание геохимических барьеров и буферных зон.</w:t>
      </w:r>
    </w:p>
    <w:p w:rsidR="00CD0CA9" w:rsidRPr="00D537CC" w:rsidRDefault="00CD0CA9" w:rsidP="00304251">
      <w:pPr>
        <w:numPr>
          <w:ilvl w:val="0"/>
          <w:numId w:val="17"/>
        </w:numPr>
        <w:tabs>
          <w:tab w:val="left" w:pos="1134"/>
        </w:tabs>
        <w:spacing w:line="276" w:lineRule="auto"/>
        <w:ind w:left="0" w:firstLine="567"/>
        <w:jc w:val="both"/>
        <w:rPr>
          <w:rFonts w:eastAsia="SimSun"/>
        </w:rPr>
      </w:pPr>
      <w:r w:rsidRPr="00D537CC">
        <w:rPr>
          <w:rFonts w:eastAsia="SimSun"/>
        </w:rPr>
        <w:t>При организации водоохранных зон следует совмещать их с зонами затопления 10% повторяемости весеннего половодья.</w:t>
      </w:r>
    </w:p>
    <w:p w:rsidR="00CD0CA9" w:rsidRPr="00D537CC" w:rsidRDefault="00CD0CA9" w:rsidP="00304251">
      <w:pPr>
        <w:numPr>
          <w:ilvl w:val="0"/>
          <w:numId w:val="17"/>
        </w:numPr>
        <w:tabs>
          <w:tab w:val="left" w:pos="1134"/>
        </w:tabs>
        <w:spacing w:line="276" w:lineRule="auto"/>
        <w:ind w:left="0" w:firstLine="567"/>
        <w:jc w:val="both"/>
        <w:rPr>
          <w:rFonts w:eastAsia="SimSun"/>
        </w:rPr>
      </w:pPr>
      <w:r w:rsidRPr="00D537CC">
        <w:rPr>
          <w:rFonts w:eastAsia="SimSun"/>
        </w:rPr>
        <w:lastRenderedPageBreak/>
        <w:t>Рекультивация земель в пределах водоохранных зон и прибрежных защитных полос, где часто расположены свалки и проложены грунтовые дороги.</w:t>
      </w:r>
    </w:p>
    <w:p w:rsidR="00CD0CA9" w:rsidRPr="00D537CC" w:rsidRDefault="00CD0CA9" w:rsidP="00304251">
      <w:pPr>
        <w:numPr>
          <w:ilvl w:val="0"/>
          <w:numId w:val="17"/>
        </w:numPr>
        <w:tabs>
          <w:tab w:val="left" w:pos="1134"/>
        </w:tabs>
        <w:spacing w:line="276" w:lineRule="auto"/>
        <w:ind w:left="0" w:firstLine="567"/>
        <w:jc w:val="both"/>
        <w:rPr>
          <w:rFonts w:eastAsia="SimSun"/>
        </w:rPr>
      </w:pPr>
      <w:r w:rsidRPr="00D537CC">
        <w:rPr>
          <w:rFonts w:eastAsia="SimSun"/>
        </w:rPr>
        <w:t>Берегоукрепительные мероприятия (лесопосадки) в местах интенсивной эрозии и рекреационной нагрузки, особенно в зоне индивидуальной застройки, где формируется большой объем твердого стока в весеннем половодье. Летом противоэрозионная деятельность особенно необходима в районах интенсивного строительства, проведения работ по ремонту и прокладке коммуникаций.</w:t>
      </w:r>
    </w:p>
    <w:p w:rsidR="00CD0CA9" w:rsidRPr="00D537CC" w:rsidRDefault="00CD0CA9" w:rsidP="00304251">
      <w:pPr>
        <w:numPr>
          <w:ilvl w:val="0"/>
          <w:numId w:val="17"/>
        </w:numPr>
        <w:tabs>
          <w:tab w:val="left" w:pos="1134"/>
        </w:tabs>
        <w:spacing w:line="276" w:lineRule="auto"/>
        <w:ind w:left="0" w:firstLine="567"/>
        <w:jc w:val="both"/>
        <w:rPr>
          <w:rFonts w:eastAsia="SimSun"/>
        </w:rPr>
      </w:pPr>
      <w:r w:rsidRPr="00D537CC">
        <w:rPr>
          <w:rFonts w:eastAsia="SimSun"/>
        </w:rPr>
        <w:t>Проведение периодического мониторинга водоохранных зон и прибрежных защитных полос.</w:t>
      </w:r>
    </w:p>
    <w:p w:rsidR="00CD0CA9" w:rsidRPr="00D537CC" w:rsidRDefault="00CD0CA9" w:rsidP="00CD0CA9">
      <w:pPr>
        <w:spacing w:line="276" w:lineRule="auto"/>
        <w:ind w:firstLine="567"/>
        <w:rPr>
          <w:rFonts w:eastAsia="SimSun"/>
          <w:i/>
        </w:rPr>
      </w:pPr>
      <w:r w:rsidRPr="00D537CC">
        <w:rPr>
          <w:rFonts w:eastAsia="SimSun"/>
          <w:bCs/>
          <w:i/>
        </w:rPr>
        <w:t>Земельные ресурсы</w:t>
      </w:r>
      <w:bookmarkEnd w:id="77"/>
    </w:p>
    <w:p w:rsidR="00CD0CA9" w:rsidRPr="00D537CC" w:rsidRDefault="00CD0CA9" w:rsidP="00CD0CA9">
      <w:pPr>
        <w:spacing w:line="276" w:lineRule="auto"/>
        <w:ind w:firstLine="567"/>
        <w:rPr>
          <w:rFonts w:eastAsia="SimSun"/>
        </w:rPr>
      </w:pPr>
      <w:r w:rsidRPr="00D537CC">
        <w:rPr>
          <w:rFonts w:eastAsia="SimSun"/>
        </w:rPr>
        <w:t xml:space="preserve">Природным ресурсом, имеющим важное значение для жизнедеятельности человека, является </w:t>
      </w:r>
      <w:r w:rsidRPr="00D537CC">
        <w:rPr>
          <w:rFonts w:eastAsia="SimSun"/>
          <w:bCs/>
        </w:rPr>
        <w:t>почвенный покров</w:t>
      </w:r>
      <w:r w:rsidRPr="00D537CC">
        <w:rPr>
          <w:rFonts w:eastAsia="SimSun"/>
        </w:rPr>
        <w:t>, для восстановления которого требуются сотни лет.</w:t>
      </w:r>
    </w:p>
    <w:p w:rsidR="00CD0CA9" w:rsidRPr="00D537CC" w:rsidRDefault="00CD0CA9" w:rsidP="00CD0CA9">
      <w:pPr>
        <w:spacing w:line="276" w:lineRule="auto"/>
        <w:ind w:firstLine="567"/>
        <w:rPr>
          <w:rFonts w:eastAsia="SimSun"/>
        </w:rPr>
      </w:pPr>
      <w:r w:rsidRPr="00D537CC">
        <w:rPr>
          <w:rFonts w:eastAsia="SimSun"/>
        </w:rPr>
        <w:t xml:space="preserve">Необходимость охраны почв и почвенного покрова постоянно усиливалась по мере нарастания антропогенного пресса с одной стороны и, с другой стороны, резко обозначилась в результате реформ, приведших к смене типа хозяйствования. </w:t>
      </w:r>
    </w:p>
    <w:p w:rsidR="00CD0CA9" w:rsidRPr="00D537CC" w:rsidRDefault="00CD0CA9" w:rsidP="00CD0CA9">
      <w:pPr>
        <w:spacing w:line="276" w:lineRule="auto"/>
        <w:ind w:firstLine="567"/>
        <w:rPr>
          <w:rFonts w:eastAsia="SimSun"/>
        </w:rPr>
      </w:pPr>
      <w:r w:rsidRPr="00D537CC">
        <w:rPr>
          <w:rFonts w:eastAsia="SimSun"/>
        </w:rPr>
        <w:t xml:space="preserve">При переходе на рыночные отношения в Псковской области четко обнаружилось изменение структуры земельного фонда. Её анализ показал сокращение площади пашни и переход непродуктивных пахотных земель в пастбищные. </w:t>
      </w:r>
    </w:p>
    <w:p w:rsidR="00CD0CA9" w:rsidRPr="00D537CC" w:rsidRDefault="00CD0CA9" w:rsidP="00CD0CA9">
      <w:pPr>
        <w:spacing w:line="276" w:lineRule="auto"/>
        <w:ind w:firstLine="567"/>
        <w:rPr>
          <w:rFonts w:eastAsia="SimSun"/>
        </w:rPr>
      </w:pPr>
      <w:r w:rsidRPr="00D537CC">
        <w:rPr>
          <w:rFonts w:eastAsia="SimSun"/>
        </w:rPr>
        <w:t xml:space="preserve">Последствия разрушения традиционной системы хозяйствования не могли не сказаться на производстве сельскохозяйственной продукции в области. Перестали в полном объеме проводиться противоэрозионные мероприятия, резко сократились дозы внесения в почвы извести, органических и минеральных удобрений. Как результат некомпенсированного земледелия, дегумификации и эрозии, урожайность большинства культур за последнее десятилетие резко упала. </w:t>
      </w:r>
    </w:p>
    <w:p w:rsidR="00CD0CA9" w:rsidRPr="00D537CC" w:rsidRDefault="00CD0CA9" w:rsidP="00CD0CA9">
      <w:pPr>
        <w:spacing w:line="276" w:lineRule="auto"/>
        <w:ind w:firstLine="567"/>
        <w:rPr>
          <w:rFonts w:eastAsia="SimSun"/>
        </w:rPr>
      </w:pPr>
      <w:r w:rsidRPr="00D537CC">
        <w:rPr>
          <w:rFonts w:eastAsia="SimSun"/>
        </w:rPr>
        <w:t>Большинство бед, связанных с необходимостью охраны почв, связаны с экстенсивным использованием почвенного покрова, монокультурным земледелием с многочисленными обработками почв без учета экологических функций почв, что, в конечном счёте, и привело к тому конгломерату проблем, который можно охарактеризовать всего одним словом – деградация почв и почвенного покрова.</w:t>
      </w:r>
    </w:p>
    <w:p w:rsidR="00CD0CA9" w:rsidRPr="00D537CC" w:rsidRDefault="00CD0CA9" w:rsidP="00CD0CA9">
      <w:pPr>
        <w:spacing w:line="276" w:lineRule="auto"/>
        <w:ind w:firstLine="567"/>
        <w:rPr>
          <w:rFonts w:eastAsia="SimSun"/>
          <w:bCs/>
        </w:rPr>
      </w:pPr>
      <w:r w:rsidRPr="00D537CC">
        <w:rPr>
          <w:rFonts w:eastAsia="SimSun"/>
        </w:rPr>
        <w:t xml:space="preserve">Усугубляет проблему сохранения почв продолжающееся накопление объемов отходов производства и потребления, а также бытовых отходов. В хранилищах, накопителях, складах, полигонах, свалках и других объектах накопилось и продолжает накапливаться значительное количество </w:t>
      </w:r>
      <w:r w:rsidRPr="00D537CC">
        <w:rPr>
          <w:rFonts w:eastAsia="SimSun"/>
          <w:bCs/>
        </w:rPr>
        <w:t>отходов производства и потребления, в том числе токсичных</w:t>
      </w:r>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 xml:space="preserve">На сегодняшний день существуют проблемы по переработке твердых бытовых отходов, организации системы сбора, вывоза, утилизации ТБО. </w:t>
      </w:r>
    </w:p>
    <w:p w:rsidR="00CD0CA9" w:rsidRPr="00D537CC" w:rsidRDefault="00CD0CA9" w:rsidP="00CD0CA9">
      <w:pPr>
        <w:spacing w:line="276" w:lineRule="auto"/>
        <w:ind w:firstLine="567"/>
        <w:rPr>
          <w:rFonts w:eastAsia="SimSun"/>
        </w:rPr>
      </w:pPr>
      <w:r w:rsidRPr="00D537CC">
        <w:rPr>
          <w:rFonts w:eastAsia="SimSun"/>
        </w:rPr>
        <w:t>Отходы, которые не используются и не перерабатываются в организациях, направляются в места хранения и захоронения. В настоящее время имеется один полигон ТБО к югу от р.п. Дедовичи в районе д. Бахново. В результате санитарных обследований на территории района были обнаружены две несанкционированные свалки в районе деревень Дубишно (Пожеревицкая волость) и Шарово (Пожеревицкая волость).</w:t>
      </w:r>
    </w:p>
    <w:p w:rsidR="00CD0CA9" w:rsidRPr="00D537CC" w:rsidRDefault="00CD0CA9" w:rsidP="00CD0CA9">
      <w:pPr>
        <w:spacing w:line="276" w:lineRule="auto"/>
        <w:ind w:firstLine="567"/>
        <w:rPr>
          <w:rFonts w:eastAsia="SimSun"/>
        </w:rPr>
      </w:pPr>
      <w:r w:rsidRPr="00D537CC">
        <w:rPr>
          <w:rFonts w:eastAsia="SimSun"/>
        </w:rPr>
        <w:t>Остается нерешенной проблема хранения и утилизации пришедших в негодность и запрещенных к применению пестицидов и минеральных удобрений. Как правило, склады для хранения не отвечают современным санитарным требованиям, часто располагаются в малоприспособленных для этих целей помещениях.</w:t>
      </w:r>
    </w:p>
    <w:p w:rsidR="00CD0CA9" w:rsidRPr="00D537CC" w:rsidRDefault="00CD0CA9" w:rsidP="00CD0CA9">
      <w:pPr>
        <w:spacing w:line="276" w:lineRule="auto"/>
        <w:ind w:firstLine="567"/>
        <w:rPr>
          <w:rFonts w:eastAsia="SimSun"/>
        </w:rPr>
      </w:pPr>
    </w:p>
    <w:p w:rsidR="00CD0CA9" w:rsidRPr="00D537CC" w:rsidRDefault="00CD0CA9" w:rsidP="00CD0CA9">
      <w:pPr>
        <w:widowControl w:val="0"/>
        <w:autoSpaceDE w:val="0"/>
        <w:autoSpaceDN w:val="0"/>
        <w:adjustRightInd w:val="0"/>
        <w:spacing w:line="276" w:lineRule="auto"/>
        <w:ind w:firstLine="567"/>
        <w:outlineLvl w:val="3"/>
        <w:rPr>
          <w:b/>
          <w:bCs/>
        </w:rPr>
      </w:pPr>
      <w:r w:rsidRPr="00D537CC">
        <w:rPr>
          <w:b/>
          <w:bCs/>
        </w:rPr>
        <w:t>Таблица 2.8 Места хранения пестицидов и минеральных удобрений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tblPr>
      <w:tblGrid>
        <w:gridCol w:w="1750"/>
        <w:gridCol w:w="1459"/>
        <w:gridCol w:w="2041"/>
        <w:gridCol w:w="1750"/>
        <w:gridCol w:w="1750"/>
        <w:gridCol w:w="1256"/>
        <w:gridCol w:w="29"/>
      </w:tblGrid>
      <w:tr w:rsidR="00CD0CA9" w:rsidRPr="00D537CC" w:rsidTr="005A08F0">
        <w:trPr>
          <w:gridAfter w:val="1"/>
          <w:wAfter w:w="28" w:type="dxa"/>
          <w:cantSplit/>
          <w:trHeight w:val="20"/>
          <w:jc w:val="center"/>
        </w:trPr>
        <w:tc>
          <w:tcPr>
            <w:tcW w:w="1701" w:type="dxa"/>
            <w:shd w:val="clear" w:color="auto" w:fill="FFFFFF"/>
            <w:vAlign w:val="center"/>
          </w:tcPr>
          <w:p w:rsidR="00CD0CA9" w:rsidRPr="00D537CC" w:rsidRDefault="00CD0CA9" w:rsidP="005A08F0">
            <w:pPr>
              <w:shd w:val="clear" w:color="auto" w:fill="FFFFFF"/>
              <w:jc w:val="center"/>
              <w:rPr>
                <w:rFonts w:eastAsia="SimSun"/>
                <w:b/>
                <w:spacing w:val="2"/>
              </w:rPr>
            </w:pPr>
            <w:r w:rsidRPr="00D537CC">
              <w:rPr>
                <w:rFonts w:eastAsia="SimSun"/>
                <w:b/>
                <w:spacing w:val="2"/>
              </w:rPr>
              <w:t>Наименование</w:t>
            </w:r>
          </w:p>
          <w:p w:rsidR="00CD0CA9" w:rsidRPr="00D537CC" w:rsidRDefault="00CD0CA9" w:rsidP="005A08F0">
            <w:pPr>
              <w:shd w:val="clear" w:color="auto" w:fill="FFFFFF"/>
              <w:jc w:val="center"/>
              <w:rPr>
                <w:rFonts w:eastAsia="SimSun"/>
                <w:b/>
                <w:spacing w:val="2"/>
              </w:rPr>
            </w:pPr>
            <w:r w:rsidRPr="00D537CC">
              <w:rPr>
                <w:rFonts w:eastAsia="SimSun"/>
                <w:b/>
                <w:spacing w:val="2"/>
              </w:rPr>
              <w:t>хозяйства</w:t>
            </w:r>
          </w:p>
        </w:tc>
        <w:tc>
          <w:tcPr>
            <w:tcW w:w="1418" w:type="dxa"/>
            <w:shd w:val="clear" w:color="auto" w:fill="FFFFFF"/>
            <w:vAlign w:val="center"/>
          </w:tcPr>
          <w:p w:rsidR="00CD0CA9" w:rsidRPr="00D537CC" w:rsidRDefault="00CD0CA9" w:rsidP="005A08F0">
            <w:pPr>
              <w:shd w:val="clear" w:color="auto" w:fill="FFFFFF"/>
              <w:jc w:val="center"/>
              <w:rPr>
                <w:rFonts w:eastAsia="SimSun"/>
                <w:b/>
                <w:spacing w:val="2"/>
              </w:rPr>
            </w:pPr>
            <w:r w:rsidRPr="00D537CC">
              <w:rPr>
                <w:rFonts w:eastAsia="SimSun"/>
                <w:b/>
                <w:spacing w:val="2"/>
              </w:rPr>
              <w:t>Местоположение склада, деревня</w:t>
            </w:r>
          </w:p>
        </w:tc>
        <w:tc>
          <w:tcPr>
            <w:tcW w:w="1984" w:type="dxa"/>
            <w:shd w:val="clear" w:color="auto" w:fill="FFFFFF"/>
            <w:vAlign w:val="center"/>
          </w:tcPr>
          <w:p w:rsidR="00CD0CA9" w:rsidRPr="00D537CC" w:rsidRDefault="00CD0CA9" w:rsidP="005A08F0">
            <w:pPr>
              <w:shd w:val="clear" w:color="auto" w:fill="FFFFFF"/>
              <w:jc w:val="center"/>
              <w:rPr>
                <w:rFonts w:eastAsia="SimSun"/>
                <w:b/>
                <w:spacing w:val="2"/>
              </w:rPr>
            </w:pPr>
            <w:r w:rsidRPr="00D537CC">
              <w:rPr>
                <w:rFonts w:eastAsia="SimSun"/>
                <w:b/>
                <w:spacing w:val="2"/>
              </w:rPr>
              <w:t>Тип складского</w:t>
            </w:r>
          </w:p>
          <w:p w:rsidR="00CD0CA9" w:rsidRPr="00D537CC" w:rsidRDefault="00CD0CA9" w:rsidP="005A08F0">
            <w:pPr>
              <w:shd w:val="clear" w:color="auto" w:fill="FFFFFF"/>
              <w:jc w:val="center"/>
              <w:rPr>
                <w:rFonts w:eastAsia="SimSun"/>
                <w:b/>
                <w:spacing w:val="2"/>
              </w:rPr>
            </w:pPr>
            <w:r w:rsidRPr="00D537CC">
              <w:rPr>
                <w:rFonts w:eastAsia="SimSun"/>
                <w:b/>
                <w:spacing w:val="2"/>
              </w:rPr>
              <w:t>помещения</w:t>
            </w:r>
          </w:p>
        </w:tc>
        <w:tc>
          <w:tcPr>
            <w:tcW w:w="1701" w:type="dxa"/>
            <w:shd w:val="clear" w:color="auto" w:fill="FFFFFF"/>
            <w:vAlign w:val="center"/>
          </w:tcPr>
          <w:p w:rsidR="00CD0CA9" w:rsidRPr="00D537CC" w:rsidRDefault="00CD0CA9" w:rsidP="005A08F0">
            <w:pPr>
              <w:shd w:val="clear" w:color="auto" w:fill="FFFFFF"/>
              <w:jc w:val="center"/>
              <w:rPr>
                <w:rFonts w:eastAsia="SimSun"/>
                <w:b/>
                <w:spacing w:val="2"/>
              </w:rPr>
            </w:pPr>
            <w:r w:rsidRPr="00D537CC">
              <w:rPr>
                <w:rFonts w:eastAsia="SimSun"/>
                <w:b/>
                <w:spacing w:val="2"/>
              </w:rPr>
              <w:t>Количество, кг</w:t>
            </w:r>
          </w:p>
        </w:tc>
        <w:tc>
          <w:tcPr>
            <w:tcW w:w="1701" w:type="dxa"/>
            <w:shd w:val="clear" w:color="auto" w:fill="FFFFFF"/>
            <w:vAlign w:val="center"/>
          </w:tcPr>
          <w:p w:rsidR="00CD0CA9" w:rsidRPr="00D537CC" w:rsidRDefault="00CD0CA9" w:rsidP="005A08F0">
            <w:pPr>
              <w:shd w:val="clear" w:color="auto" w:fill="FFFFFF"/>
              <w:jc w:val="center"/>
              <w:rPr>
                <w:rFonts w:eastAsia="SimSun"/>
                <w:b/>
                <w:spacing w:val="2"/>
              </w:rPr>
            </w:pPr>
            <w:r w:rsidRPr="00D537CC">
              <w:rPr>
                <w:rFonts w:eastAsia="SimSun"/>
                <w:b/>
                <w:spacing w:val="2"/>
              </w:rPr>
              <w:t>Состояние тары</w:t>
            </w:r>
          </w:p>
        </w:tc>
        <w:tc>
          <w:tcPr>
            <w:tcW w:w="1221" w:type="dxa"/>
            <w:shd w:val="clear" w:color="auto" w:fill="FFFFFF"/>
            <w:vAlign w:val="center"/>
          </w:tcPr>
          <w:p w:rsidR="00CD0CA9" w:rsidRPr="00D537CC" w:rsidRDefault="00CD0CA9" w:rsidP="005A08F0">
            <w:pPr>
              <w:shd w:val="clear" w:color="auto" w:fill="FFFFFF"/>
              <w:jc w:val="center"/>
              <w:rPr>
                <w:rFonts w:eastAsia="SimSun"/>
                <w:b/>
                <w:spacing w:val="2"/>
              </w:rPr>
            </w:pPr>
            <w:r w:rsidRPr="00D537CC">
              <w:rPr>
                <w:rFonts w:eastAsia="SimSun"/>
                <w:b/>
                <w:spacing w:val="2"/>
              </w:rPr>
              <w:t>Расстояние от райнного центра, км</w:t>
            </w:r>
          </w:p>
        </w:tc>
      </w:tr>
      <w:tr w:rsidR="00CD0CA9" w:rsidRPr="00D537CC" w:rsidTr="005A08F0">
        <w:trPr>
          <w:gridAfter w:val="1"/>
          <w:wAfter w:w="28" w:type="dxa"/>
          <w:cantSplit/>
          <w:trHeight w:val="20"/>
          <w:jc w:val="center"/>
        </w:trPr>
        <w:tc>
          <w:tcPr>
            <w:tcW w:w="1701"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4"/>
              </w:rPr>
              <w:t>СПК «Дубишно»</w:t>
            </w:r>
          </w:p>
        </w:tc>
        <w:tc>
          <w:tcPr>
            <w:tcW w:w="1418"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2"/>
              </w:rPr>
              <w:t>Дубишно</w:t>
            </w:r>
          </w:p>
        </w:tc>
        <w:tc>
          <w:tcPr>
            <w:tcW w:w="1984"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Типовой кирпичный склад, неогороженный Подъезд в виде насыпи</w:t>
            </w:r>
          </w:p>
        </w:tc>
        <w:tc>
          <w:tcPr>
            <w:tcW w:w="170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spacing w:val="-12"/>
              </w:rPr>
              <w:t>1360,</w:t>
            </w:r>
            <w:r w:rsidRPr="00D537CC">
              <w:rPr>
                <w:rFonts w:eastAsia="SimSun"/>
                <w:spacing w:val="-3"/>
              </w:rPr>
              <w:t xml:space="preserve"> в.т.ч пустая</w:t>
            </w:r>
            <w:r w:rsidRPr="00D537CC">
              <w:rPr>
                <w:rFonts w:eastAsia="SimSun"/>
                <w:spacing w:val="-2"/>
              </w:rPr>
              <w:t xml:space="preserve"> тара, мусор 460</w:t>
            </w:r>
          </w:p>
        </w:tc>
        <w:tc>
          <w:tcPr>
            <w:tcW w:w="1701"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Яды перезата-рены в мешки,сложены на стеллажи</w:t>
            </w:r>
          </w:p>
        </w:tc>
        <w:tc>
          <w:tcPr>
            <w:tcW w:w="122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rPr>
              <w:t>7</w:t>
            </w:r>
          </w:p>
        </w:tc>
      </w:tr>
      <w:tr w:rsidR="00CD0CA9" w:rsidRPr="00D537CC" w:rsidTr="005A08F0">
        <w:trPr>
          <w:gridAfter w:val="1"/>
          <w:wAfter w:w="28" w:type="dxa"/>
          <w:cantSplit/>
          <w:trHeight w:val="20"/>
          <w:jc w:val="center"/>
        </w:trPr>
        <w:tc>
          <w:tcPr>
            <w:tcW w:w="1701"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6"/>
              </w:rPr>
              <w:t xml:space="preserve">СПК </w:t>
            </w:r>
            <w:r w:rsidRPr="00D537CC">
              <w:rPr>
                <w:rFonts w:eastAsia="SimSun"/>
                <w:spacing w:val="-5"/>
              </w:rPr>
              <w:t>«Пожеревицы»</w:t>
            </w:r>
          </w:p>
        </w:tc>
        <w:tc>
          <w:tcPr>
            <w:tcW w:w="1418"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3"/>
              </w:rPr>
              <w:t>Пожереви</w:t>
            </w:r>
            <w:r w:rsidRPr="00D537CC">
              <w:rPr>
                <w:rFonts w:eastAsia="SimSun"/>
              </w:rPr>
              <w:t>цы</w:t>
            </w:r>
          </w:p>
        </w:tc>
        <w:tc>
          <w:tcPr>
            <w:tcW w:w="1984"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Яды хранятся в приспособленном помещении, неого роженном. Подъезд в виде грунтовки.</w:t>
            </w:r>
          </w:p>
        </w:tc>
        <w:tc>
          <w:tcPr>
            <w:tcW w:w="170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spacing w:val="-3"/>
              </w:rPr>
              <w:t>548, в т. ч. пустая тара 20</w:t>
            </w:r>
          </w:p>
        </w:tc>
        <w:tc>
          <w:tcPr>
            <w:tcW w:w="1701"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Яды сложены в деревянный ящик обитый пленкой</w:t>
            </w:r>
          </w:p>
        </w:tc>
        <w:tc>
          <w:tcPr>
            <w:tcW w:w="122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rPr>
              <w:t>28</w:t>
            </w:r>
          </w:p>
        </w:tc>
      </w:tr>
      <w:tr w:rsidR="00CD0CA9" w:rsidRPr="00D537CC" w:rsidTr="005A08F0">
        <w:trPr>
          <w:gridAfter w:val="1"/>
          <w:wAfter w:w="28" w:type="dxa"/>
          <w:cantSplit/>
          <w:trHeight w:val="20"/>
          <w:jc w:val="center"/>
        </w:trPr>
        <w:tc>
          <w:tcPr>
            <w:tcW w:w="1701"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4"/>
              </w:rPr>
              <w:lastRenderedPageBreak/>
              <w:t>СПК «Сорокино»</w:t>
            </w:r>
          </w:p>
        </w:tc>
        <w:tc>
          <w:tcPr>
            <w:tcW w:w="1418"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2"/>
              </w:rPr>
              <w:t>Сорокино</w:t>
            </w:r>
            <w:r w:rsidRPr="00D537CC">
              <w:rPr>
                <w:rFonts w:eastAsia="SimSun"/>
              </w:rPr>
              <w:t xml:space="preserve"> </w:t>
            </w:r>
          </w:p>
        </w:tc>
        <w:tc>
          <w:tcPr>
            <w:tcW w:w="1984"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Помещение склада ветхое приспособленное, неогороженное, подъезд в виде грунтовой дороги</w:t>
            </w:r>
          </w:p>
        </w:tc>
        <w:tc>
          <w:tcPr>
            <w:tcW w:w="170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spacing w:val="-10"/>
              </w:rPr>
              <w:t>1450</w:t>
            </w:r>
          </w:p>
        </w:tc>
        <w:tc>
          <w:tcPr>
            <w:tcW w:w="1701"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Яды сложены в два больших деревянных ящика, обитые пленкой.</w:t>
            </w:r>
          </w:p>
        </w:tc>
        <w:tc>
          <w:tcPr>
            <w:tcW w:w="122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rPr>
              <w:t>42</w:t>
            </w:r>
          </w:p>
        </w:tc>
      </w:tr>
      <w:tr w:rsidR="00CD0CA9" w:rsidRPr="00D537CC" w:rsidTr="005A08F0">
        <w:trPr>
          <w:gridAfter w:val="1"/>
          <w:wAfter w:w="28" w:type="dxa"/>
          <w:cantSplit/>
          <w:trHeight w:val="20"/>
          <w:jc w:val="center"/>
        </w:trPr>
        <w:tc>
          <w:tcPr>
            <w:tcW w:w="1701"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4"/>
              </w:rPr>
              <w:t>СПК «Дубровка»</w:t>
            </w:r>
          </w:p>
        </w:tc>
        <w:tc>
          <w:tcPr>
            <w:tcW w:w="1418" w:type="dxa"/>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2"/>
              </w:rPr>
              <w:t>Тимошкино</w:t>
            </w:r>
          </w:p>
        </w:tc>
        <w:tc>
          <w:tcPr>
            <w:tcW w:w="1984"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Здание очень ветхое, приспособ ленное, огороженное.</w:t>
            </w:r>
          </w:p>
        </w:tc>
        <w:tc>
          <w:tcPr>
            <w:tcW w:w="170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spacing w:val="-7"/>
              </w:rPr>
              <w:t>2617,</w:t>
            </w:r>
            <w:r w:rsidRPr="00D537CC">
              <w:rPr>
                <w:rFonts w:eastAsia="SimSun"/>
                <w:spacing w:val="-4"/>
              </w:rPr>
              <w:t xml:space="preserve"> в.т.ч. жидкие</w:t>
            </w:r>
            <w:r w:rsidRPr="00D537CC">
              <w:rPr>
                <w:rFonts w:eastAsia="SimSun"/>
                <w:spacing w:val="-3"/>
              </w:rPr>
              <w:t xml:space="preserve"> 3 бочки </w:t>
            </w:r>
            <w:r w:rsidRPr="00D537CC">
              <w:rPr>
                <w:rFonts w:eastAsia="SimSun"/>
                <w:spacing w:val="-6"/>
              </w:rPr>
              <w:t>750, пустая тара,</w:t>
            </w:r>
            <w:r w:rsidRPr="00D537CC">
              <w:rPr>
                <w:rFonts w:eastAsia="SimSun"/>
                <w:spacing w:val="-4"/>
              </w:rPr>
              <w:t xml:space="preserve"> мусор 200</w:t>
            </w:r>
          </w:p>
        </w:tc>
        <w:tc>
          <w:tcPr>
            <w:tcW w:w="1701" w:type="dxa"/>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Жидкие яды хранятся в бочках, которые стоят на деревянном полу. Состояние тары полуразложившееся. Порошнкообразные яды сложены в два больших деревянных ящика, обитые жестью</w:t>
            </w:r>
          </w:p>
        </w:tc>
        <w:tc>
          <w:tcPr>
            <w:tcW w:w="1221" w:type="dxa"/>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rPr>
              <w:t>13</w:t>
            </w:r>
          </w:p>
        </w:tc>
      </w:tr>
      <w:tr w:rsidR="00CD0CA9" w:rsidRPr="00D537CC" w:rsidTr="005A0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r w:rsidRPr="00D537CC">
              <w:rPr>
                <w:rFonts w:eastAsia="SimSun"/>
              </w:rPr>
              <w:t>СПК «им.Кирова»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r w:rsidRPr="00D537CC">
              <w:rPr>
                <w:rFonts w:eastAsia="SimSun"/>
              </w:rPr>
              <w:t>Ясски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Склада как хранятся в одном из подсобных помещений под замком,подъездные асфальтовые пути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spacing w:val="-12"/>
              </w:rPr>
              <w:t>1000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Все яды сложены бочку, которая загерментизирована.</w:t>
            </w:r>
          </w:p>
        </w:tc>
        <w:tc>
          <w:tcPr>
            <w:tcW w:w="12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rPr>
              <w:t>16</w:t>
            </w:r>
          </w:p>
        </w:tc>
      </w:tr>
      <w:tr w:rsidR="00CD0CA9" w:rsidRPr="00D537CC" w:rsidTr="005A0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3"/>
              </w:rPr>
              <w:t>СПК «Победа»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3"/>
              </w:rPr>
              <w:t>Сухарево</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Здание типовое, кирпичное, огороженно, подъезд в виде грунтовой дороги.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jc w:val="center"/>
              <w:rPr>
                <w:rFonts w:eastAsia="SimSun"/>
              </w:rPr>
            </w:pPr>
            <w:smartTag w:uri="urn:schemas-microsoft-com:office:smarttags" w:element="metricconverter">
              <w:smartTagPr>
                <w:attr w:name="ProductID" w:val="665 кг"/>
              </w:smartTagPr>
              <w:r w:rsidRPr="00D537CC">
                <w:rPr>
                  <w:rFonts w:eastAsia="SimSun"/>
                  <w:spacing w:val="1"/>
                </w:rPr>
                <w:t>665 кг</w:t>
              </w:r>
            </w:smartTag>
            <w:r w:rsidRPr="00D537CC">
              <w:rPr>
                <w:rFonts w:eastAsia="SimSun"/>
                <w:spacing w:val="1"/>
              </w:rPr>
              <w:t xml:space="preserve">., в.т.ч. жидкие </w:t>
            </w:r>
            <w:smartTag w:uri="urn:schemas-microsoft-com:office:smarttags" w:element="metricconverter">
              <w:smartTagPr>
                <w:attr w:name="ProductID" w:val="50 кг"/>
              </w:smartTagPr>
              <w:r w:rsidRPr="00D537CC">
                <w:rPr>
                  <w:rFonts w:eastAsia="SimSun"/>
                  <w:spacing w:val="1"/>
                </w:rPr>
                <w:t>50 кг</w:t>
              </w:r>
            </w:smartTag>
            <w:r w:rsidRPr="00D537CC">
              <w:rPr>
                <w:rFonts w:eastAsia="SimSun"/>
                <w:spacing w:val="1"/>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spacing w:val="-3"/>
              </w:rPr>
            </w:pPr>
            <w:r w:rsidRPr="00D537CC">
              <w:rPr>
                <w:rFonts w:eastAsia="SimSun"/>
                <w:spacing w:val="-3"/>
              </w:rPr>
              <w:t>Все яды сложены в бочку перезатарены в мешки, сложены на стеллажи. Жидкие в бочке стоят на полу.</w:t>
            </w:r>
          </w:p>
        </w:tc>
        <w:tc>
          <w:tcPr>
            <w:tcW w:w="12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jc w:val="center"/>
              <w:rPr>
                <w:rFonts w:eastAsia="SimSun"/>
              </w:rPr>
            </w:pPr>
            <w:r w:rsidRPr="00D537CC">
              <w:rPr>
                <w:rFonts w:eastAsia="SimSun"/>
              </w:rPr>
              <w:t>13</w:t>
            </w:r>
          </w:p>
        </w:tc>
      </w:tr>
      <w:tr w:rsidR="00CD0CA9" w:rsidRPr="00D537CC" w:rsidTr="005A08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r w:rsidRPr="00D537CC">
              <w:rPr>
                <w:rFonts w:eastAsia="SimSun"/>
                <w:spacing w:val="-6"/>
              </w:rPr>
              <w:t>ИТОГО: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jc w:val="center"/>
              <w:rPr>
                <w:rFonts w:eastAsia="SimSun"/>
              </w:rPr>
            </w:pPr>
            <w:smartTag w:uri="urn:schemas-microsoft-com:office:smarttags" w:element="metricconverter">
              <w:smartTagPr>
                <w:attr w:name="ProductID" w:val="7640 кг"/>
              </w:smartTagPr>
              <w:r w:rsidRPr="00D537CC">
                <w:rPr>
                  <w:rFonts w:eastAsia="SimSun"/>
                  <w:spacing w:val="1"/>
                </w:rPr>
                <w:t>7640 кг</w:t>
              </w:r>
            </w:smartTag>
            <w:r w:rsidRPr="00D537CC">
              <w:rPr>
                <w:rFonts w:eastAsia="SimSun"/>
                <w:spacing w:val="1"/>
              </w:rPr>
              <w:t xml:space="preserve">., в.т.ч. жидкие </w:t>
            </w:r>
            <w:smartTag w:uri="urn:schemas-microsoft-com:office:smarttags" w:element="metricconverter">
              <w:smartTagPr>
                <w:attr w:name="ProductID" w:val="800 л"/>
              </w:smartTagPr>
              <w:r w:rsidRPr="00D537CC">
                <w:rPr>
                  <w:rFonts w:eastAsia="SimSun"/>
                  <w:spacing w:val="1"/>
                </w:rPr>
                <w:t>800 л</w:t>
              </w:r>
            </w:smartTag>
            <w:r w:rsidRPr="00D537CC">
              <w:rPr>
                <w:rFonts w:eastAsia="SimSun"/>
                <w:spacing w:val="1"/>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rPr>
                <w:rFonts w:eastAsia="SimSun"/>
              </w:rPr>
            </w:pPr>
          </w:p>
        </w:tc>
        <w:tc>
          <w:tcPr>
            <w:tcW w:w="12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0CA9" w:rsidRPr="00D537CC" w:rsidRDefault="00CD0CA9" w:rsidP="005A08F0">
            <w:pPr>
              <w:shd w:val="clear" w:color="auto" w:fill="FFFFFF"/>
              <w:jc w:val="center"/>
              <w:rPr>
                <w:rFonts w:eastAsia="SimSun"/>
              </w:rPr>
            </w:pPr>
          </w:p>
        </w:tc>
      </w:tr>
    </w:tbl>
    <w:p w:rsidR="00CD0CA9" w:rsidRPr="00D537CC" w:rsidRDefault="00CD0CA9" w:rsidP="00CD0CA9">
      <w:pPr>
        <w:tabs>
          <w:tab w:val="left" w:pos="1134"/>
        </w:tabs>
        <w:spacing w:line="276" w:lineRule="auto"/>
        <w:ind w:firstLine="567"/>
        <w:rPr>
          <w:rFonts w:eastAsia="SimSun"/>
        </w:rPr>
      </w:pPr>
    </w:p>
    <w:p w:rsidR="00CD0CA9" w:rsidRPr="00D537CC" w:rsidRDefault="00CD0CA9" w:rsidP="00CD0CA9">
      <w:pPr>
        <w:tabs>
          <w:tab w:val="left" w:pos="1134"/>
        </w:tabs>
        <w:spacing w:line="276" w:lineRule="auto"/>
        <w:ind w:firstLine="567"/>
        <w:rPr>
          <w:rFonts w:eastAsia="SimSun"/>
        </w:rPr>
      </w:pPr>
      <w:r w:rsidRPr="00D537CC">
        <w:rPr>
          <w:rFonts w:eastAsia="SimSun"/>
        </w:rPr>
        <w:t>В Дедовичском районе из особо охраняемых природных территорий находятся 6 памятников природы.</w:t>
      </w:r>
    </w:p>
    <w:p w:rsidR="00CD0CA9" w:rsidRPr="00D537CC" w:rsidRDefault="00CD0CA9" w:rsidP="00304251">
      <w:pPr>
        <w:numPr>
          <w:ilvl w:val="0"/>
          <w:numId w:val="16"/>
        </w:numPr>
        <w:tabs>
          <w:tab w:val="left" w:pos="1134"/>
        </w:tabs>
        <w:spacing w:line="276" w:lineRule="auto"/>
        <w:ind w:left="0" w:firstLine="567"/>
        <w:rPr>
          <w:rFonts w:eastAsia="SimSun"/>
          <w:i/>
        </w:rPr>
      </w:pPr>
      <w:r w:rsidRPr="00D537CC">
        <w:rPr>
          <w:rFonts w:eastAsia="SimSun"/>
          <w:i/>
        </w:rPr>
        <w:t>Памятник природы "Гора Судома".</w:t>
      </w:r>
    </w:p>
    <w:p w:rsidR="00CD0CA9" w:rsidRPr="00D537CC" w:rsidRDefault="00CD0CA9" w:rsidP="00CD0CA9">
      <w:pPr>
        <w:tabs>
          <w:tab w:val="left" w:pos="1134"/>
        </w:tabs>
        <w:spacing w:line="276" w:lineRule="auto"/>
        <w:ind w:firstLine="567"/>
        <w:rPr>
          <w:rFonts w:eastAsia="SimSun"/>
        </w:rPr>
      </w:pPr>
      <w:r w:rsidRPr="00D537CC">
        <w:rPr>
          <w:rFonts w:eastAsia="SimSun"/>
        </w:rPr>
        <w:t>Памятник природы является уникальным, невосполнимым, характерным ландшафтным комплексом, наивысшей точкой Судомской возвышенности (</w:t>
      </w:r>
      <w:smartTag w:uri="urn:schemas-microsoft-com:office:smarttags" w:element="metricconverter">
        <w:smartTagPr>
          <w:attr w:name="ProductID" w:val="293 метра"/>
        </w:smartTagPr>
        <w:r w:rsidRPr="00D537CC">
          <w:rPr>
            <w:rFonts w:eastAsia="SimSun"/>
          </w:rPr>
          <w:t>293 метра</w:t>
        </w:r>
      </w:smartTag>
      <w:r w:rsidRPr="00D537CC">
        <w:rPr>
          <w:rFonts w:eastAsia="SimSun"/>
        </w:rPr>
        <w:t xml:space="preserve"> над уровнем моря) с камовой вершиной и прилегающим живописным ландшафтом, имеющим научную, эстетическую, историческую ценность и нуждающимся в особой охране.</w:t>
      </w:r>
    </w:p>
    <w:p w:rsidR="00CD0CA9" w:rsidRPr="00D537CC" w:rsidRDefault="00CD0CA9" w:rsidP="00CD0CA9">
      <w:pPr>
        <w:tabs>
          <w:tab w:val="left" w:pos="1134"/>
        </w:tabs>
        <w:spacing w:line="276" w:lineRule="auto"/>
        <w:ind w:firstLine="567"/>
        <w:rPr>
          <w:rFonts w:eastAsia="SimSun"/>
        </w:rPr>
      </w:pPr>
      <w:r w:rsidRPr="00D537CC">
        <w:rPr>
          <w:rFonts w:eastAsia="SimSun"/>
        </w:rPr>
        <w:t xml:space="preserve">Памятник природы расположен на землях муниципального образования "Пожеревицкая волость" Дедовичского района в </w:t>
      </w:r>
      <w:smartTag w:uri="urn:schemas-microsoft-com:office:smarttags" w:element="metricconverter">
        <w:smartTagPr>
          <w:attr w:name="ProductID" w:val="29 км"/>
        </w:smartTagPr>
        <w:r w:rsidRPr="00D537CC">
          <w:rPr>
            <w:rFonts w:eastAsia="SimSun"/>
          </w:rPr>
          <w:t>29 км</w:t>
        </w:r>
      </w:smartTag>
      <w:r w:rsidRPr="00D537CC">
        <w:rPr>
          <w:rFonts w:eastAsia="SimSun"/>
        </w:rPr>
        <w:t xml:space="preserve"> на юго-запад от р.п. Дедовичи на правом берегу реки Судома к западу от озера Подсудомское.</w:t>
      </w:r>
    </w:p>
    <w:p w:rsidR="00CD0CA9" w:rsidRPr="00D537CC" w:rsidRDefault="00CD0CA9" w:rsidP="00CD0CA9">
      <w:pPr>
        <w:tabs>
          <w:tab w:val="left" w:pos="1134"/>
        </w:tabs>
        <w:spacing w:line="276" w:lineRule="auto"/>
        <w:ind w:firstLine="567"/>
        <w:rPr>
          <w:rFonts w:eastAsia="SimSun"/>
        </w:rPr>
      </w:pPr>
      <w:r w:rsidRPr="00D537CC">
        <w:rPr>
          <w:rFonts w:eastAsia="SimSun"/>
        </w:rPr>
        <w:t>Общая площадь памятника природы – 550 га.</w:t>
      </w:r>
    </w:p>
    <w:p w:rsidR="00CD0CA9" w:rsidRPr="00D537CC" w:rsidRDefault="00CD0CA9" w:rsidP="00CD0CA9">
      <w:pPr>
        <w:tabs>
          <w:tab w:val="left" w:pos="1134"/>
        </w:tabs>
        <w:spacing w:line="276" w:lineRule="auto"/>
        <w:ind w:firstLine="567"/>
        <w:rPr>
          <w:rFonts w:eastAsia="SimSun"/>
        </w:rPr>
      </w:pPr>
      <w:r w:rsidRPr="00D537CC">
        <w:rPr>
          <w:rFonts w:eastAsia="SimSun"/>
        </w:rPr>
        <w:t>На территории памятника природы запрещается всякая деятельность, влекущая за собой нарушение сохранности памятника природы.</w:t>
      </w:r>
    </w:p>
    <w:p w:rsidR="00CD0CA9" w:rsidRPr="00D537CC" w:rsidRDefault="00CD0CA9" w:rsidP="00CD0CA9">
      <w:pPr>
        <w:tabs>
          <w:tab w:val="left" w:pos="1134"/>
        </w:tabs>
        <w:spacing w:line="276" w:lineRule="auto"/>
        <w:ind w:firstLine="567"/>
        <w:rPr>
          <w:rFonts w:eastAsia="SimSun"/>
        </w:rPr>
      </w:pPr>
      <w:r w:rsidRPr="00D537CC">
        <w:rPr>
          <w:rFonts w:eastAsia="SimSun"/>
        </w:rPr>
        <w:t>На территории памятника природы запрещается: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предоставление садоводческих и дачных участков;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движение и стоянка механических транспортных средств, не связанные с функционированием памятника природы;</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проведение земляных работ;</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любые рубки и повреждения деревьев и кустарников, уничтожение травянистой растительности;</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проведение изыскательских работ и разработка месторождений полезных ископаемых;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загрязнение территории, складирование и захоронение отходов.</w:t>
      </w:r>
    </w:p>
    <w:p w:rsidR="00CD0CA9" w:rsidRPr="00D537CC" w:rsidRDefault="00CD0CA9" w:rsidP="00CD0CA9">
      <w:pPr>
        <w:tabs>
          <w:tab w:val="left" w:pos="1134"/>
        </w:tabs>
        <w:spacing w:line="276" w:lineRule="auto"/>
        <w:ind w:firstLine="567"/>
        <w:rPr>
          <w:rFonts w:eastAsia="SimSun"/>
        </w:rPr>
      </w:pPr>
      <w:r w:rsidRPr="00D537CC">
        <w:rPr>
          <w:rFonts w:eastAsia="SimSun"/>
        </w:rPr>
        <w:lastRenderedPageBreak/>
        <w:t>На территории района также располагаются ряд природных памятников.</w:t>
      </w:r>
    </w:p>
    <w:p w:rsidR="00CD0CA9" w:rsidRPr="00D537CC" w:rsidRDefault="00CD0CA9" w:rsidP="00304251">
      <w:pPr>
        <w:numPr>
          <w:ilvl w:val="0"/>
          <w:numId w:val="16"/>
        </w:numPr>
        <w:tabs>
          <w:tab w:val="left" w:pos="1134"/>
        </w:tabs>
        <w:spacing w:line="276" w:lineRule="auto"/>
        <w:ind w:left="0" w:firstLine="567"/>
        <w:rPr>
          <w:rFonts w:eastAsia="SimSun"/>
          <w:i/>
        </w:rPr>
      </w:pPr>
      <w:r w:rsidRPr="00D537CC">
        <w:rPr>
          <w:rFonts w:eastAsia="SimSun"/>
          <w:i/>
        </w:rPr>
        <w:t>Памятник природы "Озеро Городновское"</w:t>
      </w:r>
    </w:p>
    <w:p w:rsidR="00CD0CA9" w:rsidRPr="00D537CC" w:rsidRDefault="00CD0CA9" w:rsidP="00CD0CA9">
      <w:pPr>
        <w:tabs>
          <w:tab w:val="left" w:pos="1134"/>
        </w:tabs>
        <w:spacing w:line="276" w:lineRule="auto"/>
        <w:ind w:firstLine="567"/>
        <w:rPr>
          <w:rFonts w:eastAsia="SimSun"/>
        </w:rPr>
      </w:pPr>
      <w:r w:rsidRPr="00D537CC">
        <w:rPr>
          <w:rFonts w:eastAsia="SimSun"/>
        </w:rPr>
        <w:t>Памятник природы расположен в границах муниципального образования "Пожеревицкая волость" Дедовичского района.</w:t>
      </w:r>
    </w:p>
    <w:p w:rsidR="00CD0CA9" w:rsidRPr="00D537CC" w:rsidRDefault="00CD0CA9" w:rsidP="00CD0CA9">
      <w:pPr>
        <w:tabs>
          <w:tab w:val="left" w:pos="1134"/>
        </w:tabs>
        <w:spacing w:line="276" w:lineRule="auto"/>
        <w:ind w:firstLine="567"/>
        <w:rPr>
          <w:rFonts w:eastAsia="SimSun"/>
        </w:rPr>
      </w:pPr>
      <w:r w:rsidRPr="00D537CC">
        <w:rPr>
          <w:rFonts w:eastAsia="SimSun"/>
        </w:rPr>
        <w:t xml:space="preserve">Площадь памятника природы составляет </w:t>
      </w:r>
      <w:smartTag w:uri="urn:schemas-microsoft-com:office:smarttags" w:element="metricconverter">
        <w:smartTagPr>
          <w:attr w:name="ProductID" w:val="330 га"/>
        </w:smartTagPr>
        <w:r w:rsidRPr="00D537CC">
          <w:rPr>
            <w:rFonts w:eastAsia="SimSun"/>
          </w:rPr>
          <w:t>330 га</w:t>
        </w:r>
      </w:smartTag>
      <w:r w:rsidRPr="00D537CC">
        <w:rPr>
          <w:rFonts w:eastAsia="SimSun"/>
        </w:rPr>
        <w:t>.</w:t>
      </w:r>
    </w:p>
    <w:p w:rsidR="00CD0CA9" w:rsidRPr="00D537CC" w:rsidRDefault="00CD0CA9" w:rsidP="00304251">
      <w:pPr>
        <w:numPr>
          <w:ilvl w:val="0"/>
          <w:numId w:val="16"/>
        </w:numPr>
        <w:tabs>
          <w:tab w:val="left" w:pos="1134"/>
        </w:tabs>
        <w:spacing w:line="276" w:lineRule="auto"/>
        <w:ind w:left="0" w:firstLine="567"/>
        <w:rPr>
          <w:rFonts w:eastAsia="SimSun"/>
          <w:i/>
        </w:rPr>
      </w:pPr>
      <w:r w:rsidRPr="00D537CC">
        <w:rPr>
          <w:rFonts w:eastAsia="SimSun"/>
          <w:i/>
        </w:rPr>
        <w:t>Памятник природы "Озеро Локно"</w:t>
      </w:r>
    </w:p>
    <w:p w:rsidR="00CD0CA9" w:rsidRPr="00D537CC" w:rsidRDefault="00CD0CA9" w:rsidP="00CD0CA9">
      <w:pPr>
        <w:tabs>
          <w:tab w:val="left" w:pos="1134"/>
        </w:tabs>
        <w:spacing w:line="276" w:lineRule="auto"/>
        <w:ind w:firstLine="567"/>
        <w:rPr>
          <w:rFonts w:eastAsia="SimSun"/>
        </w:rPr>
      </w:pPr>
      <w:r w:rsidRPr="00D537CC">
        <w:rPr>
          <w:rFonts w:eastAsia="SimSun"/>
        </w:rPr>
        <w:t>Памятник природы расположен в границах муниципального образования "Пожеревицкая волость" Дедовичского района.</w:t>
      </w:r>
    </w:p>
    <w:p w:rsidR="00CD0CA9" w:rsidRPr="00D537CC" w:rsidRDefault="00CD0CA9" w:rsidP="00CD0CA9">
      <w:pPr>
        <w:tabs>
          <w:tab w:val="left" w:pos="1134"/>
        </w:tabs>
        <w:spacing w:line="276" w:lineRule="auto"/>
        <w:ind w:firstLine="567"/>
        <w:rPr>
          <w:rFonts w:eastAsia="SimSun"/>
        </w:rPr>
      </w:pPr>
      <w:r w:rsidRPr="00D537CC">
        <w:rPr>
          <w:rFonts w:eastAsia="SimSun"/>
        </w:rPr>
        <w:t xml:space="preserve">Площадь памятника природы составляет </w:t>
      </w:r>
      <w:smartTag w:uri="urn:schemas-microsoft-com:office:smarttags" w:element="metricconverter">
        <w:smartTagPr>
          <w:attr w:name="ProductID" w:val="260 га"/>
        </w:smartTagPr>
        <w:r w:rsidRPr="00D537CC">
          <w:rPr>
            <w:rFonts w:eastAsia="SimSun"/>
          </w:rPr>
          <w:t>260 га</w:t>
        </w:r>
      </w:smartTag>
      <w:r w:rsidRPr="00D537CC">
        <w:rPr>
          <w:rFonts w:eastAsia="SimSun"/>
        </w:rPr>
        <w:t>.</w:t>
      </w:r>
    </w:p>
    <w:p w:rsidR="00CD0CA9" w:rsidRPr="00D537CC" w:rsidRDefault="00CD0CA9" w:rsidP="00304251">
      <w:pPr>
        <w:numPr>
          <w:ilvl w:val="0"/>
          <w:numId w:val="16"/>
        </w:numPr>
        <w:tabs>
          <w:tab w:val="left" w:pos="1134"/>
        </w:tabs>
        <w:spacing w:line="276" w:lineRule="auto"/>
        <w:ind w:left="0" w:firstLine="567"/>
        <w:rPr>
          <w:rFonts w:eastAsia="SimSun"/>
          <w:i/>
        </w:rPr>
      </w:pPr>
      <w:r w:rsidRPr="00D537CC">
        <w:rPr>
          <w:rFonts w:eastAsia="SimSun"/>
          <w:i/>
        </w:rPr>
        <w:t>Памятник природы "Озеро Навережское"</w:t>
      </w:r>
    </w:p>
    <w:p w:rsidR="00CD0CA9" w:rsidRPr="00D537CC" w:rsidRDefault="00CD0CA9" w:rsidP="00CD0CA9">
      <w:pPr>
        <w:tabs>
          <w:tab w:val="left" w:pos="1134"/>
        </w:tabs>
        <w:spacing w:line="276" w:lineRule="auto"/>
        <w:ind w:firstLine="567"/>
        <w:rPr>
          <w:rFonts w:eastAsia="SimSun"/>
        </w:rPr>
      </w:pPr>
      <w:r w:rsidRPr="00D537CC">
        <w:rPr>
          <w:rFonts w:eastAsia="SimSun"/>
        </w:rPr>
        <w:t>Памятник природы расположен в границах муниципального образования "Пожеревицкая волость" Дедовичского района.</w:t>
      </w:r>
    </w:p>
    <w:p w:rsidR="00CD0CA9" w:rsidRPr="00D537CC" w:rsidRDefault="00CD0CA9" w:rsidP="00CD0CA9">
      <w:pPr>
        <w:tabs>
          <w:tab w:val="left" w:pos="1134"/>
        </w:tabs>
        <w:spacing w:line="276" w:lineRule="auto"/>
        <w:ind w:firstLine="567"/>
        <w:rPr>
          <w:rFonts w:eastAsia="SimSun"/>
        </w:rPr>
      </w:pPr>
      <w:r w:rsidRPr="00D537CC">
        <w:rPr>
          <w:rFonts w:eastAsia="SimSun"/>
        </w:rPr>
        <w:t xml:space="preserve">Площадь памятника природы составляет </w:t>
      </w:r>
      <w:smartTag w:uri="urn:schemas-microsoft-com:office:smarttags" w:element="metricconverter">
        <w:smartTagPr>
          <w:attr w:name="ProductID" w:val="230 га"/>
        </w:smartTagPr>
        <w:r w:rsidRPr="00D537CC">
          <w:rPr>
            <w:rFonts w:eastAsia="SimSun"/>
          </w:rPr>
          <w:t>230 га</w:t>
        </w:r>
      </w:smartTag>
      <w:r w:rsidRPr="00D537CC">
        <w:rPr>
          <w:rFonts w:eastAsia="SimSun"/>
        </w:rPr>
        <w:t>.</w:t>
      </w:r>
    </w:p>
    <w:p w:rsidR="00CD0CA9" w:rsidRPr="00D537CC" w:rsidRDefault="00CD0CA9" w:rsidP="00304251">
      <w:pPr>
        <w:numPr>
          <w:ilvl w:val="0"/>
          <w:numId w:val="16"/>
        </w:numPr>
        <w:tabs>
          <w:tab w:val="left" w:pos="1134"/>
        </w:tabs>
        <w:spacing w:line="276" w:lineRule="auto"/>
        <w:ind w:left="0" w:firstLine="567"/>
        <w:rPr>
          <w:rFonts w:eastAsia="SimSun"/>
          <w:i/>
        </w:rPr>
      </w:pPr>
      <w:r w:rsidRPr="00D537CC">
        <w:rPr>
          <w:rFonts w:eastAsia="SimSun"/>
          <w:i/>
        </w:rPr>
        <w:t>Памятник природы "Озеро Сево"</w:t>
      </w:r>
    </w:p>
    <w:p w:rsidR="00CD0CA9" w:rsidRPr="00D537CC" w:rsidRDefault="00CD0CA9" w:rsidP="00CD0CA9">
      <w:pPr>
        <w:tabs>
          <w:tab w:val="left" w:pos="1134"/>
        </w:tabs>
        <w:spacing w:line="276" w:lineRule="auto"/>
        <w:ind w:firstLine="567"/>
        <w:rPr>
          <w:rFonts w:eastAsia="SimSun"/>
        </w:rPr>
      </w:pPr>
      <w:r w:rsidRPr="00D537CC">
        <w:rPr>
          <w:rFonts w:eastAsia="SimSun"/>
        </w:rPr>
        <w:t>Памятник природы расположен в границах муниципального образования "Пожеревицкая волость" Дедовичского района.</w:t>
      </w:r>
    </w:p>
    <w:p w:rsidR="00CD0CA9" w:rsidRPr="00D537CC" w:rsidRDefault="00CD0CA9" w:rsidP="00CD0CA9">
      <w:pPr>
        <w:tabs>
          <w:tab w:val="left" w:pos="1134"/>
        </w:tabs>
        <w:spacing w:line="276" w:lineRule="auto"/>
        <w:ind w:firstLine="567"/>
        <w:rPr>
          <w:rFonts w:eastAsia="SimSun"/>
        </w:rPr>
      </w:pPr>
      <w:r w:rsidRPr="00D537CC">
        <w:rPr>
          <w:rFonts w:eastAsia="SimSun"/>
        </w:rPr>
        <w:t xml:space="preserve">Площадь памятника природы составляет </w:t>
      </w:r>
      <w:smartTag w:uri="urn:schemas-microsoft-com:office:smarttags" w:element="metricconverter">
        <w:smartTagPr>
          <w:attr w:name="ProductID" w:val="225 га"/>
        </w:smartTagPr>
        <w:r w:rsidRPr="00D537CC">
          <w:rPr>
            <w:rFonts w:eastAsia="SimSun"/>
          </w:rPr>
          <w:t>225 га</w:t>
        </w:r>
      </w:smartTag>
      <w:r w:rsidRPr="00D537CC">
        <w:rPr>
          <w:rFonts w:eastAsia="SimSun"/>
        </w:rPr>
        <w:t>.</w:t>
      </w:r>
    </w:p>
    <w:p w:rsidR="00CD0CA9" w:rsidRPr="00D537CC" w:rsidRDefault="00CD0CA9" w:rsidP="00304251">
      <w:pPr>
        <w:numPr>
          <w:ilvl w:val="0"/>
          <w:numId w:val="16"/>
        </w:numPr>
        <w:tabs>
          <w:tab w:val="left" w:pos="1134"/>
        </w:tabs>
        <w:spacing w:line="276" w:lineRule="auto"/>
        <w:ind w:left="0" w:firstLine="567"/>
        <w:rPr>
          <w:rFonts w:eastAsia="SimSun"/>
          <w:i/>
        </w:rPr>
      </w:pPr>
      <w:r w:rsidRPr="00D537CC">
        <w:rPr>
          <w:rFonts w:eastAsia="SimSun"/>
          <w:i/>
        </w:rPr>
        <w:t>Памятник природы "Озеро Узкое (Петровское)"</w:t>
      </w:r>
    </w:p>
    <w:p w:rsidR="00CD0CA9" w:rsidRPr="00D537CC" w:rsidRDefault="00CD0CA9" w:rsidP="00CD0CA9">
      <w:pPr>
        <w:tabs>
          <w:tab w:val="left" w:pos="1134"/>
        </w:tabs>
        <w:spacing w:line="276" w:lineRule="auto"/>
        <w:ind w:firstLine="567"/>
        <w:rPr>
          <w:rFonts w:eastAsia="SimSun"/>
        </w:rPr>
      </w:pPr>
      <w:r w:rsidRPr="00D537CC">
        <w:rPr>
          <w:rFonts w:eastAsia="SimSun"/>
        </w:rPr>
        <w:t>Памятник природы расположен в границах муниципального образования "Пожеревицкая волость" Дедовичского района.</w:t>
      </w:r>
    </w:p>
    <w:p w:rsidR="00CD0CA9" w:rsidRPr="00D537CC" w:rsidRDefault="00CD0CA9" w:rsidP="00CD0CA9">
      <w:pPr>
        <w:tabs>
          <w:tab w:val="left" w:pos="1134"/>
        </w:tabs>
        <w:spacing w:line="276" w:lineRule="auto"/>
        <w:ind w:firstLine="567"/>
        <w:rPr>
          <w:rFonts w:eastAsia="SimSun"/>
        </w:rPr>
      </w:pPr>
      <w:r w:rsidRPr="00D537CC">
        <w:rPr>
          <w:rFonts w:eastAsia="SimSun"/>
        </w:rPr>
        <w:t xml:space="preserve">Площадь памятника природы составляет </w:t>
      </w:r>
      <w:smartTag w:uri="urn:schemas-microsoft-com:office:smarttags" w:element="metricconverter">
        <w:smartTagPr>
          <w:attr w:name="ProductID" w:val="251 га"/>
        </w:smartTagPr>
        <w:r w:rsidRPr="00D537CC">
          <w:rPr>
            <w:rFonts w:eastAsia="SimSun"/>
          </w:rPr>
          <w:t>251 га</w:t>
        </w:r>
      </w:smartTag>
      <w:r w:rsidRPr="00D537CC">
        <w:rPr>
          <w:rFonts w:eastAsia="SimSun"/>
        </w:rPr>
        <w:t>.</w:t>
      </w:r>
    </w:p>
    <w:p w:rsidR="00CD0CA9" w:rsidRPr="00D537CC" w:rsidRDefault="00CD0CA9" w:rsidP="00CD0CA9">
      <w:pPr>
        <w:tabs>
          <w:tab w:val="left" w:pos="1134"/>
        </w:tabs>
        <w:spacing w:line="276" w:lineRule="auto"/>
        <w:ind w:firstLine="567"/>
        <w:rPr>
          <w:rFonts w:eastAsia="SimSun"/>
        </w:rPr>
      </w:pPr>
      <w:r w:rsidRPr="00D537CC">
        <w:rPr>
          <w:rFonts w:eastAsia="SimSun"/>
        </w:rPr>
        <w:t>Вышеназванные озера-памятники природы являются уникальными примерами невосполнимых, характерных холмисто-моренных ландшафтов, местом обитания водоплавающих и околоводных птиц с богатой и своеобразной растительностью, имеющих научную, эстетическую ценность и нуждающихся в особой охране.</w:t>
      </w:r>
    </w:p>
    <w:p w:rsidR="00CD0CA9" w:rsidRPr="00D537CC" w:rsidRDefault="00CD0CA9" w:rsidP="00CD0CA9">
      <w:pPr>
        <w:tabs>
          <w:tab w:val="left" w:pos="1134"/>
        </w:tabs>
        <w:spacing w:line="276" w:lineRule="auto"/>
        <w:ind w:firstLine="567"/>
        <w:rPr>
          <w:rFonts w:eastAsia="SimSun"/>
        </w:rPr>
      </w:pPr>
      <w:r w:rsidRPr="00D537CC">
        <w:rPr>
          <w:rFonts w:eastAsia="SimSun"/>
          <w:bCs/>
        </w:rPr>
        <w:t>В связи с этим, на территории памятников природы и их охранных зон осуществляется режим особой охраны.</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rPr>
        <w:t>На территории памятника природы запрещается всякая деятельность, влекущая за собой нарушение сохранности памятника природы, в том числе:</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сброс в озеро сточных и дренажных вод;</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сброс в озеро и захоронение в нем отходов производства и потребления;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захоронение в озере ядерных материалов и радиоактивных веществ;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загрязнение и засорение озера нефтепродуктами, ядохимикатами и другими вредными веществами;</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проведение строительных, взрывных, буровых и других работ, связанных с изменением берегов озера;</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уничтожение водной растительности;</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уничтожение мест обитания животных;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уничтожение редких и находящихся под угрозой исчезновения видов растений и животных;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использование маломерных судов, водных мотоциклов и других технических средств.</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rPr>
        <w:t>На территории охранной зоны памятника природы запрещается: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использование сточных вод для удобрения почв;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осуществление авиационных мер по борьбе с вредителями и болезнями растений;</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мойка транспортных средств;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распашка земель;</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размещение отвалов размываемых грунтов;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 xml:space="preserve">проведение сплошных рубок лесных насаждений; </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использование токсичных химических препаратов для охраны и защиты лесов, в том числе в научных целях;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lastRenderedPageBreak/>
        <w:t>ведение охотничьего хозяйства;</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ведение сельского хозяйства (сенокошение, выпас сельскохозяйственных животных и организация для них летних лагерей и ванн, пчеловодство, выращивание сельскохозяйственных культур и иная сельскохозяйственная деятельность);</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разработка месторождений полезных ископаемых;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предоставление садоводческих и дачных участков;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уничтожение мест обитания животных;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уничтожение редких и находящихся под угрозой исчезновения видов растений и животных;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строительство и эксплуатация промышленных объектов.</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color w:val="000000"/>
        </w:rPr>
        <w:t xml:space="preserve">На всей территории памятника природы подлежат охране редкие и находящиеся под </w:t>
      </w:r>
      <w:r w:rsidRPr="00D537CC">
        <w:rPr>
          <w:rFonts w:eastAsia="SimSun"/>
        </w:rPr>
        <w:t>угрозой исчезновения виды растений и животных.</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rPr>
        <w:t>В границах охранной зоны памятника природы земельные участки у собственников, землевладельцев и землепользователей не изымаются.</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rPr>
        <w:t>Собственники, владельцы и пользователи земельных участков, на которых находится памятник природы и его охранная зона, принимают на себя обязательства по обеспечению режима особой охраны территории памятника природы и его охранной зоны.</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rPr>
        <w:t>Режим особой охраны территории памятника природы и его охранной зоны учитывается при разработке документов территориального планирования, документов по планировке территории и документов лесоустройства.</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rPr>
        <w:t>Контроль за соблюдением установленного режима особой охраны территории памятника природы и его охранной зоны осуществляется органом исполнительной власти области в сфере природопользования и охраны окружающей среды.</w:t>
      </w:r>
    </w:p>
    <w:p w:rsidR="00CD0CA9" w:rsidRPr="00D537CC" w:rsidRDefault="00CD0CA9" w:rsidP="00304251">
      <w:pPr>
        <w:numPr>
          <w:ilvl w:val="0"/>
          <w:numId w:val="19"/>
        </w:numPr>
        <w:tabs>
          <w:tab w:val="left" w:pos="1134"/>
        </w:tabs>
        <w:spacing w:line="276" w:lineRule="auto"/>
        <w:ind w:left="0" w:firstLine="567"/>
        <w:jc w:val="both"/>
        <w:rPr>
          <w:rFonts w:eastAsia="SimSun"/>
        </w:rPr>
      </w:pPr>
      <w:r w:rsidRPr="00D537CC">
        <w:rPr>
          <w:rFonts w:eastAsia="SimSun"/>
        </w:rPr>
        <w:t>Ответственность за нарушение режима особой охраны территории памятника природы и его охранной зоны устанавливается федеральным и областным законодательством.</w:t>
      </w:r>
    </w:p>
    <w:p w:rsidR="00CD0CA9" w:rsidRPr="00D537CC" w:rsidRDefault="00CD0CA9" w:rsidP="00CD0CA9">
      <w:pPr>
        <w:tabs>
          <w:tab w:val="left" w:pos="1134"/>
        </w:tabs>
        <w:spacing w:line="276" w:lineRule="auto"/>
        <w:ind w:firstLine="567"/>
        <w:rPr>
          <w:rFonts w:eastAsia="SimSun"/>
        </w:rPr>
      </w:pPr>
      <w:r w:rsidRPr="00D537CC">
        <w:rPr>
          <w:rFonts w:eastAsia="SimSun"/>
        </w:rPr>
        <w:t xml:space="preserve">К особо охраняемых природным территориям относится также Дедовичский заказник, утвержденный постановлением Администрации области от 27 июня </w:t>
      </w:r>
      <w:smartTag w:uri="urn:schemas-microsoft-com:office:smarttags" w:element="metricconverter">
        <w:smartTagPr>
          <w:attr w:name="ProductID" w:val="2005 г"/>
        </w:smartTagPr>
        <w:r w:rsidRPr="00D537CC">
          <w:rPr>
            <w:rFonts w:eastAsia="SimSun"/>
          </w:rPr>
          <w:t>2005 г</w:t>
        </w:r>
      </w:smartTag>
      <w:r w:rsidRPr="00D537CC">
        <w:rPr>
          <w:rFonts w:eastAsia="SimSun"/>
        </w:rPr>
        <w:t>. № 266</w:t>
      </w:r>
    </w:p>
    <w:p w:rsidR="00CD0CA9" w:rsidRPr="00D537CC" w:rsidRDefault="00CD0CA9" w:rsidP="00CD0CA9">
      <w:pPr>
        <w:tabs>
          <w:tab w:val="left" w:pos="1134"/>
        </w:tabs>
        <w:spacing w:line="276" w:lineRule="auto"/>
        <w:ind w:firstLine="567"/>
        <w:rPr>
          <w:rFonts w:eastAsia="SimSun"/>
        </w:rPr>
      </w:pPr>
      <w:r w:rsidRPr="00D537CC">
        <w:rPr>
          <w:rFonts w:eastAsia="SimSun"/>
        </w:rPr>
        <w:t>Государственный природный зоологический заказник Псковской области "Дедовичский" является в соответствии с федеральным законодательством заказником регионального значения. Заказник является собственностью Псковской области и находится в ведении органа исполнительной власти области в сфере природопользования.</w:t>
      </w:r>
    </w:p>
    <w:p w:rsidR="00CD0CA9" w:rsidRPr="00D537CC" w:rsidRDefault="00CD0CA9" w:rsidP="00CD0CA9">
      <w:pPr>
        <w:tabs>
          <w:tab w:val="left" w:pos="1134"/>
        </w:tabs>
        <w:spacing w:line="276" w:lineRule="auto"/>
        <w:ind w:firstLine="567"/>
        <w:rPr>
          <w:rFonts w:eastAsia="SimSun"/>
        </w:rPr>
      </w:pPr>
      <w:r w:rsidRPr="00D537CC">
        <w:rPr>
          <w:rFonts w:eastAsia="SimSun"/>
        </w:rPr>
        <w:t>Заказник расположен на территории Дедовичского района Псковской области в границах согласно описанию и предназначен для сохранения и воспроизводства поголовья основных видов охотничье-промысловой фауны в сочетании с ограниченным и согласованным использованием других видов природных ресурсов.</w:t>
      </w:r>
    </w:p>
    <w:p w:rsidR="00CD0CA9" w:rsidRPr="00D537CC" w:rsidRDefault="00CD0CA9" w:rsidP="00CD0CA9">
      <w:pPr>
        <w:tabs>
          <w:tab w:val="left" w:pos="1134"/>
        </w:tabs>
        <w:spacing w:line="276" w:lineRule="auto"/>
        <w:ind w:firstLine="567"/>
        <w:rPr>
          <w:rFonts w:eastAsia="SimSun"/>
        </w:rPr>
      </w:pPr>
      <w:r w:rsidRPr="00D537CC">
        <w:rPr>
          <w:rFonts w:eastAsia="SimSun"/>
        </w:rPr>
        <w:t>Границы заказника:</w:t>
      </w:r>
    </w:p>
    <w:p w:rsidR="00CD0CA9" w:rsidRPr="00D537CC" w:rsidRDefault="00CD0CA9" w:rsidP="00CD0CA9">
      <w:pPr>
        <w:tabs>
          <w:tab w:val="left" w:pos="1134"/>
        </w:tabs>
        <w:spacing w:line="276" w:lineRule="auto"/>
        <w:ind w:firstLine="567"/>
        <w:rPr>
          <w:rFonts w:eastAsia="SimSun"/>
        </w:rPr>
      </w:pPr>
      <w:r w:rsidRPr="00D537CC">
        <w:rPr>
          <w:rFonts w:eastAsia="SimSun"/>
        </w:rPr>
        <w:t>Северная - от населенного пункта Тишенка по административной границе Порховского, Дновского районов до населенного пункта Речино через населенные пункты Котово, Пруды, Крутец, Острая Лука, Киково, Погорелое, Борок, Ясски по автодороге до населенного пункта Северное Устье, далее по автодороге до населенных пунктов Чернево, Першнево до административной границы с Новгородской областью.</w:t>
      </w:r>
    </w:p>
    <w:p w:rsidR="00CD0CA9" w:rsidRPr="00D537CC" w:rsidRDefault="00CD0CA9" w:rsidP="00CD0CA9">
      <w:pPr>
        <w:tabs>
          <w:tab w:val="left" w:pos="1134"/>
        </w:tabs>
        <w:spacing w:line="276" w:lineRule="auto"/>
        <w:ind w:firstLine="567"/>
        <w:rPr>
          <w:rFonts w:eastAsia="SimSun"/>
        </w:rPr>
      </w:pPr>
      <w:r w:rsidRPr="00D537CC">
        <w:rPr>
          <w:rFonts w:eastAsia="SimSun"/>
        </w:rPr>
        <w:t>Восточная - по административной границе с Новгородской областью до административной границы с Бежаницким районом.</w:t>
      </w:r>
    </w:p>
    <w:p w:rsidR="00CD0CA9" w:rsidRPr="00D537CC" w:rsidRDefault="00CD0CA9" w:rsidP="00CD0CA9">
      <w:pPr>
        <w:tabs>
          <w:tab w:val="left" w:pos="1134"/>
        </w:tabs>
        <w:spacing w:line="276" w:lineRule="auto"/>
        <w:ind w:firstLine="567"/>
        <w:rPr>
          <w:rFonts w:eastAsia="SimSun"/>
        </w:rPr>
      </w:pPr>
      <w:r w:rsidRPr="00D537CC">
        <w:rPr>
          <w:rFonts w:eastAsia="SimSun"/>
        </w:rPr>
        <w:t>Южная - по административной границе с Бежаницким районом до пересечения с автодорогой Порхов-Успенское по автодороге через населенный пункт Топорово до населенного пункта Сорокино, далее по автодороге Сорокино-Выбор через населенные пункты Ямм, Ручьи до пересечения административной границы Новоржевского района.</w:t>
      </w:r>
    </w:p>
    <w:p w:rsidR="00CD0CA9" w:rsidRPr="00D537CC" w:rsidRDefault="00CD0CA9" w:rsidP="00CD0CA9">
      <w:pPr>
        <w:tabs>
          <w:tab w:val="left" w:pos="1134"/>
        </w:tabs>
        <w:spacing w:line="276" w:lineRule="auto"/>
        <w:ind w:firstLine="567"/>
        <w:rPr>
          <w:rFonts w:eastAsia="SimSun"/>
        </w:rPr>
      </w:pPr>
      <w:r w:rsidRPr="00D537CC">
        <w:rPr>
          <w:rFonts w:eastAsia="SimSun"/>
        </w:rPr>
        <w:t>Западная - по административной границе Новоржевского района до административной границы с Порховским районом, далее по административной границе с Порховским районом до населенного пункта Тишенка.</w:t>
      </w:r>
    </w:p>
    <w:p w:rsidR="00CD0CA9" w:rsidRPr="00D537CC" w:rsidRDefault="00CD0CA9" w:rsidP="00CD0CA9">
      <w:pPr>
        <w:tabs>
          <w:tab w:val="left" w:pos="1134"/>
        </w:tabs>
        <w:spacing w:line="276" w:lineRule="auto"/>
        <w:ind w:firstLine="567"/>
        <w:rPr>
          <w:rFonts w:eastAsia="SimSun"/>
        </w:rPr>
      </w:pPr>
      <w:bookmarkStart w:id="78" w:name="_Toc210636314"/>
      <w:r w:rsidRPr="00D537CC">
        <w:rPr>
          <w:rFonts w:eastAsia="SimSun"/>
        </w:rPr>
        <w:t>Основные цели образования заказника:</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сохранение и воспроизводство охотничье-промысловой фауны для последующего естественного расселения ее на территорию окружающих охотугодий;</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сохранение среды обитания зверей и птиц как необходимого условия их существования и воспроизводства;</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lastRenderedPageBreak/>
        <w:t>сохранение природных комплексов области в условиях ограниченной хозяйственной деятельности.</w:t>
      </w:r>
    </w:p>
    <w:bookmarkEnd w:id="78"/>
    <w:p w:rsidR="00CD0CA9" w:rsidRPr="00D537CC" w:rsidRDefault="00CD0CA9" w:rsidP="00CD0CA9">
      <w:pPr>
        <w:tabs>
          <w:tab w:val="left" w:pos="1134"/>
        </w:tabs>
        <w:spacing w:line="276" w:lineRule="auto"/>
        <w:ind w:firstLine="567"/>
        <w:rPr>
          <w:rFonts w:eastAsia="SimSun"/>
        </w:rPr>
      </w:pPr>
      <w:r w:rsidRPr="00D537CC">
        <w:rPr>
          <w:rFonts w:eastAsia="SimSun"/>
        </w:rPr>
        <w:t>Целями образования заказника является: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сохранение и воспроизводство охотничье-промысловой фауны для последующего естественного расселения ее на территорию окружающих охотугодий;</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сохранение среды обитания зверей и птиц как необходимого условия их существования и воспроизводства;</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сохранение природных комплексов области в условиях ограниченной хозяйственной деятельности.</w:t>
      </w:r>
    </w:p>
    <w:p w:rsidR="00CD0CA9" w:rsidRPr="00D537CC" w:rsidRDefault="00CD0CA9" w:rsidP="00CD0CA9">
      <w:pPr>
        <w:tabs>
          <w:tab w:val="left" w:pos="1134"/>
        </w:tabs>
        <w:spacing w:line="276" w:lineRule="auto"/>
        <w:ind w:firstLine="567"/>
        <w:rPr>
          <w:rFonts w:eastAsia="SimSun"/>
        </w:rPr>
      </w:pPr>
      <w:r w:rsidRPr="00D537CC">
        <w:rPr>
          <w:rFonts w:eastAsia="SimSun"/>
        </w:rPr>
        <w:t>На территории заказника запрещается: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распашка земель, за исключением распашки угодий на землях сельхозназначения и землях населенных пунктов, а также для ведения лесного хозяйства и охотустройства;</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осуществление рубок главного пользования на территории берегозащитных участков леса, вокруг глухариных токов, по берегам рек или водоемов, заселенных бобрами;</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заготовка живицы;</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проведение гидромелиоративных работ, в т.ч. осушение болот;</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предоставление земельных участков под застройку, для ведения крестьянского (фермерского) хозяйства, садоводства и огородничества, кроме земель населенных пунктов и земель сельскохозяйственного назначения;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размещение на территории заказника баз отдыха;</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разработка полезных ископаемых, за исключением их разработки в установленном порядке на землях населенных пунктов и землях сельскохозяйственного назначения;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проведение взрывных работ и сельхозпалов;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проведение авиационно-химических работ;</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применение ядов для регулирования численности животных, за исключением случаев истребления волков и бродячих собак, при условии осуществления мер, гарантирующих предотвращение заболеваний и гибели объектов животного мира, а также ухудшения среды их обитания;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применение химических средств борьбы с вредителями, болезнями растений и сорняками, за исключением территории лесопитомников, земель сельскохозяйственного назначения и населенных пунктов;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размещение мест складирования, захоронения, уничтожения пестицидов, минеральных удобрений и тары из-под них; размещение площадок для заправки аппаратуры пестицидами; чистка и мытье транспорта, аппаратуры и тары из-под пестицидов и минеральных удобрений;</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производство охоты, за исключением случаев, специально оговоренных в настоящем Положении;</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беспривязное нахождение охотничьих, крупнопородных служебных и беспородных собак;</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самовольное строительство зданий и сооружений, охотничьих избушек и землянок, завоз вагончиков (за исключением необходимых для ведения разрешенных видов деятельности);</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выжигание растительности, хранение и применение опасных для объектов животного мира и среды их обитания материалов, сырья и отходов производства без осуществления мер, предотвращающих заболевания и гибель объектов животного мира, а также ухудшение среды их обитания;</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свалка мусора и сооружение полигонов захоронения отходов, за исключением организуемых в установленном порядке на землях населенных пунктов;</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осуществление иных видов деятельности, противоречащей целям и задачам организации заказника.</w:t>
      </w:r>
    </w:p>
    <w:p w:rsidR="00CD0CA9" w:rsidRPr="00D537CC" w:rsidRDefault="00CD0CA9" w:rsidP="00CD0CA9">
      <w:pPr>
        <w:tabs>
          <w:tab w:val="left" w:pos="1134"/>
        </w:tabs>
        <w:spacing w:line="276" w:lineRule="auto"/>
        <w:ind w:firstLine="567"/>
        <w:rPr>
          <w:rFonts w:eastAsia="SimSun"/>
        </w:rPr>
      </w:pPr>
      <w:r w:rsidRPr="00D537CC">
        <w:rPr>
          <w:rFonts w:eastAsia="SimSun"/>
        </w:rPr>
        <w:t>Режим особой охраны территории памятника природы учитывается при разработке документов территориального планирования, землеустроительной документации и при лесоустройстве.</w:t>
      </w:r>
    </w:p>
    <w:p w:rsidR="00CD0CA9" w:rsidRPr="00D537CC" w:rsidRDefault="00CD0CA9" w:rsidP="00CD0CA9">
      <w:pPr>
        <w:tabs>
          <w:tab w:val="left" w:pos="1134"/>
        </w:tabs>
        <w:spacing w:line="276" w:lineRule="auto"/>
        <w:ind w:firstLine="567"/>
        <w:rPr>
          <w:rFonts w:eastAsia="SimSun"/>
        </w:rPr>
      </w:pPr>
      <w:r w:rsidRPr="00D537CC">
        <w:rPr>
          <w:rFonts w:eastAsia="SimSun"/>
        </w:rPr>
        <w:t>Использование памятника природы допускается по согласованию с органом исполнительной власти области в сфере природопользования и охраны окружающей среды в следующих целях:</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научных (мониторинг состояния окружающей природной среды, изучение функционирования и развития природных экосистем и их компонентов и т.п.);</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эколого-просветительских (проведение учебно-познавательных экскурсий, организация и обустройство экологических учебных троп, снятие видеофильмов, фотографирование с целью выпуска слайдов, буклетов и т.п.);</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рекреационных (транзитные прогулки);</w:t>
      </w:r>
    </w:p>
    <w:p w:rsidR="00CD0CA9" w:rsidRPr="00D537CC" w:rsidRDefault="00CD0CA9" w:rsidP="00304251">
      <w:pPr>
        <w:numPr>
          <w:ilvl w:val="0"/>
          <w:numId w:val="18"/>
        </w:numPr>
        <w:tabs>
          <w:tab w:val="left" w:pos="1134"/>
        </w:tabs>
        <w:spacing w:line="276" w:lineRule="auto"/>
        <w:ind w:left="0" w:firstLine="567"/>
        <w:jc w:val="both"/>
        <w:rPr>
          <w:rFonts w:eastAsia="SimSun"/>
        </w:rPr>
      </w:pPr>
      <w:r w:rsidRPr="00D537CC">
        <w:rPr>
          <w:rFonts w:eastAsia="SimSun"/>
        </w:rPr>
        <w:t>природоохранных (сохранение генофонда видов живых организмов, обеспечение условий обитания редких и исчезающих видов растений и животных и т.п.).</w:t>
      </w:r>
    </w:p>
    <w:p w:rsidR="00CD0CA9" w:rsidRPr="00D537CC" w:rsidRDefault="00CD0CA9" w:rsidP="00CD0CA9">
      <w:pPr>
        <w:tabs>
          <w:tab w:val="left" w:pos="1134"/>
        </w:tabs>
        <w:spacing w:line="276" w:lineRule="auto"/>
        <w:ind w:firstLine="567"/>
        <w:rPr>
          <w:rFonts w:eastAsia="SimSun"/>
        </w:rPr>
      </w:pPr>
      <w:r w:rsidRPr="00D537CC">
        <w:rPr>
          <w:rFonts w:eastAsia="SimSun"/>
        </w:rPr>
        <w:lastRenderedPageBreak/>
        <w:t>Контроль за соблюдением установленного режима особой охраны территории памятника природы осуществляется органом исполнительной власти области в сфере природопользования и охраны окружающей среды.</w:t>
      </w:r>
    </w:p>
    <w:p w:rsidR="00CD0CA9" w:rsidRPr="00D537CC" w:rsidRDefault="00CD0CA9" w:rsidP="00C359A0">
      <w:pPr>
        <w:tabs>
          <w:tab w:val="left" w:pos="1134"/>
        </w:tabs>
        <w:spacing w:line="276" w:lineRule="auto"/>
        <w:rPr>
          <w:rFonts w:eastAsia="SimSun"/>
        </w:rPr>
      </w:pPr>
    </w:p>
    <w:p w:rsidR="00CD0CA9" w:rsidRPr="00D537CC" w:rsidRDefault="00CD0CA9" w:rsidP="00CD0CA9">
      <w:pPr>
        <w:autoSpaceDE w:val="0"/>
        <w:autoSpaceDN w:val="0"/>
        <w:adjustRightInd w:val="0"/>
        <w:spacing w:line="276" w:lineRule="auto"/>
        <w:ind w:firstLine="567"/>
        <w:outlineLvl w:val="1"/>
        <w:rPr>
          <w:rFonts w:eastAsia="SimSun"/>
          <w:b/>
        </w:rPr>
      </w:pPr>
      <w:bookmarkStart w:id="79" w:name="_Toc177640911"/>
      <w:r w:rsidRPr="00D537CC">
        <w:rPr>
          <w:rFonts w:eastAsia="SimSun"/>
          <w:b/>
        </w:rPr>
        <w:t>История освоения территории</w:t>
      </w:r>
      <w:bookmarkEnd w:id="79"/>
    </w:p>
    <w:p w:rsidR="00CD0CA9" w:rsidRPr="00D537CC" w:rsidRDefault="00CD0CA9" w:rsidP="00CD0CA9">
      <w:pPr>
        <w:autoSpaceDE w:val="0"/>
        <w:autoSpaceDN w:val="0"/>
        <w:adjustRightInd w:val="0"/>
        <w:spacing w:line="276" w:lineRule="auto"/>
        <w:ind w:firstLine="567"/>
        <w:outlineLvl w:val="2"/>
        <w:rPr>
          <w:rFonts w:eastAsia="SimSun"/>
          <w:b/>
        </w:rPr>
      </w:pPr>
      <w:bookmarkStart w:id="80" w:name="_Toc279070694"/>
      <w:bookmarkStart w:id="81" w:name="_Toc177640912"/>
      <w:r w:rsidRPr="00D537CC">
        <w:rPr>
          <w:rFonts w:eastAsia="SimSun"/>
          <w:b/>
        </w:rPr>
        <w:t>Исторический очерк</w:t>
      </w:r>
      <w:bookmarkEnd w:id="80"/>
      <w:bookmarkEnd w:id="81"/>
    </w:p>
    <w:p w:rsidR="00CD0CA9" w:rsidRPr="00D537CC" w:rsidRDefault="00CD0CA9" w:rsidP="00CD0CA9">
      <w:pPr>
        <w:spacing w:line="276" w:lineRule="auto"/>
        <w:ind w:firstLine="567"/>
        <w:rPr>
          <w:rFonts w:eastAsia="SimSun"/>
        </w:rPr>
      </w:pPr>
      <w:r w:rsidRPr="00D537CC">
        <w:rPr>
          <w:rFonts w:eastAsia="SimSun"/>
        </w:rPr>
        <w:t xml:space="preserve">Территория современного Дедовичского района с </w:t>
      </w:r>
      <w:r w:rsidRPr="00D537CC">
        <w:rPr>
          <w:rFonts w:eastAsia="MS Mincho"/>
          <w:lang w:val="en-US" w:eastAsia="ja-JP"/>
        </w:rPr>
        <w:t>XIII</w:t>
      </w:r>
      <w:r w:rsidRPr="00D537CC">
        <w:rPr>
          <w:rFonts w:eastAsia="MS Mincho"/>
          <w:lang w:eastAsia="ja-JP"/>
        </w:rPr>
        <w:t xml:space="preserve"> века входила в состав Новгородской феодальной республики. С середины </w:t>
      </w:r>
      <w:r w:rsidRPr="00D537CC">
        <w:rPr>
          <w:rFonts w:eastAsia="MS Mincho"/>
          <w:lang w:val="en-US" w:eastAsia="ja-JP"/>
        </w:rPr>
        <w:t>XIII</w:t>
      </w:r>
      <w:r w:rsidRPr="00D537CC">
        <w:rPr>
          <w:rFonts w:eastAsia="MS Mincho"/>
          <w:lang w:eastAsia="ja-JP"/>
        </w:rPr>
        <w:t xml:space="preserve"> века началось обособление Псковской земли, ставшей потом отдельным государственным образованием (ю</w:t>
      </w:r>
      <w:r w:rsidRPr="00D537CC">
        <w:rPr>
          <w:rFonts w:eastAsia="SimSun"/>
        </w:rPr>
        <w:t xml:space="preserve">ридически ее независимость от Новгорода была признана Болотовским договором </w:t>
      </w:r>
      <w:smartTag w:uri="urn:schemas-microsoft-com:office:smarttags" w:element="metricconverter">
        <w:smartTagPr>
          <w:attr w:name="ProductID" w:val="1348 г"/>
        </w:smartTagPr>
        <w:r w:rsidRPr="00D537CC">
          <w:rPr>
            <w:rFonts w:eastAsia="SimSun"/>
          </w:rPr>
          <w:t>1348 г</w:t>
        </w:r>
      </w:smartTag>
      <w:r w:rsidRPr="00D537CC">
        <w:rPr>
          <w:rFonts w:eastAsia="SimSun"/>
        </w:rPr>
        <w:t>.</w:t>
      </w:r>
      <w:r w:rsidRPr="00D537CC">
        <w:rPr>
          <w:rFonts w:eastAsia="MS Mincho"/>
          <w:lang w:eastAsia="ja-JP"/>
        </w:rPr>
        <w:t xml:space="preserve">). Примерная граница между Псковской и Новгородской землями проходила в т.ч. по Судомской возвышенности, пересекая юго-западную окраину современного Дедовичского района. На территории Псковской земли сформировался </w:t>
      </w:r>
      <w:r w:rsidRPr="00D537CC">
        <w:rPr>
          <w:rFonts w:eastAsia="SimSun"/>
        </w:rPr>
        <w:t xml:space="preserve">Навережский погост, административный центр Навережской губы Псковской республики, упоминаемый в летописях с </w:t>
      </w:r>
      <w:r w:rsidRPr="00D537CC">
        <w:rPr>
          <w:rFonts w:eastAsia="MS Mincho"/>
          <w:lang w:val="en-US" w:eastAsia="ja-JP"/>
        </w:rPr>
        <w:t>XV</w:t>
      </w:r>
      <w:r w:rsidRPr="00D537CC">
        <w:rPr>
          <w:rFonts w:eastAsia="SimSun"/>
        </w:rPr>
        <w:t xml:space="preserve"> в. (ныне село Навережье в </w:t>
      </w:r>
      <w:smartTag w:uri="urn:schemas-microsoft-com:office:smarttags" w:element="metricconverter">
        <w:smartTagPr>
          <w:attr w:name="ProductID" w:val="30 км"/>
        </w:smartTagPr>
        <w:r w:rsidRPr="00D537CC">
          <w:rPr>
            <w:rFonts w:eastAsia="SimSun"/>
          </w:rPr>
          <w:t>30 км</w:t>
        </w:r>
      </w:smartTag>
      <w:r w:rsidRPr="00D537CC">
        <w:rPr>
          <w:rFonts w:eastAsia="SimSun"/>
        </w:rPr>
        <w:t xml:space="preserve"> к юго-западу от районного центра)</w:t>
      </w:r>
      <w:r w:rsidRPr="00D537CC">
        <w:rPr>
          <w:rFonts w:eastAsia="MS Mincho"/>
          <w:lang w:eastAsia="ja-JP"/>
        </w:rPr>
        <w:t xml:space="preserve">, а на территории Новгородской земли – </w:t>
      </w:r>
      <w:r w:rsidRPr="00D537CC">
        <w:rPr>
          <w:rFonts w:eastAsia="SimSun"/>
        </w:rPr>
        <w:t xml:space="preserve">город-крепость Вышгород (известен с </w:t>
      </w:r>
      <w:r w:rsidRPr="00D537CC">
        <w:rPr>
          <w:rFonts w:eastAsia="MS Mincho"/>
          <w:lang w:val="en-US" w:eastAsia="ja-JP"/>
        </w:rPr>
        <w:t>XIV</w:t>
      </w:r>
      <w:r w:rsidRPr="00D537CC">
        <w:rPr>
          <w:rFonts w:eastAsia="MS Mincho"/>
          <w:lang w:eastAsia="ja-JP"/>
        </w:rPr>
        <w:t xml:space="preserve"> века, </w:t>
      </w:r>
      <w:r w:rsidRPr="00D537CC">
        <w:rPr>
          <w:rFonts w:eastAsia="SimSun"/>
        </w:rPr>
        <w:t xml:space="preserve">ныне село Вышегород, ок. </w:t>
      </w:r>
      <w:smartTag w:uri="urn:schemas-microsoft-com:office:smarttags" w:element="metricconverter">
        <w:smartTagPr>
          <w:attr w:name="ProductID" w:val="20 км"/>
        </w:smartTagPr>
        <w:r w:rsidRPr="00D537CC">
          <w:rPr>
            <w:rFonts w:eastAsia="SimSun"/>
          </w:rPr>
          <w:t>20 км</w:t>
        </w:r>
      </w:smartTag>
      <w:r w:rsidRPr="00D537CC">
        <w:rPr>
          <w:rFonts w:eastAsia="SimSun"/>
        </w:rPr>
        <w:t xml:space="preserve"> к западу от районного центра). Равнинные центральная и восточная части района относились к области, носившей в </w:t>
      </w:r>
      <w:r w:rsidRPr="00D537CC">
        <w:rPr>
          <w:rFonts w:eastAsia="MS Mincho"/>
          <w:lang w:val="en-US" w:eastAsia="ja-JP"/>
        </w:rPr>
        <w:t>XIV</w:t>
      </w:r>
      <w:r w:rsidRPr="00D537CC">
        <w:rPr>
          <w:rFonts w:eastAsia="MS Mincho"/>
          <w:lang w:eastAsia="ja-JP"/>
        </w:rPr>
        <w:t>-</w:t>
      </w:r>
      <w:r w:rsidRPr="00D537CC">
        <w:rPr>
          <w:rFonts w:eastAsia="MS Mincho"/>
          <w:lang w:val="en-US" w:eastAsia="ja-JP"/>
        </w:rPr>
        <w:t>XVI</w:t>
      </w:r>
      <w:r w:rsidRPr="00D537CC">
        <w:rPr>
          <w:rFonts w:eastAsia="SimSun"/>
        </w:rPr>
        <w:t xml:space="preserve"> вв. название Новгородские лядины ("лядина" в псковско-новгородских говорах – пустошь, густой кустарник, болотистое мелколесье). Эта местность в </w:t>
      </w:r>
      <w:r w:rsidRPr="00D537CC">
        <w:rPr>
          <w:rFonts w:eastAsia="MS Mincho"/>
          <w:lang w:val="en-US" w:eastAsia="ja-JP"/>
        </w:rPr>
        <w:t>XV</w:t>
      </w:r>
      <w:r w:rsidRPr="00D537CC">
        <w:rPr>
          <w:rFonts w:eastAsia="SimSun"/>
        </w:rPr>
        <w:t xml:space="preserve"> в., когда Новгородская земля была поделена на пять частей, названных пятинами, получила название Шелонская пятина. Протекающая по территории района река Шелонь служила частью старинного водного пути между Старой Руссой и Псковом. Новгородская республика вошла в состав централизованного Русского государства в </w:t>
      </w:r>
      <w:smartTag w:uri="urn:schemas-microsoft-com:office:smarttags" w:element="metricconverter">
        <w:smartTagPr>
          <w:attr w:name="ProductID" w:val="1478 г"/>
        </w:smartTagPr>
        <w:r w:rsidRPr="00D537CC">
          <w:rPr>
            <w:rFonts w:eastAsia="SimSun"/>
          </w:rPr>
          <w:t>1478 г</w:t>
        </w:r>
      </w:smartTag>
      <w:r w:rsidRPr="00D537CC">
        <w:rPr>
          <w:rFonts w:eastAsia="SimSun"/>
        </w:rPr>
        <w:t xml:space="preserve">., Псковская – в </w:t>
      </w:r>
      <w:smartTag w:uri="urn:schemas-microsoft-com:office:smarttags" w:element="metricconverter">
        <w:smartTagPr>
          <w:attr w:name="ProductID" w:val="1510 г"/>
        </w:smartTagPr>
        <w:r w:rsidRPr="00D537CC">
          <w:rPr>
            <w:rFonts w:eastAsia="SimSun"/>
          </w:rPr>
          <w:t>1510 г</w:t>
        </w:r>
      </w:smartTag>
      <w:r w:rsidRPr="00D537CC">
        <w:rPr>
          <w:rFonts w:eastAsia="SimSun"/>
        </w:rPr>
        <w:t xml:space="preserve">. </w:t>
      </w:r>
    </w:p>
    <w:p w:rsidR="00CD0CA9" w:rsidRPr="00D537CC" w:rsidRDefault="00CD0CA9" w:rsidP="00CD0CA9">
      <w:pPr>
        <w:spacing w:line="276" w:lineRule="auto"/>
        <w:ind w:firstLine="567"/>
        <w:rPr>
          <w:rFonts w:eastAsia="MS Mincho"/>
          <w:lang w:eastAsia="ja-JP"/>
        </w:rPr>
      </w:pPr>
      <w:r w:rsidRPr="00D537CC">
        <w:rPr>
          <w:rFonts w:eastAsia="SimSun"/>
          <w:bCs/>
        </w:rPr>
        <w:t>15 января 1582</w:t>
      </w:r>
      <w:r w:rsidRPr="00D537CC">
        <w:rPr>
          <w:rFonts w:eastAsia="SimSun"/>
        </w:rPr>
        <w:t xml:space="preserve"> между Россией и Речью Посполитой было заключено Ям-Запольское перемирие – один из дипломатических актов, завершивших Ливонскую войну 1558-1583 гг. Этот документ был подписан в деревне Киверова Гора, точное местонахождение которой неизвестно. По описаниям, она находилась в 15 верстах от Запольского Яма (ныне, предположительно, деревня Заполье в </w:t>
      </w:r>
      <w:smartTag w:uri="urn:schemas-microsoft-com:office:smarttags" w:element="metricconverter">
        <w:smartTagPr>
          <w:attr w:name="ProductID" w:val="22 км"/>
        </w:smartTagPr>
        <w:r w:rsidRPr="00D537CC">
          <w:rPr>
            <w:rFonts w:eastAsia="SimSun"/>
          </w:rPr>
          <w:t>22 км</w:t>
        </w:r>
      </w:smartTag>
      <w:r w:rsidRPr="00D537CC">
        <w:rPr>
          <w:rFonts w:eastAsia="SimSun"/>
        </w:rPr>
        <w:t xml:space="preserve"> к юго-востоку районного центра) в сторону деревни Пожеревицы. </w:t>
      </w:r>
    </w:p>
    <w:p w:rsidR="00CD0CA9" w:rsidRPr="00D537CC" w:rsidRDefault="00CD0CA9" w:rsidP="00CD0CA9">
      <w:pPr>
        <w:spacing w:line="276" w:lineRule="auto"/>
        <w:ind w:firstLine="567"/>
        <w:rPr>
          <w:rFonts w:eastAsia="SimSun"/>
        </w:rPr>
      </w:pPr>
      <w:r w:rsidRPr="00D537CC">
        <w:rPr>
          <w:rFonts w:eastAsia="SimSun"/>
        </w:rPr>
        <w:t xml:space="preserve">С учреждением в России губернского деления в </w:t>
      </w:r>
      <w:smartTag w:uri="urn:schemas-microsoft-com:office:smarttags" w:element="metricconverter">
        <w:smartTagPr>
          <w:attr w:name="ProductID" w:val="1708 г"/>
        </w:smartTagPr>
        <w:r w:rsidRPr="00D537CC">
          <w:rPr>
            <w:rFonts w:eastAsia="SimSun"/>
          </w:rPr>
          <w:t>1708 г</w:t>
        </w:r>
      </w:smartTag>
      <w:r w:rsidRPr="00D537CC">
        <w:rPr>
          <w:rFonts w:eastAsia="SimSun"/>
        </w:rPr>
        <w:t xml:space="preserve">. территория нынешнего Дедовичского района вошла в состав Ингерманландской губернии, переименованной в </w:t>
      </w:r>
      <w:smartTag w:uri="urn:schemas-microsoft-com:office:smarttags" w:element="metricconverter">
        <w:smartTagPr>
          <w:attr w:name="ProductID" w:val="1710 г"/>
        </w:smartTagPr>
        <w:r w:rsidRPr="00D537CC">
          <w:rPr>
            <w:rFonts w:eastAsia="SimSun"/>
          </w:rPr>
          <w:t>1710 г</w:t>
        </w:r>
      </w:smartTag>
      <w:r w:rsidRPr="00D537CC">
        <w:rPr>
          <w:rFonts w:eastAsia="SimSun"/>
        </w:rPr>
        <w:t xml:space="preserve">. Санкт-Петербургскую. В 1727-1776 гг. – в Новгородской губернии; в 1777-1795 гг. – в Псковском наместничестве. С </w:t>
      </w:r>
      <w:smartTag w:uri="urn:schemas-microsoft-com:office:smarttags" w:element="metricconverter">
        <w:smartTagPr>
          <w:attr w:name="ProductID" w:val="1796 г"/>
        </w:smartTagPr>
        <w:r w:rsidRPr="00D537CC">
          <w:rPr>
            <w:rFonts w:eastAsia="SimSun"/>
          </w:rPr>
          <w:t>1796 г</w:t>
        </w:r>
      </w:smartTag>
      <w:r w:rsidRPr="00D537CC">
        <w:rPr>
          <w:rFonts w:eastAsia="SimSun"/>
        </w:rPr>
        <w:t xml:space="preserve">. по </w:t>
      </w:r>
      <w:smartTag w:uri="urn:schemas-microsoft-com:office:smarttags" w:element="metricconverter">
        <w:smartTagPr>
          <w:attr w:name="ProductID" w:val="1927 г"/>
        </w:smartTagPr>
        <w:r w:rsidRPr="00D537CC">
          <w:rPr>
            <w:rFonts w:eastAsia="SimSun"/>
          </w:rPr>
          <w:t>1927 г</w:t>
        </w:r>
      </w:smartTag>
      <w:r w:rsidRPr="00D537CC">
        <w:rPr>
          <w:rFonts w:eastAsia="SimSun"/>
        </w:rPr>
        <w:t xml:space="preserve">. почти вся территория района относилась к Порховскому уезду Псковской губернии, кроме небольших участков на юго-западной и восточной периферии, входивших в этот период в состав, соответственно, Островского уезда Псковской губернии и Старорусского уезда Новгородской губернии. </w:t>
      </w:r>
    </w:p>
    <w:p w:rsidR="00CD0CA9" w:rsidRPr="00D537CC" w:rsidRDefault="00CD0CA9" w:rsidP="00CD0CA9">
      <w:pPr>
        <w:spacing w:line="276" w:lineRule="auto"/>
        <w:ind w:firstLine="567"/>
        <w:rPr>
          <w:rFonts w:eastAsia="SimSun"/>
        </w:rPr>
      </w:pPr>
      <w:r w:rsidRPr="00D537CC">
        <w:rPr>
          <w:rFonts w:eastAsia="SimSun"/>
        </w:rPr>
        <w:t xml:space="preserve">В </w:t>
      </w:r>
      <w:smartTag w:uri="urn:schemas-microsoft-com:office:smarttags" w:element="metricconverter">
        <w:smartTagPr>
          <w:attr w:name="ProductID" w:val="1901 г"/>
        </w:smartTagPr>
        <w:r w:rsidRPr="00D537CC">
          <w:rPr>
            <w:rFonts w:eastAsia="SimSun"/>
          </w:rPr>
          <w:t>1901 г</w:t>
        </w:r>
      </w:smartTag>
      <w:r w:rsidRPr="00D537CC">
        <w:rPr>
          <w:rFonts w:eastAsia="SimSun"/>
        </w:rPr>
        <w:t xml:space="preserve">. на месте погоста Высокое в связи со строительством железной дороги Санкт-Петербург – Витебск был основан поселок Дедовичи, получивший свое название от ближайших деревень Большой Дедовец и Малый Дедовец. Движение по проложенной дороге открыто в </w:t>
      </w:r>
      <w:smartTag w:uri="urn:schemas-microsoft-com:office:smarttags" w:element="metricconverter">
        <w:smartTagPr>
          <w:attr w:name="ProductID" w:val="1904 г"/>
        </w:smartTagPr>
        <w:r w:rsidRPr="00D537CC">
          <w:rPr>
            <w:rFonts w:eastAsia="SimSun"/>
          </w:rPr>
          <w:t>1904 г</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 xml:space="preserve">Дедовичский район образован постановлением Президиума ВЦИК от 1 августа </w:t>
      </w:r>
      <w:smartTag w:uri="urn:schemas-microsoft-com:office:smarttags" w:element="metricconverter">
        <w:smartTagPr>
          <w:attr w:name="ProductID" w:val="1927 г"/>
        </w:smartTagPr>
        <w:r w:rsidRPr="00D537CC">
          <w:rPr>
            <w:rFonts w:eastAsia="SimSun"/>
          </w:rPr>
          <w:t>1927 г</w:t>
        </w:r>
      </w:smartTag>
      <w:r w:rsidRPr="00D537CC">
        <w:rPr>
          <w:rFonts w:eastAsia="SimSun"/>
        </w:rPr>
        <w:t xml:space="preserve">. в составе Псковского округа Ленинградской области (в 1930-1935 гг. и с </w:t>
      </w:r>
      <w:smartTag w:uri="urn:schemas-microsoft-com:office:smarttags" w:element="metricconverter">
        <w:smartTagPr>
          <w:attr w:name="ProductID" w:val="1940 г"/>
        </w:smartTagPr>
        <w:r w:rsidRPr="00D537CC">
          <w:rPr>
            <w:rFonts w:eastAsia="SimSun"/>
          </w:rPr>
          <w:t>1940 г</w:t>
        </w:r>
      </w:smartTag>
      <w:r w:rsidRPr="00D537CC">
        <w:rPr>
          <w:rFonts w:eastAsia="SimSun"/>
        </w:rPr>
        <w:t xml:space="preserve">. был подчинен областным властям напрямую). В </w:t>
      </w:r>
      <w:smartTag w:uri="urn:schemas-microsoft-com:office:smarttags" w:element="metricconverter">
        <w:smartTagPr>
          <w:attr w:name="ProductID" w:val="1932 г"/>
        </w:smartTagPr>
        <w:r w:rsidRPr="00D537CC">
          <w:rPr>
            <w:rFonts w:eastAsia="SimSun"/>
          </w:rPr>
          <w:t>1932 г</w:t>
        </w:r>
      </w:smartTag>
      <w:r w:rsidRPr="00D537CC">
        <w:rPr>
          <w:rFonts w:eastAsia="SimSun"/>
        </w:rPr>
        <w:t xml:space="preserve">. территория Дедовичского района была расширена за счет включения в него части земель упраздненного Чихачёвского района (образован в </w:t>
      </w:r>
      <w:smartTag w:uri="urn:schemas-microsoft-com:office:smarttags" w:element="metricconverter">
        <w:smartTagPr>
          <w:attr w:name="ProductID" w:val="1927 г"/>
        </w:smartTagPr>
        <w:r w:rsidRPr="00D537CC">
          <w:rPr>
            <w:rFonts w:eastAsia="SimSun"/>
          </w:rPr>
          <w:t>1927 г</w:t>
        </w:r>
      </w:smartTag>
      <w:r w:rsidRPr="00D537CC">
        <w:rPr>
          <w:rFonts w:eastAsia="SimSun"/>
        </w:rPr>
        <w:t>.).</w:t>
      </w:r>
    </w:p>
    <w:p w:rsidR="00CD0CA9" w:rsidRPr="00D537CC" w:rsidRDefault="00CD0CA9" w:rsidP="00CD0CA9">
      <w:pPr>
        <w:spacing w:line="276" w:lineRule="auto"/>
        <w:ind w:firstLine="567"/>
        <w:rPr>
          <w:rFonts w:eastAsia="SimSun"/>
        </w:rPr>
      </w:pPr>
      <w:r w:rsidRPr="00D537CC">
        <w:rPr>
          <w:rFonts w:eastAsia="SimSun"/>
        </w:rPr>
        <w:t xml:space="preserve">В годы Великой Отечественной войны территория района была оккупирована германскими войсками с июля </w:t>
      </w:r>
      <w:smartTag w:uri="urn:schemas-microsoft-com:office:smarttags" w:element="metricconverter">
        <w:smartTagPr>
          <w:attr w:name="ProductID" w:val="1941 г"/>
        </w:smartTagPr>
        <w:r w:rsidRPr="00D537CC">
          <w:rPr>
            <w:rFonts w:eastAsia="SimSun"/>
          </w:rPr>
          <w:t>1941 г</w:t>
        </w:r>
      </w:smartTag>
      <w:r w:rsidRPr="00D537CC">
        <w:rPr>
          <w:rFonts w:eastAsia="SimSun"/>
        </w:rPr>
        <w:t xml:space="preserve">. до февраля </w:t>
      </w:r>
      <w:smartTag w:uri="urn:schemas-microsoft-com:office:smarttags" w:element="metricconverter">
        <w:smartTagPr>
          <w:attr w:name="ProductID" w:val="1944 г"/>
        </w:smartTagPr>
        <w:r w:rsidRPr="00D537CC">
          <w:rPr>
            <w:rFonts w:eastAsia="SimSun"/>
          </w:rPr>
          <w:t>1944 г</w:t>
        </w:r>
      </w:smartTag>
      <w:r w:rsidRPr="00D537CC">
        <w:rPr>
          <w:rFonts w:eastAsia="SimSun"/>
        </w:rPr>
        <w:t>. Восточная часть района оказалась в составе Партизанского края - обширной территории на стыке Псковской и Новгородской областей (общая площадь около 10 тыс. км</w:t>
      </w:r>
      <w:r w:rsidRPr="00D537CC">
        <w:rPr>
          <w:rFonts w:eastAsia="SimSun"/>
          <w:vertAlign w:val="superscript"/>
        </w:rPr>
        <w:t>2</w:t>
      </w:r>
      <w:r w:rsidRPr="00D537CC">
        <w:rPr>
          <w:rFonts w:eastAsia="SimSun"/>
        </w:rPr>
        <w:t xml:space="preserve">), которую в сент. 1941 – сент. </w:t>
      </w:r>
      <w:smartTag w:uri="urn:schemas-microsoft-com:office:smarttags" w:element="metricconverter">
        <w:smartTagPr>
          <w:attr w:name="ProductID" w:val="1942 г"/>
        </w:smartTagPr>
        <w:r w:rsidRPr="00D537CC">
          <w:rPr>
            <w:rFonts w:eastAsia="SimSun"/>
          </w:rPr>
          <w:t>1942 г</w:t>
        </w:r>
      </w:smartTag>
      <w:r w:rsidRPr="00D537CC">
        <w:rPr>
          <w:rFonts w:eastAsia="SimSun"/>
        </w:rPr>
        <w:t xml:space="preserve">. удерживала под контролем 2-я Ленинградская партизанская бригада. В период наступления советских войск в </w:t>
      </w:r>
      <w:smartTag w:uri="urn:schemas-microsoft-com:office:smarttags" w:element="metricconverter">
        <w:smartTagPr>
          <w:attr w:name="ProductID" w:val="1944 г"/>
        </w:smartTagPr>
        <w:r w:rsidRPr="00D537CC">
          <w:rPr>
            <w:rFonts w:eastAsia="SimSun"/>
          </w:rPr>
          <w:t>1944 г</w:t>
        </w:r>
      </w:smartTag>
      <w:r w:rsidRPr="00D537CC">
        <w:rPr>
          <w:rFonts w:eastAsia="SimSun"/>
        </w:rPr>
        <w:t>. Дедовичи были освобождены партизанами 25 февраля, а Судома и Пожеревицы – 26 февраля.</w:t>
      </w:r>
    </w:p>
    <w:p w:rsidR="00CD0CA9" w:rsidRPr="00D537CC" w:rsidRDefault="00CD0CA9" w:rsidP="00CD0CA9">
      <w:pPr>
        <w:spacing w:line="276" w:lineRule="auto"/>
        <w:ind w:firstLine="567"/>
        <w:rPr>
          <w:rFonts w:eastAsia="SimSun"/>
        </w:rPr>
      </w:pPr>
      <w:r w:rsidRPr="00D537CC">
        <w:rPr>
          <w:rFonts w:eastAsia="SimSun"/>
        </w:rPr>
        <w:t xml:space="preserve">Указом Президиума Верховного Совета СССР от 23 августа </w:t>
      </w:r>
      <w:smartTag w:uri="urn:schemas-microsoft-com:office:smarttags" w:element="metricconverter">
        <w:smartTagPr>
          <w:attr w:name="ProductID" w:val="1944 г"/>
        </w:smartTagPr>
        <w:r w:rsidRPr="00D537CC">
          <w:rPr>
            <w:rFonts w:eastAsia="SimSun"/>
          </w:rPr>
          <w:t>1944 г</w:t>
        </w:r>
      </w:smartTag>
      <w:r w:rsidRPr="00D537CC">
        <w:rPr>
          <w:rFonts w:eastAsia="SimSun"/>
        </w:rPr>
        <w:t xml:space="preserve">. Дедовичский район был включен в состав вновь образованной Псковской области. В </w:t>
      </w:r>
      <w:smartTag w:uri="urn:schemas-microsoft-com:office:smarttags" w:element="metricconverter">
        <w:smartTagPr>
          <w:attr w:name="ProductID" w:val="1958 г"/>
        </w:smartTagPr>
        <w:r w:rsidRPr="00D537CC">
          <w:rPr>
            <w:rFonts w:eastAsia="SimSun"/>
          </w:rPr>
          <w:t>1958 г</w:t>
        </w:r>
      </w:smartTag>
      <w:r w:rsidRPr="00D537CC">
        <w:rPr>
          <w:rFonts w:eastAsia="SimSun"/>
        </w:rPr>
        <w:t xml:space="preserve">. его территория была расширена за счет включения в него части земель упраздненного Пожеревицкого района (образован в </w:t>
      </w:r>
      <w:smartTag w:uri="urn:schemas-microsoft-com:office:smarttags" w:element="metricconverter">
        <w:smartTagPr>
          <w:attr w:name="ProductID" w:val="1939 г"/>
        </w:smartTagPr>
        <w:r w:rsidRPr="00D537CC">
          <w:rPr>
            <w:rFonts w:eastAsia="SimSun"/>
          </w:rPr>
          <w:t>1939 г</w:t>
        </w:r>
      </w:smartTag>
      <w:r w:rsidRPr="00D537CC">
        <w:rPr>
          <w:rFonts w:eastAsia="SimSun"/>
        </w:rPr>
        <w:t>.). В 1963-1965 гг. Дедовичский район как отдельная административная единица не существовал, а его территория на это время была передана в Дновский район.</w:t>
      </w:r>
    </w:p>
    <w:p w:rsidR="00CD0CA9" w:rsidRPr="00D537CC" w:rsidRDefault="00CD0CA9" w:rsidP="00CD0CA9">
      <w:pPr>
        <w:spacing w:line="276" w:lineRule="auto"/>
        <w:ind w:firstLine="567"/>
        <w:rPr>
          <w:rFonts w:eastAsia="SimSun"/>
        </w:rPr>
      </w:pPr>
      <w:r w:rsidRPr="00D537CC">
        <w:rPr>
          <w:rFonts w:eastAsia="SimSun"/>
        </w:rPr>
        <w:t xml:space="preserve">В </w:t>
      </w:r>
      <w:smartTag w:uri="urn:schemas-microsoft-com:office:smarttags" w:element="metricconverter">
        <w:smartTagPr>
          <w:attr w:name="ProductID" w:val="1967 г"/>
        </w:smartTagPr>
        <w:r w:rsidRPr="00D537CC">
          <w:rPr>
            <w:rFonts w:eastAsia="SimSun"/>
          </w:rPr>
          <w:t>1967 г</w:t>
        </w:r>
      </w:smartTag>
      <w:r w:rsidRPr="00D537CC">
        <w:rPr>
          <w:rFonts w:eastAsia="SimSun"/>
        </w:rPr>
        <w:t>. Дедовичи получили статус поселка городского типа. В 1980-е годы его население существенно выросло в связи со строительством Псковской ГРЭС.</w:t>
      </w:r>
    </w:p>
    <w:p w:rsidR="00CD0CA9" w:rsidRPr="00D537CC" w:rsidRDefault="00CD0CA9" w:rsidP="00CD0CA9">
      <w:pPr>
        <w:autoSpaceDE w:val="0"/>
        <w:autoSpaceDN w:val="0"/>
        <w:adjustRightInd w:val="0"/>
        <w:spacing w:line="276" w:lineRule="auto"/>
        <w:ind w:firstLine="567"/>
        <w:outlineLvl w:val="2"/>
        <w:rPr>
          <w:rFonts w:eastAsia="SimSun"/>
          <w:b/>
        </w:rPr>
      </w:pPr>
      <w:bookmarkStart w:id="82" w:name="_Toc279070695"/>
      <w:bookmarkStart w:id="83" w:name="_Toc177640913"/>
      <w:r w:rsidRPr="00D537CC">
        <w:rPr>
          <w:rFonts w:eastAsia="SimSun"/>
          <w:b/>
        </w:rPr>
        <w:t>Памятники историко-культурного наследия</w:t>
      </w:r>
      <w:bookmarkEnd w:id="82"/>
      <w:bookmarkEnd w:id="83"/>
    </w:p>
    <w:p w:rsidR="00CD0CA9" w:rsidRPr="00D537CC" w:rsidRDefault="00CD0CA9" w:rsidP="00CD0CA9">
      <w:pPr>
        <w:spacing w:line="276" w:lineRule="auto"/>
        <w:ind w:firstLine="567"/>
        <w:rPr>
          <w:rFonts w:eastAsia="SimSun"/>
        </w:rPr>
      </w:pPr>
      <w:r w:rsidRPr="00D537CC">
        <w:rPr>
          <w:rFonts w:eastAsia="SimSun"/>
        </w:rPr>
        <w:lastRenderedPageBreak/>
        <w:t>В соответствии со статьей 3 Федерального закона № 73-ФЗ объекты культурного наследия подразделяются на следующие виды:</w:t>
      </w:r>
    </w:p>
    <w:p w:rsidR="00CD0CA9" w:rsidRPr="00B44B8A" w:rsidRDefault="00CD0CA9" w:rsidP="00CD0CA9">
      <w:pPr>
        <w:spacing w:line="276" w:lineRule="auto"/>
        <w:ind w:firstLine="567"/>
        <w:rPr>
          <w:rFonts w:eastAsia="SimSun"/>
        </w:rPr>
      </w:pPr>
      <w:r w:rsidRPr="00D537CC">
        <w:rPr>
          <w:rFonts w:eastAsia="SimSun"/>
        </w:rPr>
        <w:t>памятники - отдельные постройки, здания и сооружения с исторически сложившимися территориями; мемориальные квартиры; мавзолеи, отдельные</w:t>
      </w:r>
      <w:r w:rsidRPr="00B44B8A">
        <w:rPr>
          <w:rFonts w:eastAsia="SimSun"/>
        </w:rPr>
        <w:t xml:space="preserve"> захоронения; произведения монументального искусства; объекты науки и техники, включая военные; объекты археологического наследия;</w:t>
      </w:r>
    </w:p>
    <w:p w:rsidR="00CD0CA9" w:rsidRPr="00B44B8A" w:rsidRDefault="00CD0CA9" w:rsidP="00CD0CA9">
      <w:pPr>
        <w:spacing w:line="276" w:lineRule="auto"/>
        <w:ind w:firstLine="567"/>
        <w:rPr>
          <w:rFonts w:eastAsia="SimSun"/>
        </w:rPr>
      </w:pPr>
      <w:r w:rsidRPr="00B44B8A">
        <w:rPr>
          <w:rFonts w:eastAsia="SimSun"/>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w:t>
      </w:r>
      <w:r>
        <w:rPr>
          <w:rFonts w:eastAsia="SimSun"/>
        </w:rPr>
        <w:t xml:space="preserve"> </w:t>
      </w:r>
      <w:r w:rsidRPr="00B44B8A">
        <w:rPr>
          <w:rFonts w:eastAsia="SimSun"/>
        </w:rPr>
        <w:t>и</w:t>
      </w:r>
      <w:r>
        <w:rPr>
          <w:rFonts w:eastAsia="SimSun"/>
        </w:rPr>
        <w:t xml:space="preserve"> </w:t>
      </w:r>
      <w:r w:rsidRPr="00B44B8A">
        <w:rPr>
          <w:rFonts w:eastAsia="SimSun"/>
        </w:rPr>
        <w:t>застроек</w:t>
      </w:r>
      <w:r>
        <w:rPr>
          <w:rFonts w:eastAsia="SimSun"/>
        </w:rPr>
        <w:t xml:space="preserve"> </w:t>
      </w:r>
      <w:r w:rsidRPr="00B44B8A">
        <w:rPr>
          <w:rFonts w:eastAsia="SimSun"/>
        </w:rPr>
        <w:t>поселений,</w:t>
      </w:r>
      <w:r>
        <w:rPr>
          <w:rFonts w:eastAsia="SimSun"/>
        </w:rPr>
        <w:t xml:space="preserve"> </w:t>
      </w:r>
      <w:r w:rsidRPr="00B44B8A">
        <w:rPr>
          <w:rFonts w:eastAsia="SimSun"/>
        </w:rPr>
        <w:t>которые</w:t>
      </w:r>
      <w:r>
        <w:rPr>
          <w:rFonts w:eastAsia="SimSun"/>
        </w:rPr>
        <w:t xml:space="preserve"> </w:t>
      </w:r>
      <w:r w:rsidRPr="00B44B8A">
        <w:rPr>
          <w:rFonts w:eastAsia="SimSun"/>
        </w:rPr>
        <w:t>могут</w:t>
      </w:r>
      <w:r>
        <w:rPr>
          <w:rFonts w:eastAsia="SimSun"/>
        </w:rPr>
        <w:t xml:space="preserve"> </w:t>
      </w:r>
      <w:r w:rsidRPr="00B44B8A">
        <w:rPr>
          <w:rFonts w:eastAsia="SimSun"/>
        </w:rPr>
        <w:t>быть</w:t>
      </w:r>
      <w:r>
        <w:rPr>
          <w:rFonts w:eastAsia="SimSun"/>
        </w:rPr>
        <w:t xml:space="preserve"> </w:t>
      </w:r>
      <w:r w:rsidRPr="00B44B8A">
        <w:rPr>
          <w:rFonts w:eastAsia="SimSun"/>
        </w:rPr>
        <w:t>отнесены</w:t>
      </w:r>
      <w:r>
        <w:rPr>
          <w:rFonts w:eastAsia="SimSun"/>
        </w:rPr>
        <w:t xml:space="preserve"> </w:t>
      </w:r>
      <w:r w:rsidRPr="00B44B8A">
        <w:rPr>
          <w:rFonts w:eastAsia="SimSun"/>
        </w:rPr>
        <w:t>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CD0CA9" w:rsidRPr="00B44B8A" w:rsidRDefault="00CD0CA9" w:rsidP="00CD0CA9">
      <w:pPr>
        <w:spacing w:line="276" w:lineRule="auto"/>
        <w:ind w:firstLine="567"/>
        <w:rPr>
          <w:rFonts w:eastAsia="SimSun"/>
        </w:rPr>
      </w:pPr>
      <w:r w:rsidRPr="00B44B8A">
        <w:rPr>
          <w:rFonts w:eastAsia="SimSun"/>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CD0CA9" w:rsidRPr="00B44B8A" w:rsidRDefault="00CD0CA9" w:rsidP="00CD0CA9">
      <w:pPr>
        <w:spacing w:line="276" w:lineRule="auto"/>
        <w:ind w:firstLine="567"/>
        <w:rPr>
          <w:rFonts w:eastAsia="SimSun"/>
        </w:rPr>
      </w:pPr>
      <w:r w:rsidRPr="00B44B8A">
        <w:rPr>
          <w:rFonts w:eastAsia="SimSun"/>
        </w:rPr>
        <w:t>На территории муниципального образования «Дедовичский район» располагается 58 объектов культурного наследия, из них 33 объекта культурного наследия федерального значения, 25 объектов культурного наследия регионального значения.</w:t>
      </w:r>
    </w:p>
    <w:p w:rsidR="00CD0CA9" w:rsidRDefault="00CD0CA9" w:rsidP="00CD0CA9">
      <w:pPr>
        <w:spacing w:line="276" w:lineRule="auto"/>
        <w:ind w:firstLine="567"/>
        <w:rPr>
          <w:rFonts w:eastAsia="SimSun"/>
        </w:rPr>
      </w:pPr>
      <w:r w:rsidRPr="00B44B8A">
        <w:rPr>
          <w:rFonts w:eastAsia="SimSun"/>
        </w:rPr>
        <w:t>Перечень объектов культурного наследия представлен в таблице</w:t>
      </w:r>
      <w:r>
        <w:rPr>
          <w:rFonts w:eastAsia="SimSun"/>
        </w:rPr>
        <w:t xml:space="preserve"> </w:t>
      </w:r>
      <w:r w:rsidRPr="00B44B8A">
        <w:rPr>
          <w:rFonts w:eastAsia="SimSun"/>
        </w:rPr>
        <w:t>2.9. «Список памятников культурного наследия».</w:t>
      </w:r>
    </w:p>
    <w:p w:rsidR="00CD0CA9" w:rsidRPr="001C1BDB" w:rsidRDefault="00CD0CA9" w:rsidP="00CD0CA9">
      <w:pPr>
        <w:widowControl w:val="0"/>
        <w:autoSpaceDE w:val="0"/>
        <w:autoSpaceDN w:val="0"/>
        <w:adjustRightInd w:val="0"/>
        <w:spacing w:line="276" w:lineRule="auto"/>
        <w:ind w:firstLine="567"/>
        <w:outlineLvl w:val="3"/>
        <w:rPr>
          <w:b/>
          <w:bCs/>
        </w:rPr>
      </w:pPr>
      <w:r>
        <w:rPr>
          <w:b/>
          <w:bCs/>
        </w:rPr>
        <w:br w:type="page"/>
      </w:r>
      <w:r w:rsidRPr="001C1BDB">
        <w:rPr>
          <w:b/>
          <w:bCs/>
        </w:rPr>
        <w:lastRenderedPageBreak/>
        <w:t xml:space="preserve">Таблица 2.9 </w:t>
      </w:r>
      <w:r>
        <w:rPr>
          <w:b/>
          <w:bCs/>
        </w:rPr>
        <w:t>Объекты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51"/>
        <w:gridCol w:w="1774"/>
        <w:gridCol w:w="1134"/>
        <w:gridCol w:w="3402"/>
        <w:gridCol w:w="1985"/>
        <w:gridCol w:w="1189"/>
      </w:tblGrid>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b/>
                <w:color w:val="000000"/>
              </w:rPr>
            </w:pPr>
            <w:r>
              <w:rPr>
                <w:b/>
                <w:color w:val="000000"/>
              </w:rPr>
              <w:t>Порядковый номер</w:t>
            </w:r>
          </w:p>
        </w:tc>
        <w:tc>
          <w:tcPr>
            <w:tcW w:w="1774" w:type="dxa"/>
            <w:shd w:val="clear" w:color="auto" w:fill="auto"/>
            <w:vAlign w:val="center"/>
            <w:hideMark/>
          </w:tcPr>
          <w:p w:rsidR="00CD0CA9" w:rsidRPr="0017527D" w:rsidRDefault="00CD0CA9" w:rsidP="005A08F0">
            <w:pPr>
              <w:jc w:val="center"/>
              <w:rPr>
                <w:b/>
                <w:color w:val="000000"/>
              </w:rPr>
            </w:pPr>
            <w:r w:rsidRPr="0017527D">
              <w:rPr>
                <w:b/>
                <w:color w:val="000000"/>
                <w:lang w:val="en-US"/>
              </w:rPr>
              <w:t>Наименование объекта</w:t>
            </w:r>
          </w:p>
        </w:tc>
        <w:tc>
          <w:tcPr>
            <w:tcW w:w="1134" w:type="dxa"/>
            <w:shd w:val="clear" w:color="auto" w:fill="auto"/>
            <w:vAlign w:val="center"/>
            <w:hideMark/>
          </w:tcPr>
          <w:p w:rsidR="00CD0CA9" w:rsidRPr="0017527D" w:rsidRDefault="00CD0CA9" w:rsidP="005A08F0">
            <w:pPr>
              <w:jc w:val="center"/>
              <w:rPr>
                <w:b/>
                <w:color w:val="000000"/>
              </w:rPr>
            </w:pPr>
            <w:r w:rsidRPr="0017527D">
              <w:rPr>
                <w:b/>
                <w:color w:val="000000"/>
                <w:lang w:val="en-US"/>
              </w:rPr>
              <w:t>Вид объекта культурного значения</w:t>
            </w:r>
          </w:p>
        </w:tc>
        <w:tc>
          <w:tcPr>
            <w:tcW w:w="3402" w:type="dxa"/>
            <w:shd w:val="clear" w:color="auto" w:fill="auto"/>
            <w:vAlign w:val="center"/>
            <w:hideMark/>
          </w:tcPr>
          <w:p w:rsidR="00CD0CA9" w:rsidRPr="0017527D" w:rsidRDefault="00CD0CA9" w:rsidP="005A08F0">
            <w:pPr>
              <w:jc w:val="center"/>
              <w:rPr>
                <w:b/>
                <w:color w:val="000000"/>
              </w:rPr>
            </w:pPr>
            <w:r w:rsidRPr="0017527D">
              <w:rPr>
                <w:b/>
                <w:color w:val="000000"/>
              </w:rPr>
              <w:t>Адрес ОКН при постановке на гос. охрану</w:t>
            </w:r>
          </w:p>
        </w:tc>
        <w:tc>
          <w:tcPr>
            <w:tcW w:w="1985" w:type="dxa"/>
            <w:shd w:val="clear" w:color="auto" w:fill="auto"/>
            <w:vAlign w:val="center"/>
            <w:hideMark/>
          </w:tcPr>
          <w:p w:rsidR="00CD0CA9" w:rsidRPr="0017527D" w:rsidRDefault="00CD0CA9" w:rsidP="005A08F0">
            <w:pPr>
              <w:jc w:val="center"/>
              <w:rPr>
                <w:b/>
                <w:color w:val="000000"/>
              </w:rPr>
            </w:pPr>
            <w:r w:rsidRPr="0017527D">
              <w:rPr>
                <w:b/>
                <w:color w:val="000000"/>
                <w:lang w:val="en-US"/>
              </w:rPr>
              <w:t>Регистрационный номер</w:t>
            </w:r>
          </w:p>
        </w:tc>
        <w:tc>
          <w:tcPr>
            <w:tcW w:w="1189" w:type="dxa"/>
            <w:shd w:val="clear" w:color="auto" w:fill="auto"/>
            <w:vAlign w:val="center"/>
            <w:hideMark/>
          </w:tcPr>
          <w:p w:rsidR="00CD0CA9" w:rsidRPr="0017527D" w:rsidRDefault="00CD0CA9" w:rsidP="005A08F0">
            <w:pPr>
              <w:jc w:val="center"/>
              <w:rPr>
                <w:b/>
                <w:color w:val="000000"/>
              </w:rPr>
            </w:pPr>
            <w:r w:rsidRPr="0017527D">
              <w:rPr>
                <w:b/>
                <w:color w:val="000000"/>
                <w:lang w:val="en-US"/>
              </w:rPr>
              <w:t>Учетный номер</w:t>
            </w:r>
          </w:p>
        </w:tc>
      </w:tr>
      <w:tr w:rsidR="00CD0CA9" w:rsidRPr="0017527D" w:rsidTr="005A08F0">
        <w:trPr>
          <w:cantSplit/>
          <w:trHeight w:val="20"/>
          <w:jc w:val="center"/>
        </w:trPr>
        <w:tc>
          <w:tcPr>
            <w:tcW w:w="10035" w:type="dxa"/>
            <w:gridSpan w:val="6"/>
            <w:shd w:val="clear" w:color="auto" w:fill="auto"/>
            <w:vAlign w:val="center"/>
            <w:hideMark/>
          </w:tcPr>
          <w:p w:rsidR="00CD0CA9" w:rsidRPr="0017527D" w:rsidRDefault="00CD0CA9" w:rsidP="005A08F0">
            <w:pPr>
              <w:rPr>
                <w:b/>
                <w:color w:val="000000"/>
              </w:rPr>
            </w:pPr>
            <w:r w:rsidRPr="0017527D">
              <w:rPr>
                <w:b/>
                <w:color w:val="000000"/>
              </w:rPr>
              <w:t>Федерального значения</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Усадьба "Княжья Горка"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 Красные Горки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601520265620006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60-56725</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Городище</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Вышегород, Пожеревицкая волость, у пересечения дорог Вышегород- Юрьев и Вышегород-Горняк</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601740823800006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60-117664</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3</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Группа сопок</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Князево, Пожеревицкая волость, в 0,5 км к 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601740823810006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60-117665</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4</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Лужок, Пожеревицкая волость, в 0,4 км к юго-востоку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601740823820006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60-117666</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5</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Жальник</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Лужок, Пожеревицкая волость, в 0,2 км к юго-востоку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601740823830006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60-117667</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6</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Жальничный могильник</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Лукошково, Пожеревицкая волость, в 0,2 км к северо-востоку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601740823840006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60-117668</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7</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 Пожеревицы, Пожеревицкая волость, в 1 км от села</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601740823850006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60-117669</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8</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Сопка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Шалгино, Пожеревицкая волость, в 0,6 км к северу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601740823860006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60-117670</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9</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Шалгино, Пожеревицкая волость, в 0,8 км к 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601740823870006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60-117671</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10</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Каменные кресты</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Навережье, на кладбище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601740827610006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60-117929</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11</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Городище</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Островница, в 1,5 км к юго-западу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601740827620006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60-117931</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12</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 1</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Ям, в 0,3 км к югу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601740827630006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60-117932</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13</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 2</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Ям, в 0,3 км от деревни по дороге на д. Замошье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601740827640006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60-117936</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lastRenderedPageBreak/>
              <w:t>14</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Жальничный могильник</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"Шелонская волость", д. Северное Устье, в 1,5 км к северо-востоку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601740827650006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60-117938</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15</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Жальничный могильник</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"Шелонская волость", д. Чернево, на территории деревни, на скотном дворе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601740827660006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60-117942</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16</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Каменный крест</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"Шелонская волость", д. Ясски, на кладбище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601740827670006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60-117944</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17</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 1</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Борок, в 0,15 км к юго-востоку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601740827680006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60-117946</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18</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Борок, в 0,35 км к юго-востоку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601740827690006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60-117948</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19</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Погостище, в 0,5 км к юго-западу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601740827700006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60-117950</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20</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Сопка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Заозерье, в 0,6 км к северу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601740827710006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60-117951</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21</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Крючково, в 0,1 км к югу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601740827720006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60-117949</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22</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Филистово, в 0,2 км к югу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601740827730006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60-117953</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23</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Филистово, в 0,12 км к западу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601740827740006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60-117955</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24</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Сопка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Дороганец, в 0,15 км к югу от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601740827750006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60-117958</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25</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Городище</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Красные Горки, в 0,5 км к востоку от деревни, на левом берегу реки Судома</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601740827760006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60-117959</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26</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Селище</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Навережье, на северо-восточной окраине деревни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601740827770006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60-117961</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lastRenderedPageBreak/>
              <w:t>27</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Городище</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рп. Дедовичи, в северо- западной части города, на правом берегу реки Шелонь</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601740836530006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60-117672</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28</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"Шелонская волость", д. Чернево, в пределах деревни на левом берегу реки Северка</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601740836540006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60-117941</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29</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 2</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Борок, по дороге в д. Негодицы</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601740836550006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60-117947</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30</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Городище "Вышегород" XIII в.</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деревня Вышегород</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601741048120006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60-143181</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31</w:t>
            </w:r>
          </w:p>
        </w:tc>
        <w:tc>
          <w:tcPr>
            <w:tcW w:w="1774" w:type="dxa"/>
            <w:shd w:val="clear" w:color="auto" w:fill="auto"/>
            <w:vAlign w:val="center"/>
            <w:hideMark/>
          </w:tcPr>
          <w:p w:rsidR="00CD0CA9" w:rsidRPr="0017527D" w:rsidRDefault="00CD0CA9" w:rsidP="005A08F0">
            <w:pPr>
              <w:rPr>
                <w:color w:val="000000"/>
              </w:rPr>
            </w:pPr>
            <w:r w:rsidRPr="0017527D">
              <w:rPr>
                <w:color w:val="000000"/>
              </w:rPr>
              <w:t>Два городища и два кургана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близ деревни Городок, поселка Дедовичи и колхоза "Красные горки"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601741048140006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60-143123</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32</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Курганная группа (2 насыпи)</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200 м от фермы совхоза "Красные горки", на пашне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601741056830006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60-143779</w:t>
            </w:r>
          </w:p>
        </w:tc>
      </w:tr>
      <w:tr w:rsidR="00CD0CA9" w:rsidRPr="0017527D" w:rsidTr="005A08F0">
        <w:trPr>
          <w:cantSplit/>
          <w:trHeight w:val="20"/>
          <w:jc w:val="center"/>
        </w:trPr>
        <w:tc>
          <w:tcPr>
            <w:tcW w:w="551" w:type="dxa"/>
            <w:shd w:val="clear" w:color="auto" w:fill="auto"/>
            <w:vAlign w:val="center"/>
            <w:hideMark/>
          </w:tcPr>
          <w:p w:rsidR="00CD0CA9" w:rsidRPr="0017527D" w:rsidRDefault="00CD0CA9" w:rsidP="005A08F0">
            <w:pPr>
              <w:jc w:val="center"/>
              <w:rPr>
                <w:color w:val="000000"/>
              </w:rPr>
            </w:pPr>
            <w:r w:rsidRPr="0017527D">
              <w:rPr>
                <w:color w:val="000000"/>
              </w:rPr>
              <w:t>33</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Городище</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западная окраина рп. Дедовичи, на левом берегу реки Шелони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601741060060006</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60-143761</w:t>
            </w:r>
          </w:p>
        </w:tc>
      </w:tr>
      <w:tr w:rsidR="00CD0CA9" w:rsidRPr="0017527D" w:rsidTr="005A08F0">
        <w:trPr>
          <w:cantSplit/>
          <w:trHeight w:val="20"/>
          <w:jc w:val="center"/>
        </w:trPr>
        <w:tc>
          <w:tcPr>
            <w:tcW w:w="10035" w:type="dxa"/>
            <w:gridSpan w:val="6"/>
            <w:shd w:val="clear" w:color="auto" w:fill="auto"/>
            <w:vAlign w:val="center"/>
            <w:hideMark/>
          </w:tcPr>
          <w:p w:rsidR="00CD0CA9" w:rsidRPr="0017527D" w:rsidRDefault="00CD0CA9" w:rsidP="005A08F0">
            <w:pPr>
              <w:rPr>
                <w:b/>
                <w:color w:val="000000"/>
              </w:rPr>
            </w:pPr>
            <w:r w:rsidRPr="0017527D">
              <w:rPr>
                <w:b/>
                <w:color w:val="000000"/>
              </w:rPr>
              <w:t>Регионального значения</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34</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Церковь Михаила Архангела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Вышегород, Пожеревицкая волость</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601510282170005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60-58473</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35</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Церковь Богоявления Господня</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Вышегород, Пожеревицкая волость</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601510282190005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60-58475</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36</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Церковь Рождества Христова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 Пожеревицы, Пожеревицкая волость</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601510282230005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60-58477</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37</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Церковь Святотроицкая</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деревня Болчино, д. 7, Вязьевская волость</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601510299140005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60-60286</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38</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Усадьба «Вязье». Комплекс</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д. Вязье, ул. Школьная, д. 1, д. 7; ул. Садовая, д. 11, д. 24</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601620513010005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60-91237</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39</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воинов Советской Армии, погибших в 1941-1944 гг.</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с. Пожеревицы</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601710952460005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60-132198</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40</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воинов Советской Армии, погибших в 1941-1944 гг.</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"Шелонская волость", д. Станки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601710952480005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60-132209</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41</w:t>
            </w:r>
          </w:p>
        </w:tc>
        <w:tc>
          <w:tcPr>
            <w:tcW w:w="1774" w:type="dxa"/>
            <w:shd w:val="clear" w:color="auto" w:fill="auto"/>
            <w:vAlign w:val="center"/>
            <w:hideMark/>
          </w:tcPr>
          <w:p w:rsidR="00CD0CA9" w:rsidRPr="0017527D" w:rsidRDefault="00CD0CA9" w:rsidP="005A08F0">
            <w:pPr>
              <w:rPr>
                <w:color w:val="000000"/>
              </w:rPr>
            </w:pPr>
            <w:r w:rsidRPr="0017527D">
              <w:rPr>
                <w:color w:val="000000"/>
              </w:rPr>
              <w:t>Могила Бундзена Владимира Петровича (1912 - 1942) , командира партизанского отряда «Грозный»</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 Дедовичский р-н, п. Дедовичи, ул. Школьная, гражданское кладбище "Высокое"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601710952490005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60-132214</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lastRenderedPageBreak/>
              <w:t>42</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воинов Советской Армии, погибших в 1941-1944 гг.</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"Шелонская волость", д. Хверщевка</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601710952500005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60-132225</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43</w:t>
            </w:r>
          </w:p>
        </w:tc>
        <w:tc>
          <w:tcPr>
            <w:tcW w:w="1774" w:type="dxa"/>
            <w:shd w:val="clear" w:color="auto" w:fill="auto"/>
            <w:vAlign w:val="center"/>
            <w:hideMark/>
          </w:tcPr>
          <w:p w:rsidR="00CD0CA9" w:rsidRPr="0017527D" w:rsidRDefault="00CD0CA9" w:rsidP="005A08F0">
            <w:pPr>
              <w:rPr>
                <w:color w:val="000000"/>
              </w:rPr>
            </w:pPr>
            <w:r w:rsidRPr="0017527D">
              <w:rPr>
                <w:color w:val="000000"/>
              </w:rPr>
              <w:t>Могила Харченко М.С. - Героя Советского Союза, командира партизанского отряда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п. Дедовичи, пл. Советов</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601710952510005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60-132231</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44</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советских воинов, погибших в боях с фашистами</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п. Дедовичи, ул. Школьная, гражданское кладбище "Высокое"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601710952520005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60-132237</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45</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красноармейцев, погибших в борьбе за Советскую власть</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п. Дедовичи, ул. Коммунаров</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601710952530005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60-132239</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46</w:t>
            </w:r>
          </w:p>
        </w:tc>
        <w:tc>
          <w:tcPr>
            <w:tcW w:w="1774" w:type="dxa"/>
            <w:shd w:val="clear" w:color="auto" w:fill="auto"/>
            <w:vAlign w:val="center"/>
            <w:hideMark/>
          </w:tcPr>
          <w:p w:rsidR="00CD0CA9" w:rsidRPr="0017527D" w:rsidRDefault="00CD0CA9" w:rsidP="005A08F0">
            <w:pPr>
              <w:rPr>
                <w:color w:val="000000"/>
              </w:rPr>
            </w:pPr>
            <w:r w:rsidRPr="0017527D">
              <w:rPr>
                <w:color w:val="000000"/>
              </w:rPr>
              <w:t>Могила Иванова Юрия Михайловича (1924-1942), партизана-разведчика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п. Дедовичи, ул. Школьная</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601710952540005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60-132242</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47</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советских воинов, погибших в боях с фашистами</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Паревичи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601710952560005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60-132246</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48</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воинов Советской Армии, погибших в 1941-1944 гг.</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Кипино</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601710952570005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60-132249</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49</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воинов Советской Армии, погибших в 1941-1944 гг.</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Сорокино</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601710952580005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60-132187</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50</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воинов Советской Армии, погибших в 1941-1944 гг.</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Филиппово</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601710952590005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60-132189</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51</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воинов Советской Армии, погибших в 1941-1944 гг.</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Вышегород</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601710952600005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60-132195</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52</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Мельница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Красные Горки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601711290530005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60-135221</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53</w:t>
            </w:r>
          </w:p>
        </w:tc>
        <w:tc>
          <w:tcPr>
            <w:tcW w:w="1774" w:type="dxa"/>
            <w:shd w:val="clear" w:color="auto" w:fill="auto"/>
            <w:vAlign w:val="center"/>
            <w:hideMark/>
          </w:tcPr>
          <w:p w:rsidR="00CD0CA9" w:rsidRPr="0017527D" w:rsidRDefault="00CD0CA9" w:rsidP="005A08F0">
            <w:pPr>
              <w:rPr>
                <w:color w:val="000000"/>
              </w:rPr>
            </w:pPr>
            <w:r w:rsidRPr="0017527D">
              <w:rPr>
                <w:color w:val="000000"/>
                <w:lang w:val="en-US"/>
              </w:rPr>
              <w:t>Церковь Ильи Пророка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Красные Горки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601711305240005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60-135209</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54</w:t>
            </w:r>
          </w:p>
        </w:tc>
        <w:tc>
          <w:tcPr>
            <w:tcW w:w="1774" w:type="dxa"/>
            <w:shd w:val="clear" w:color="auto" w:fill="auto"/>
            <w:vAlign w:val="center"/>
            <w:hideMark/>
          </w:tcPr>
          <w:p w:rsidR="00CD0CA9" w:rsidRPr="0017527D" w:rsidRDefault="00CD0CA9" w:rsidP="005A08F0">
            <w:pPr>
              <w:rPr>
                <w:color w:val="000000"/>
              </w:rPr>
            </w:pPr>
            <w:r w:rsidRPr="0017527D">
              <w:rPr>
                <w:color w:val="000000"/>
              </w:rPr>
              <w:t>Усадьба "Вязье". Парк (Входит в ансамбль Усадьба "Вязье".Комплекс)</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Вязье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601720513010015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60-135225</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lastRenderedPageBreak/>
              <w:t>55</w:t>
            </w:r>
          </w:p>
        </w:tc>
        <w:tc>
          <w:tcPr>
            <w:tcW w:w="1774" w:type="dxa"/>
            <w:shd w:val="clear" w:color="auto" w:fill="auto"/>
            <w:vAlign w:val="center"/>
            <w:hideMark/>
          </w:tcPr>
          <w:p w:rsidR="00CD0CA9" w:rsidRPr="0017527D" w:rsidRDefault="00CD0CA9" w:rsidP="005A08F0">
            <w:pPr>
              <w:rPr>
                <w:color w:val="000000"/>
              </w:rPr>
            </w:pPr>
            <w:r w:rsidRPr="0017527D">
              <w:rPr>
                <w:color w:val="000000"/>
              </w:rPr>
              <w:t>Место, откуда З марта 1942 г. был отправлен по тылам врага обоз с продовольствием в осажденный Ленинград, На этом месте установлена стела</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Достопримечательное место</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"Вязьевская волость", д. Нивки</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601730952550005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60-132244</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56</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партизан, погибших в борьбе с фашистами</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сельское поселение "Пожеревицкая волость", д. Навережье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601740952470005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60-132208</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57</w:t>
            </w:r>
          </w:p>
        </w:tc>
        <w:tc>
          <w:tcPr>
            <w:tcW w:w="1774" w:type="dxa"/>
            <w:shd w:val="clear" w:color="auto" w:fill="auto"/>
            <w:vAlign w:val="center"/>
            <w:hideMark/>
          </w:tcPr>
          <w:p w:rsidR="00CD0CA9" w:rsidRPr="0017527D" w:rsidRDefault="00CD0CA9" w:rsidP="005A08F0">
            <w:pPr>
              <w:rPr>
                <w:color w:val="000000"/>
              </w:rPr>
            </w:pPr>
            <w:r w:rsidRPr="0017527D">
              <w:rPr>
                <w:color w:val="000000"/>
              </w:rPr>
              <w:t>Усадебный парк имения Бухаровых «Михалево»</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Ансамбль</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Пожеревицкая в/а, д. Михалево</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602021331520005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60-170981</w:t>
            </w:r>
          </w:p>
        </w:tc>
      </w:tr>
      <w:tr w:rsidR="00CD0CA9" w:rsidRPr="0017527D" w:rsidTr="005A08F0">
        <w:trPr>
          <w:cantSplit/>
          <w:trHeight w:val="20"/>
          <w:jc w:val="center"/>
        </w:trPr>
        <w:tc>
          <w:tcPr>
            <w:tcW w:w="551" w:type="dxa"/>
            <w:shd w:val="clear" w:color="auto" w:fill="auto"/>
            <w:vAlign w:val="center"/>
          </w:tcPr>
          <w:p w:rsidR="00CD0CA9" w:rsidRPr="0017527D" w:rsidRDefault="00CD0CA9" w:rsidP="005A08F0">
            <w:pPr>
              <w:jc w:val="center"/>
              <w:rPr>
                <w:color w:val="000000"/>
              </w:rPr>
            </w:pPr>
            <w:r w:rsidRPr="0017527D">
              <w:rPr>
                <w:color w:val="000000"/>
              </w:rPr>
              <w:t>58</w:t>
            </w:r>
          </w:p>
        </w:tc>
        <w:tc>
          <w:tcPr>
            <w:tcW w:w="1774" w:type="dxa"/>
            <w:shd w:val="clear" w:color="auto" w:fill="auto"/>
            <w:vAlign w:val="center"/>
            <w:hideMark/>
          </w:tcPr>
          <w:p w:rsidR="00CD0CA9" w:rsidRPr="0017527D" w:rsidRDefault="00CD0CA9" w:rsidP="005A08F0">
            <w:pPr>
              <w:rPr>
                <w:color w:val="000000"/>
              </w:rPr>
            </w:pPr>
            <w:r w:rsidRPr="0017527D">
              <w:rPr>
                <w:color w:val="000000"/>
              </w:rPr>
              <w:t>Братская могила советских воинов, погибших в боях с фашистами</w:t>
            </w:r>
          </w:p>
        </w:tc>
        <w:tc>
          <w:tcPr>
            <w:tcW w:w="1134" w:type="dxa"/>
            <w:shd w:val="clear" w:color="auto" w:fill="auto"/>
            <w:vAlign w:val="center"/>
            <w:hideMark/>
          </w:tcPr>
          <w:p w:rsidR="00CD0CA9" w:rsidRPr="0017527D" w:rsidRDefault="00CD0CA9" w:rsidP="005A08F0">
            <w:pPr>
              <w:jc w:val="center"/>
              <w:rPr>
                <w:color w:val="000000"/>
              </w:rPr>
            </w:pPr>
            <w:r w:rsidRPr="0017527D">
              <w:rPr>
                <w:color w:val="000000"/>
                <w:lang w:val="en-US"/>
              </w:rPr>
              <w:t>Памятник</w:t>
            </w:r>
          </w:p>
        </w:tc>
        <w:tc>
          <w:tcPr>
            <w:tcW w:w="3402" w:type="dxa"/>
            <w:shd w:val="clear" w:color="auto" w:fill="auto"/>
            <w:vAlign w:val="center"/>
            <w:hideMark/>
          </w:tcPr>
          <w:p w:rsidR="00CD0CA9" w:rsidRPr="0017527D" w:rsidRDefault="00CD0CA9" w:rsidP="005A08F0">
            <w:pPr>
              <w:rPr>
                <w:color w:val="000000"/>
              </w:rPr>
            </w:pPr>
            <w:r w:rsidRPr="0017527D">
              <w:rPr>
                <w:color w:val="000000"/>
              </w:rPr>
              <w:t>Псковская область, Дедовичский район, городское поселение "Дедовичи", п. Дедовичи, ул. Школьная, гражданское кладбище "Высокое"</w:t>
            </w:r>
          </w:p>
        </w:tc>
        <w:tc>
          <w:tcPr>
            <w:tcW w:w="1985" w:type="dxa"/>
            <w:shd w:val="clear" w:color="auto" w:fill="auto"/>
            <w:vAlign w:val="center"/>
            <w:hideMark/>
          </w:tcPr>
          <w:p w:rsidR="00CD0CA9" w:rsidRPr="0017527D" w:rsidRDefault="00CD0CA9" w:rsidP="005A08F0">
            <w:pPr>
              <w:jc w:val="center"/>
              <w:rPr>
                <w:color w:val="000000"/>
              </w:rPr>
            </w:pPr>
            <w:r w:rsidRPr="0017527D">
              <w:rPr>
                <w:color w:val="000000"/>
                <w:lang w:val="en-US"/>
              </w:rPr>
              <w:t>602111371370005</w:t>
            </w:r>
          </w:p>
        </w:tc>
        <w:tc>
          <w:tcPr>
            <w:tcW w:w="1189" w:type="dxa"/>
            <w:shd w:val="clear" w:color="auto" w:fill="auto"/>
            <w:vAlign w:val="center"/>
            <w:hideMark/>
          </w:tcPr>
          <w:p w:rsidR="00CD0CA9" w:rsidRPr="0017527D" w:rsidRDefault="00CD0CA9" w:rsidP="005A08F0">
            <w:pPr>
              <w:jc w:val="center"/>
              <w:rPr>
                <w:color w:val="000000"/>
              </w:rPr>
            </w:pPr>
            <w:r w:rsidRPr="0017527D">
              <w:rPr>
                <w:color w:val="000000"/>
                <w:lang w:val="en-US"/>
              </w:rPr>
              <w:t>60-178699</w:t>
            </w:r>
          </w:p>
        </w:tc>
      </w:tr>
    </w:tbl>
    <w:p w:rsidR="00CD0CA9" w:rsidRDefault="00CD0CA9" w:rsidP="00CD0CA9">
      <w:pPr>
        <w:pStyle w:val="afff1"/>
        <w:tabs>
          <w:tab w:val="left" w:pos="1134"/>
        </w:tabs>
        <w:spacing w:before="0" w:line="276" w:lineRule="auto"/>
        <w:rPr>
          <w:rFonts w:ascii="Calibri" w:eastAsia="SimSun" w:hAnsi="Calibri" w:cs="Times New Roman"/>
        </w:rPr>
      </w:pP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В соответствии со статьей 3.1 Федерального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Границы территории объекта культурного наследия могут не совпадать с границами существующих земельных участков.</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Согласно статье 5.1 Федерального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настоящего Федерального закона работ по использованию лесов и </w:t>
      </w:r>
      <w:r w:rsidRPr="00C359A0">
        <w:rPr>
          <w:rFonts w:ascii="Calibri" w:eastAsia="SimSun" w:hAnsi="Calibri" w:cs="Times New Roman"/>
          <w:sz w:val="20"/>
          <w:szCs w:val="20"/>
        </w:rPr>
        <w:lastRenderedPageBreak/>
        <w:t>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В целях принятия мер по обеспечению сохранности объекта культурного наследия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на основании статьи 36 Федерального закона № 73-ФЗ проектирование и проведение земляных, строительных, мелиоративных, хозяйственных работ, указанных в статье</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30 настоящего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Изыскательские, проектные, земляные, строительные, мелиоративные, хозяйственные работы, указанные в статье 30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На территории муниципального образования «Дедовичский район» расположен объект культурного наследия – памятник садово-паркового искусства – «Усадьба «Вязье». Парк», дер. Вязье.</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Режим использования земель в границах территории памятников садово-паркового искусства утвержден решением Псковского областного Собрания депутатов от 25.04.1996 «О сохранности старинных парков- памятников садово-паркового искусства Псковской области».</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Памятниками садово-паркового искусства являются парки, имеющие значение как памятники ландшафтной и парковой архитектуры, в создание которых вложен труд многих поколений, отличающиеся богатым составом интродуцированных пород деревьев и кустарников, а также дендрологические и мемориальные насаждения, имеющие научное, просветительское и эстетическое значение.</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На территории старинных парков-памятников садово-паркового искусства запрещается: строительство, не связанное с охраной и реконструкцией парка;</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вырубка живых и относительно здоровых деревьев и кустарников (мемориальные деревья сохраняются до их естественного отмирания),а также проведение мероприятий, изменяющих структуру парка;</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посадка деревьев и кустарников без плана реконструкции;</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lastRenderedPageBreak/>
        <w:t>-</w:t>
      </w:r>
      <w:r w:rsidRPr="00C359A0">
        <w:rPr>
          <w:rFonts w:ascii="Calibri" w:eastAsia="SimSun" w:hAnsi="Calibri" w:cs="Times New Roman"/>
          <w:sz w:val="20"/>
          <w:szCs w:val="20"/>
        </w:rPr>
        <w:tab/>
        <w:t>промышленная эксплуатация природных ресурсов: охота, заготовка древесины, подсочка деревьев, пастьба скота, добыча общераспространенных полезных ископаемых;</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нарушение почвенного покрова любым путем;</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уничтожение диких животных, разорение гнезд и нор, повреждение деревьев, кустарников и других растений и другие действия, вызывающие ухудшение природной среды;</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организация стоянок автотранспорта;</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прокладка дорог и коммуникаций, установление опор ЛЭП и линий связи без соответствующего разрешения областного управления по делам архитектуры и градостроительства и согласования с органами охраны памятников и природы.</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Реконструкция старинных парков-памятников садово-паркового искусства проводится по специально разработанным проектам.</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Для каждого старинного парка-памятника на основе данных о его ценности и состоянии разрабатывается система мероприятий по охране и уходу, включая снос или перемещение за пределы парка строений, функционально с ним не связанных.</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В старинных парках-памятниках садово-паркового искусства рекомендуется проведение следующих работ:</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уборка сухих и усыхающих деревьев, вырубка малоценных видов деревьев (ива, осина, ольха серая), обрезка сухих сучьев, заделка дупел;</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оформление тропиночно-дорожной сети;</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очистка прудов, каналов, осушение заболоченных участков при наличии проектной документации;</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скашивание травы на освещенных газонах с преобладанием луговых злаков;</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очистка территории от мусора;</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цветочное оформление парков;</w:t>
      </w:r>
    </w:p>
    <w:p w:rsidR="00CD0CA9" w:rsidRPr="00C359A0" w:rsidRDefault="00CD0CA9" w:rsidP="00CD0CA9">
      <w:pPr>
        <w:pStyle w:val="afff1"/>
        <w:tabs>
          <w:tab w:val="left" w:pos="851"/>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w:t>
      </w:r>
      <w:r w:rsidRPr="00C359A0">
        <w:rPr>
          <w:rFonts w:ascii="Calibri" w:eastAsia="SimSun" w:hAnsi="Calibri" w:cs="Times New Roman"/>
          <w:sz w:val="20"/>
          <w:szCs w:val="20"/>
        </w:rPr>
        <w:tab/>
        <w:t>улучшение состояния дорожно-тропиночной сети без применения твердого покрытия.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В соответствии со статьей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Необходимый состав зон охраны объекта культурного наследия определяется проектом зон охраны объекта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 градостроительной или природной среды объекта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На момент разработки настоящего Проекта, зоны охраны объектов культурного наследия, в установленном законом порядке не разработаны и не утверждены.</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lastRenderedPageBreak/>
        <w:t>В случае отсутствия, установленных, в порядке ст. 34 Федерального закона № 73-ФЗ, зон охраны объектов культурного наследия, согласно ст. 34.1 Федерального закона № 73-ФЗ к объекту культурного наследия устанавливается защитная зона.</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Границы защитной зоны объекта культурного наследия устанавливаются: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1)</w:t>
      </w:r>
      <w:r w:rsidRPr="00C359A0">
        <w:rPr>
          <w:rFonts w:ascii="Calibri" w:eastAsia="SimSun" w:hAnsi="Calibri" w:cs="Times New Roman"/>
          <w:sz w:val="20"/>
          <w:szCs w:val="20"/>
        </w:rPr>
        <w:tab/>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2)</w:t>
      </w:r>
      <w:r w:rsidRPr="00C359A0">
        <w:rPr>
          <w:rFonts w:ascii="Calibri" w:eastAsia="SimSun" w:hAnsi="Calibri" w:cs="Times New Roman"/>
          <w:sz w:val="20"/>
          <w:szCs w:val="20"/>
        </w:rPr>
        <w:tab/>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Статьей 9.3 Федерального Закона № 73-ФЗ определены полномочия органов местного самоуправления в области сохранения, использования, популяризации и государственной охраны объектов культурного наследия.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К полномочиям органов местного самоуправления в области сохранения, использования, популяризации и государственной охраны объектов культурного наследия относятся: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1)</w:t>
      </w:r>
      <w:r w:rsidRPr="00C359A0">
        <w:rPr>
          <w:rFonts w:ascii="Calibri" w:eastAsia="SimSun" w:hAnsi="Calibri" w:cs="Times New Roman"/>
          <w:sz w:val="20"/>
          <w:szCs w:val="20"/>
        </w:rPr>
        <w:tab/>
        <w:t>сохранение, использование и популяризация объектов культурного наследия, находящихся в собственности муниципальных образований;</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2)</w:t>
      </w:r>
      <w:r w:rsidRPr="00C359A0">
        <w:rPr>
          <w:rFonts w:ascii="Calibri" w:eastAsia="SimSun" w:hAnsi="Calibri" w:cs="Times New Roman"/>
          <w:sz w:val="20"/>
          <w:szCs w:val="20"/>
        </w:rPr>
        <w:tab/>
        <w:t>государственная охрана объектов культурного наследия местного (муниципального) значения;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3)</w:t>
      </w:r>
      <w:r w:rsidRPr="00C359A0">
        <w:rPr>
          <w:rFonts w:ascii="Calibri" w:eastAsia="SimSun" w:hAnsi="Calibri" w:cs="Times New Roman"/>
          <w:sz w:val="20"/>
          <w:szCs w:val="20"/>
        </w:rPr>
        <w:tab/>
        <w:t>определение порядка организации историко-культурного заповедника местного (муниципального) значения;</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3.1)</w:t>
      </w:r>
      <w:r w:rsidRPr="00C359A0">
        <w:rPr>
          <w:rFonts w:ascii="Calibri" w:eastAsia="SimSun" w:hAnsi="Calibri" w:cs="Times New Roman"/>
          <w:sz w:val="20"/>
          <w:szCs w:val="20"/>
        </w:rPr>
        <w:tab/>
        <w:t>обеспечение условий доступности для инвалидов объектов культурного наследия, находящихся в собственности поселений или городских округов;</w:t>
      </w:r>
    </w:p>
    <w:p w:rsidR="00CD0CA9" w:rsidRPr="00C359A0" w:rsidRDefault="00CD0CA9" w:rsidP="00CD0CA9">
      <w:pPr>
        <w:pStyle w:val="afff1"/>
        <w:tabs>
          <w:tab w:val="left" w:pos="1134"/>
        </w:tabs>
        <w:spacing w:before="0" w:line="276" w:lineRule="auto"/>
        <w:rPr>
          <w:rFonts w:ascii="Calibri" w:eastAsia="SimSun" w:hAnsi="Calibri" w:cs="Times New Roman"/>
          <w:sz w:val="20"/>
          <w:szCs w:val="20"/>
        </w:rPr>
      </w:pPr>
      <w:r w:rsidRPr="00C359A0">
        <w:rPr>
          <w:rFonts w:ascii="Calibri" w:eastAsia="SimSun" w:hAnsi="Calibri" w:cs="Times New Roman"/>
          <w:sz w:val="20"/>
          <w:szCs w:val="20"/>
        </w:rPr>
        <w:t>4)</w:t>
      </w:r>
      <w:r w:rsidRPr="00C359A0">
        <w:rPr>
          <w:rFonts w:ascii="Calibri" w:eastAsia="SimSun" w:hAnsi="Calibri" w:cs="Times New Roman"/>
          <w:sz w:val="20"/>
          <w:szCs w:val="20"/>
        </w:rPr>
        <w:tab/>
        <w:t>иные полномочия, предусмотренные настоящим Федеральным законом и иными федеральными законами.</w:t>
      </w:r>
    </w:p>
    <w:p w:rsidR="00CD0CA9" w:rsidRPr="00C359A0" w:rsidRDefault="00CD0CA9" w:rsidP="00CD0CA9">
      <w:pPr>
        <w:pStyle w:val="afff1"/>
        <w:spacing w:before="0" w:line="276" w:lineRule="auto"/>
        <w:rPr>
          <w:rFonts w:ascii="Calibri" w:eastAsia="SimSun" w:hAnsi="Calibri"/>
          <w:sz w:val="20"/>
          <w:szCs w:val="20"/>
        </w:rPr>
      </w:pPr>
    </w:p>
    <w:p w:rsidR="00C359A0" w:rsidRPr="00436D2E" w:rsidRDefault="00CD0CA9" w:rsidP="00C359A0">
      <w:pPr>
        <w:autoSpaceDE w:val="0"/>
        <w:autoSpaceDN w:val="0"/>
        <w:adjustRightInd w:val="0"/>
        <w:spacing w:line="276" w:lineRule="auto"/>
        <w:ind w:firstLine="567"/>
        <w:outlineLvl w:val="1"/>
        <w:rPr>
          <w:rFonts w:eastAsia="SimSun"/>
          <w:b/>
          <w:sz w:val="28"/>
          <w:szCs w:val="28"/>
        </w:rPr>
      </w:pPr>
      <w:r w:rsidRPr="00C359A0">
        <w:rPr>
          <w:rFonts w:eastAsia="SimSun"/>
          <w:b/>
        </w:rPr>
        <w:br w:type="page"/>
      </w:r>
      <w:bookmarkStart w:id="84" w:name="_Toc177640914"/>
      <w:r w:rsidR="00C359A0" w:rsidRPr="00436D2E">
        <w:rPr>
          <w:rFonts w:eastAsia="SimSun"/>
          <w:b/>
          <w:sz w:val="28"/>
          <w:szCs w:val="28"/>
        </w:rPr>
        <w:lastRenderedPageBreak/>
        <w:t>Анализ современного использования земель территории Дедовичского района</w:t>
      </w:r>
      <w:bookmarkEnd w:id="84"/>
    </w:p>
    <w:p w:rsidR="00C359A0" w:rsidRPr="00F36F2F" w:rsidRDefault="00C359A0" w:rsidP="00C359A0">
      <w:pPr>
        <w:tabs>
          <w:tab w:val="left" w:pos="1134"/>
        </w:tabs>
        <w:autoSpaceDE w:val="0"/>
        <w:autoSpaceDN w:val="0"/>
        <w:adjustRightInd w:val="0"/>
        <w:spacing w:line="276" w:lineRule="auto"/>
        <w:ind w:firstLine="567"/>
        <w:rPr>
          <w:rFonts w:eastAsia="SimSun"/>
        </w:rPr>
      </w:pPr>
      <w:r w:rsidRPr="00F36F2F">
        <w:rPr>
          <w:rFonts w:eastAsia="SimSun"/>
        </w:rPr>
        <w:t>Из общей площади земель территории на 2021 г.:</w:t>
      </w:r>
    </w:p>
    <w:p w:rsidR="00C359A0" w:rsidRPr="00F36F2F" w:rsidRDefault="00C359A0" w:rsidP="00304251">
      <w:pPr>
        <w:numPr>
          <w:ilvl w:val="0"/>
          <w:numId w:val="20"/>
        </w:numPr>
        <w:tabs>
          <w:tab w:val="left" w:pos="1134"/>
        </w:tabs>
        <w:spacing w:line="276" w:lineRule="auto"/>
        <w:ind w:left="0" w:firstLine="567"/>
        <w:rPr>
          <w:rFonts w:eastAsia="SimSun"/>
        </w:rPr>
      </w:pPr>
      <w:r w:rsidRPr="00F36F2F">
        <w:rPr>
          <w:rFonts w:eastAsia="SimSun"/>
        </w:rPr>
        <w:t>Земли сельскохозяйственного назначения 100,7 тыс. га.</w:t>
      </w:r>
    </w:p>
    <w:p w:rsidR="00C359A0" w:rsidRPr="00F36F2F" w:rsidRDefault="00C359A0" w:rsidP="00304251">
      <w:pPr>
        <w:numPr>
          <w:ilvl w:val="0"/>
          <w:numId w:val="20"/>
        </w:numPr>
        <w:tabs>
          <w:tab w:val="left" w:pos="1134"/>
        </w:tabs>
        <w:spacing w:line="276" w:lineRule="auto"/>
        <w:ind w:left="0" w:firstLine="567"/>
        <w:rPr>
          <w:rFonts w:eastAsia="SimSun"/>
        </w:rPr>
      </w:pPr>
      <w:r w:rsidRPr="00F36F2F">
        <w:rPr>
          <w:rFonts w:eastAsia="SimSun"/>
        </w:rPr>
        <w:t>Земли населенных пунктов 8,7 тыс. га.</w:t>
      </w:r>
    </w:p>
    <w:p w:rsidR="00C359A0" w:rsidRPr="00F36F2F" w:rsidRDefault="00C359A0" w:rsidP="00304251">
      <w:pPr>
        <w:numPr>
          <w:ilvl w:val="0"/>
          <w:numId w:val="20"/>
        </w:numPr>
        <w:tabs>
          <w:tab w:val="left" w:pos="1134"/>
        </w:tabs>
        <w:spacing w:line="276" w:lineRule="auto"/>
        <w:ind w:left="0" w:firstLine="567"/>
        <w:rPr>
          <w:rFonts w:eastAsia="SimSun"/>
        </w:rPr>
      </w:pPr>
      <w:r w:rsidRPr="00F36F2F">
        <w:rPr>
          <w:rFonts w:eastAsia="SimSun"/>
        </w:rPr>
        <w:t>Земли промышленности, транспорта, связи 3,5 тыс.га.</w:t>
      </w:r>
    </w:p>
    <w:p w:rsidR="00C359A0" w:rsidRPr="00F36F2F" w:rsidRDefault="00C359A0" w:rsidP="00304251">
      <w:pPr>
        <w:numPr>
          <w:ilvl w:val="0"/>
          <w:numId w:val="20"/>
        </w:numPr>
        <w:tabs>
          <w:tab w:val="left" w:pos="1134"/>
        </w:tabs>
        <w:spacing w:line="276" w:lineRule="auto"/>
        <w:ind w:left="0" w:firstLine="567"/>
        <w:rPr>
          <w:rFonts w:eastAsia="SimSun"/>
        </w:rPr>
      </w:pPr>
      <w:r w:rsidRPr="00F36F2F">
        <w:rPr>
          <w:rFonts w:eastAsia="SimSun"/>
        </w:rPr>
        <w:t>Земли особо охраняемы</w:t>
      </w:r>
      <w:r>
        <w:rPr>
          <w:rFonts w:eastAsia="SimSun"/>
        </w:rPr>
        <w:t>х</w:t>
      </w:r>
      <w:r w:rsidRPr="00F36F2F">
        <w:rPr>
          <w:rFonts w:eastAsia="SimSun"/>
        </w:rPr>
        <w:t xml:space="preserve"> территорий 102,9 тыс. га., в т. числе</w:t>
      </w:r>
    </w:p>
    <w:p w:rsidR="00C359A0" w:rsidRPr="00F36F2F" w:rsidRDefault="00C359A0" w:rsidP="00C359A0">
      <w:pPr>
        <w:tabs>
          <w:tab w:val="left" w:pos="1134"/>
        </w:tabs>
        <w:spacing w:line="276" w:lineRule="auto"/>
        <w:ind w:firstLine="1134"/>
        <w:rPr>
          <w:rFonts w:eastAsia="SimSun"/>
        </w:rPr>
      </w:pPr>
      <w:r w:rsidRPr="00F36F2F">
        <w:rPr>
          <w:rFonts w:eastAsia="SimSun"/>
        </w:rPr>
        <w:t>- Земли лесного фонда 99,2 тыс. га.</w:t>
      </w:r>
    </w:p>
    <w:p w:rsidR="00C359A0" w:rsidRPr="00F36F2F" w:rsidRDefault="00C359A0" w:rsidP="00C359A0">
      <w:pPr>
        <w:tabs>
          <w:tab w:val="left" w:pos="1134"/>
        </w:tabs>
        <w:spacing w:line="276" w:lineRule="auto"/>
        <w:ind w:firstLine="1134"/>
        <w:rPr>
          <w:rFonts w:eastAsia="SimSun"/>
        </w:rPr>
      </w:pPr>
      <w:r w:rsidRPr="00F36F2F">
        <w:rPr>
          <w:rFonts w:eastAsia="SimSun"/>
        </w:rPr>
        <w:t>- Земли водного фонда 3,7 тыс. га.</w:t>
      </w:r>
    </w:p>
    <w:p w:rsidR="00C359A0" w:rsidRPr="00F36F2F" w:rsidRDefault="001A2642" w:rsidP="00C359A0">
      <w:pPr>
        <w:spacing w:line="276" w:lineRule="auto"/>
        <w:rPr>
          <w:rFonts w:eastAsia="SimSun"/>
          <w:b/>
          <w:bCs/>
        </w:rPr>
      </w:pPr>
      <w:r w:rsidRPr="001A2642">
        <w:rPr>
          <w:rFonts w:eastAsia="SimSun"/>
          <w:b/>
          <w:bCs/>
        </w:rPr>
        <w:pict>
          <v:shape id="_x0000_i1035" type="#_x0000_t75" style="width:432.75pt;height:252.75pt;mso-position-horizontal-relative:char;mso-position-vertical-relative:line">
            <v:imagedata r:id="rId72" o:title=""/>
          </v:shape>
        </w:pict>
      </w:r>
    </w:p>
    <w:p w:rsidR="00C359A0" w:rsidRPr="00F36F2F" w:rsidRDefault="00C359A0" w:rsidP="00C359A0">
      <w:pPr>
        <w:spacing w:line="276" w:lineRule="auto"/>
        <w:rPr>
          <w:rFonts w:eastAsia="SimSun"/>
          <w:b/>
          <w:bCs/>
        </w:rPr>
      </w:pPr>
      <w:r w:rsidRPr="00F36F2F">
        <w:rPr>
          <w:rFonts w:eastAsia="SimSun"/>
          <w:b/>
          <w:bCs/>
        </w:rPr>
        <w:t>Рисунок 2.7 Структура земельного фонда района</w:t>
      </w:r>
    </w:p>
    <w:p w:rsidR="00C359A0" w:rsidRDefault="00C359A0" w:rsidP="00C359A0">
      <w:pPr>
        <w:spacing w:line="276" w:lineRule="auto"/>
        <w:ind w:firstLine="567"/>
        <w:rPr>
          <w:rFonts w:eastAsia="SimSun"/>
        </w:rPr>
      </w:pPr>
    </w:p>
    <w:p w:rsidR="00C359A0" w:rsidRPr="00F36F2F" w:rsidRDefault="00C359A0" w:rsidP="00C359A0">
      <w:pPr>
        <w:spacing w:line="276" w:lineRule="auto"/>
        <w:ind w:firstLine="567"/>
        <w:rPr>
          <w:rFonts w:eastAsia="SimSun"/>
        </w:rPr>
      </w:pPr>
      <w:r w:rsidRPr="00F36F2F">
        <w:rPr>
          <w:rFonts w:eastAsia="SimSun"/>
        </w:rPr>
        <w:t>По угодьям, земельный фонд составляет:</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Сельскохозяйственных угодий 71107 га, в том числе:</w:t>
      </w:r>
    </w:p>
    <w:p w:rsidR="00C359A0" w:rsidRPr="001C1BDB" w:rsidRDefault="00C359A0" w:rsidP="00C359A0">
      <w:pPr>
        <w:widowControl w:val="0"/>
        <w:autoSpaceDE w:val="0"/>
        <w:autoSpaceDN w:val="0"/>
        <w:adjustRightInd w:val="0"/>
        <w:spacing w:line="276" w:lineRule="auto"/>
        <w:ind w:firstLine="567"/>
        <w:outlineLvl w:val="3"/>
        <w:rPr>
          <w:b/>
          <w:bCs/>
        </w:rPr>
      </w:pPr>
      <w:r w:rsidRPr="001C1BDB">
        <w:rPr>
          <w:b/>
          <w:bCs/>
        </w:rPr>
        <w:t>Таблица 2.10</w:t>
      </w:r>
      <w:r>
        <w:rPr>
          <w:b/>
          <w:bCs/>
        </w:rPr>
        <w:t xml:space="preserve"> Сельскохозяйственные угодья</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57" w:type="dxa"/>
          <w:right w:w="57" w:type="dxa"/>
        </w:tblCellMar>
        <w:tblLook w:val="04A0"/>
      </w:tblPr>
      <w:tblGrid>
        <w:gridCol w:w="6909"/>
        <w:gridCol w:w="1714"/>
        <w:gridCol w:w="1412"/>
      </w:tblGrid>
      <w:tr w:rsidR="00C359A0" w:rsidRPr="007E14EA" w:rsidTr="005A08F0">
        <w:tc>
          <w:tcPr>
            <w:tcW w:w="6851" w:type="dxa"/>
            <w:tcBorders>
              <w:top w:val="single" w:sz="8" w:space="0" w:color="000000"/>
              <w:left w:val="single" w:sz="8" w:space="0" w:color="000000"/>
              <w:bottom w:val="single" w:sz="8" w:space="0" w:color="000000"/>
              <w:right w:val="single" w:sz="8" w:space="0" w:color="000000"/>
            </w:tcBorders>
            <w:vAlign w:val="center"/>
          </w:tcPr>
          <w:p w:rsidR="00C359A0" w:rsidRPr="007E14EA" w:rsidRDefault="00C359A0" w:rsidP="005A08F0">
            <w:pPr>
              <w:spacing w:line="276" w:lineRule="auto"/>
              <w:jc w:val="center"/>
              <w:rPr>
                <w:b/>
              </w:rPr>
            </w:pPr>
            <w:r w:rsidRPr="007E14EA">
              <w:rPr>
                <w:b/>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tcPr>
          <w:p w:rsidR="00C359A0" w:rsidRPr="007E14EA" w:rsidRDefault="00C359A0" w:rsidP="005A08F0">
            <w:pPr>
              <w:spacing w:line="276" w:lineRule="auto"/>
              <w:jc w:val="center"/>
              <w:rPr>
                <w:b/>
              </w:rPr>
            </w:pPr>
            <w:r w:rsidRPr="007E14EA">
              <w:rPr>
                <w:b/>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tcPr>
          <w:p w:rsidR="00C359A0" w:rsidRPr="007E14EA" w:rsidRDefault="00C359A0" w:rsidP="005A08F0">
            <w:pPr>
              <w:spacing w:line="276" w:lineRule="auto"/>
              <w:jc w:val="center"/>
              <w:rPr>
                <w:b/>
              </w:rPr>
            </w:pPr>
            <w:r w:rsidRPr="007E14EA">
              <w:rPr>
                <w:b/>
              </w:rPr>
              <w:t>2021</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pPr>
            <w:r w:rsidRPr="00F36F2F">
              <w:t>Посевные площади сельскохозяйственных культур</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C359A0" w:rsidRPr="00F36F2F" w:rsidRDefault="00C359A0" w:rsidP="005A08F0">
            <w:pPr>
              <w:spacing w:line="276" w:lineRule="auto"/>
            </w:pPr>
            <w:r w:rsidRPr="00F36F2F">
              <w:t>Хозяйства всех категорий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Вся посевная площадь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9162</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Зерновые и зернобобовые культуры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65</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Зернобобовые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20</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Картофель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152</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Овощи (без высадков)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26</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Капуста (всякая)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4</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Огурцы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3</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Помидоры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1</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Свекла столовая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4</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Морковь столовая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3</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Лук репчатый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5</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Чеснок</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1</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Кормовые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8919</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lastRenderedPageBreak/>
              <w:t>Кукуруза на карнаж, силос, зеленый корм и сенаж</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470</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Культуры кормовые на силос (без кукурузы)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30</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Однолетние травы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324</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C359A0" w:rsidRPr="00F36F2F" w:rsidRDefault="00C359A0" w:rsidP="005A08F0">
            <w:pPr>
              <w:spacing w:line="276" w:lineRule="auto"/>
            </w:pPr>
            <w:r w:rsidRPr="00F36F2F">
              <w:t>Сельскохозяйственные организации (все сельхозорганизации)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Вся посевная площадь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5590</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Кормовые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5590</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Кукуруза на карнаж, силос, зеленый корм и сенаж</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470</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C359A0" w:rsidRPr="00F36F2F" w:rsidRDefault="00C359A0" w:rsidP="005A08F0">
            <w:pPr>
              <w:spacing w:line="276" w:lineRule="auto"/>
            </w:pPr>
            <w:r w:rsidRPr="00F36F2F">
              <w:t>Хозяйства населения (граждане)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Вся посевная площадь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179</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Картофель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152</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Овощи (без высадков)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26</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C359A0" w:rsidRPr="00F36F2F" w:rsidRDefault="00C359A0" w:rsidP="005A08F0">
            <w:pPr>
              <w:spacing w:line="276" w:lineRule="auto"/>
            </w:pPr>
            <w:r w:rsidRPr="00F36F2F">
              <w:t>Крестьянские (фермерские) хозяйства и индивидуальные предприниматели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Вся посевная площадь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3393</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Зернобобовые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20</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Кормовые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3328</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pPr>
            <w:r w:rsidRPr="00F36F2F">
              <w:t>Площадь многолетних насаждений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C359A0" w:rsidRPr="00F36F2F" w:rsidRDefault="00C359A0" w:rsidP="005A08F0">
            <w:pPr>
              <w:spacing w:line="276" w:lineRule="auto"/>
            </w:pPr>
            <w:r w:rsidRPr="00F36F2F">
              <w:t>Хозяйства всех категорий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Плодово-ягодные насаждения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43</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Семечковые (яблоня, груша, айва и другие семечковые)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19.43</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Косточковые (слива, вишня, черешня, абрикос и другие косточковые)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16.15</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Ягодники (земляника, клубника, малина, смородина, крыжовник и другие ягодники)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8.37</w:t>
            </w: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C359A0" w:rsidRPr="00F36F2F" w:rsidRDefault="00C359A0" w:rsidP="005A08F0">
            <w:pPr>
              <w:spacing w:line="276" w:lineRule="auto"/>
            </w:pPr>
            <w:r w:rsidRPr="00F36F2F">
              <w:t>Хозяйства населения (граждане)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p>
        </w:tc>
      </w:tr>
      <w:tr w:rsidR="00C359A0" w:rsidRPr="00F36F2F" w:rsidTr="005A08F0">
        <w:tc>
          <w:tcPr>
            <w:tcW w:w="6851" w:type="dxa"/>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359A0" w:rsidRPr="00F36F2F" w:rsidRDefault="00C359A0" w:rsidP="005A08F0">
            <w:pPr>
              <w:spacing w:line="276" w:lineRule="auto"/>
            </w:pPr>
            <w:r w:rsidRPr="00F36F2F">
              <w:t>Плодово-ягодные насаждения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C359A0" w:rsidRPr="00F36F2F" w:rsidRDefault="00C359A0" w:rsidP="005A08F0">
            <w:pPr>
              <w:spacing w:line="276" w:lineRule="auto"/>
              <w:jc w:val="center"/>
            </w:pPr>
            <w:r w:rsidRPr="00F36F2F">
              <w:t>43</w:t>
            </w:r>
          </w:p>
        </w:tc>
      </w:tr>
    </w:tbl>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Лесные площади 86917 га</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 xml:space="preserve">Под древесно - кустарниковой растительностью </w:t>
      </w:r>
      <w:smartTag w:uri="urn:schemas-microsoft-com:office:smarttags" w:element="metricconverter">
        <w:smartTagPr>
          <w:attr w:name="ProductID" w:val="30734 га"/>
        </w:smartTagPr>
        <w:r w:rsidRPr="00F36F2F">
          <w:rPr>
            <w:rFonts w:eastAsia="SimSun"/>
          </w:rPr>
          <w:t>30734 га</w:t>
        </w:r>
      </w:smartTag>
      <w:r w:rsidRPr="00F36F2F">
        <w:rPr>
          <w:rFonts w:eastAsia="SimSun"/>
        </w:rPr>
        <w:t>.</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Под водными объектами 6120 га.</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 xml:space="preserve">Под дорогами </w:t>
      </w:r>
      <w:smartTag w:uri="urn:schemas-microsoft-com:office:smarttags" w:element="metricconverter">
        <w:smartTagPr>
          <w:attr w:name="ProductID" w:val="3803 га"/>
        </w:smartTagPr>
        <w:r w:rsidRPr="00F36F2F">
          <w:rPr>
            <w:rFonts w:eastAsia="SimSun"/>
          </w:rPr>
          <w:t>3803 га</w:t>
        </w:r>
      </w:smartTag>
      <w:r w:rsidRPr="00F36F2F">
        <w:rPr>
          <w:rFonts w:eastAsia="SimSun"/>
        </w:rPr>
        <w:t>.</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Земли застройки 798 га.</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 xml:space="preserve">Болота </w:t>
      </w:r>
      <w:smartTag w:uri="urn:schemas-microsoft-com:office:smarttags" w:element="metricconverter">
        <w:smartTagPr>
          <w:attr w:name="ProductID" w:val="18407 га"/>
        </w:smartTagPr>
        <w:r w:rsidRPr="00F36F2F">
          <w:rPr>
            <w:rFonts w:eastAsia="SimSun"/>
          </w:rPr>
          <w:t>18407 га</w:t>
        </w:r>
      </w:smartTag>
      <w:r w:rsidRPr="00F36F2F">
        <w:rPr>
          <w:rFonts w:eastAsia="SimSun"/>
        </w:rPr>
        <w:t>.</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 xml:space="preserve">Нарушенные </w:t>
      </w:r>
      <w:smartTag w:uri="urn:schemas-microsoft-com:office:smarttags" w:element="metricconverter">
        <w:smartTagPr>
          <w:attr w:name="ProductID" w:val="151 га"/>
        </w:smartTagPr>
        <w:r w:rsidRPr="00F36F2F">
          <w:rPr>
            <w:rFonts w:eastAsia="SimSun"/>
          </w:rPr>
          <w:t>151 га</w:t>
        </w:r>
      </w:smartTag>
      <w:r w:rsidRPr="00F36F2F">
        <w:rPr>
          <w:rFonts w:eastAsia="SimSun"/>
        </w:rPr>
        <w:t>.</w:t>
      </w:r>
    </w:p>
    <w:p w:rsidR="00C359A0" w:rsidRPr="00F36F2F" w:rsidRDefault="00C359A0" w:rsidP="00304251">
      <w:pPr>
        <w:numPr>
          <w:ilvl w:val="0"/>
          <w:numId w:val="21"/>
        </w:numPr>
        <w:tabs>
          <w:tab w:val="left" w:pos="1134"/>
        </w:tabs>
        <w:spacing w:line="276" w:lineRule="auto"/>
        <w:ind w:left="0" w:firstLine="567"/>
        <w:jc w:val="both"/>
        <w:rPr>
          <w:rFonts w:eastAsia="SimSun"/>
        </w:rPr>
      </w:pPr>
      <w:r w:rsidRPr="00F36F2F">
        <w:rPr>
          <w:rFonts w:eastAsia="SimSun"/>
        </w:rPr>
        <w:t xml:space="preserve">Прочие </w:t>
      </w:r>
      <w:smartTag w:uri="urn:schemas-microsoft-com:office:smarttags" w:element="metricconverter">
        <w:smartTagPr>
          <w:attr w:name="ProductID" w:val="774 га"/>
        </w:smartTagPr>
        <w:r w:rsidRPr="00F36F2F">
          <w:rPr>
            <w:rFonts w:eastAsia="SimSun"/>
          </w:rPr>
          <w:t>774 га</w:t>
        </w:r>
      </w:smartTag>
      <w:r w:rsidRPr="00F36F2F">
        <w:rPr>
          <w:rFonts w:eastAsia="SimSun"/>
        </w:rPr>
        <w:t>.</w:t>
      </w:r>
    </w:p>
    <w:p w:rsidR="00C359A0" w:rsidRPr="00F36F2F" w:rsidRDefault="00C359A0" w:rsidP="00C359A0">
      <w:pPr>
        <w:tabs>
          <w:tab w:val="left" w:pos="1134"/>
        </w:tabs>
        <w:spacing w:line="276" w:lineRule="auto"/>
        <w:ind w:firstLine="567"/>
        <w:rPr>
          <w:rFonts w:eastAsia="SimSun"/>
        </w:rPr>
      </w:pPr>
      <w:r w:rsidRPr="00F36F2F">
        <w:rPr>
          <w:rFonts w:eastAsia="SimSun"/>
        </w:rPr>
        <w:t>Земли предприятий, организаций и граждан, занимающихся сельскохозяйственным производством:</w:t>
      </w:r>
    </w:p>
    <w:p w:rsidR="00C359A0" w:rsidRPr="00F36F2F" w:rsidRDefault="00C359A0" w:rsidP="00304251">
      <w:pPr>
        <w:numPr>
          <w:ilvl w:val="0"/>
          <w:numId w:val="22"/>
        </w:numPr>
        <w:tabs>
          <w:tab w:val="left" w:pos="1134"/>
        </w:tabs>
        <w:spacing w:line="276" w:lineRule="auto"/>
        <w:ind w:left="0" w:firstLine="567"/>
        <w:jc w:val="both"/>
        <w:rPr>
          <w:rFonts w:eastAsia="SimSun"/>
        </w:rPr>
      </w:pPr>
      <w:r w:rsidRPr="00F36F2F">
        <w:rPr>
          <w:rFonts w:eastAsia="SimSun"/>
        </w:rPr>
        <w:t>Сельскохозяйственные кооперативы 9072 га.</w:t>
      </w:r>
    </w:p>
    <w:p w:rsidR="00C359A0" w:rsidRPr="00F36F2F" w:rsidRDefault="00C359A0" w:rsidP="00304251">
      <w:pPr>
        <w:numPr>
          <w:ilvl w:val="0"/>
          <w:numId w:val="22"/>
        </w:numPr>
        <w:tabs>
          <w:tab w:val="left" w:pos="1134"/>
        </w:tabs>
        <w:spacing w:line="276" w:lineRule="auto"/>
        <w:ind w:left="0" w:firstLine="567"/>
        <w:jc w:val="both"/>
        <w:rPr>
          <w:rFonts w:eastAsia="SimSun"/>
        </w:rPr>
      </w:pPr>
      <w:r w:rsidRPr="00F36F2F">
        <w:rPr>
          <w:rFonts w:eastAsia="SimSun"/>
        </w:rPr>
        <w:t xml:space="preserve">Госпредприятия </w:t>
      </w:r>
      <w:smartTag w:uri="urn:schemas-microsoft-com:office:smarttags" w:element="metricconverter">
        <w:smartTagPr>
          <w:attr w:name="ProductID" w:val="3920 га"/>
        </w:smartTagPr>
        <w:r w:rsidRPr="00F36F2F">
          <w:rPr>
            <w:rFonts w:eastAsia="SimSun"/>
          </w:rPr>
          <w:t>3920 га</w:t>
        </w:r>
      </w:smartTag>
      <w:r w:rsidRPr="00F36F2F">
        <w:rPr>
          <w:rFonts w:eastAsia="SimSun"/>
        </w:rPr>
        <w:t>.</w:t>
      </w:r>
    </w:p>
    <w:p w:rsidR="00C359A0" w:rsidRPr="00F36F2F" w:rsidRDefault="00C359A0" w:rsidP="00304251">
      <w:pPr>
        <w:numPr>
          <w:ilvl w:val="0"/>
          <w:numId w:val="22"/>
        </w:numPr>
        <w:tabs>
          <w:tab w:val="left" w:pos="1134"/>
        </w:tabs>
        <w:spacing w:line="276" w:lineRule="auto"/>
        <w:ind w:left="0" w:firstLine="567"/>
        <w:jc w:val="both"/>
        <w:rPr>
          <w:rFonts w:eastAsia="SimSun"/>
        </w:rPr>
      </w:pPr>
      <w:r w:rsidRPr="00F36F2F">
        <w:rPr>
          <w:rFonts w:eastAsia="SimSun"/>
        </w:rPr>
        <w:t xml:space="preserve">Учебные учреждения </w:t>
      </w:r>
      <w:smartTag w:uri="urn:schemas-microsoft-com:office:smarttags" w:element="metricconverter">
        <w:smartTagPr>
          <w:attr w:name="ProductID" w:val="18 га"/>
        </w:smartTagPr>
        <w:r w:rsidRPr="00F36F2F">
          <w:rPr>
            <w:rFonts w:eastAsia="SimSun"/>
          </w:rPr>
          <w:t>18 га</w:t>
        </w:r>
      </w:smartTag>
      <w:r w:rsidRPr="00F36F2F">
        <w:rPr>
          <w:rFonts w:eastAsia="SimSun"/>
        </w:rPr>
        <w:t>.</w:t>
      </w:r>
    </w:p>
    <w:p w:rsidR="00C359A0" w:rsidRPr="00F36F2F" w:rsidRDefault="00C359A0" w:rsidP="00304251">
      <w:pPr>
        <w:numPr>
          <w:ilvl w:val="0"/>
          <w:numId w:val="22"/>
        </w:numPr>
        <w:tabs>
          <w:tab w:val="left" w:pos="1134"/>
        </w:tabs>
        <w:spacing w:line="276" w:lineRule="auto"/>
        <w:ind w:left="0" w:firstLine="567"/>
        <w:jc w:val="both"/>
        <w:rPr>
          <w:rFonts w:eastAsia="SimSun"/>
        </w:rPr>
      </w:pPr>
      <w:r w:rsidRPr="00F36F2F">
        <w:rPr>
          <w:rFonts w:eastAsia="SimSun"/>
        </w:rPr>
        <w:t>Граждане 13037 га.</w:t>
      </w:r>
    </w:p>
    <w:p w:rsidR="00C359A0" w:rsidRPr="00C359A0" w:rsidRDefault="00C359A0" w:rsidP="00C359A0">
      <w:pPr>
        <w:pStyle w:val="afff1"/>
        <w:tabs>
          <w:tab w:val="left" w:pos="1134"/>
        </w:tabs>
        <w:spacing w:before="0" w:line="276" w:lineRule="auto"/>
        <w:rPr>
          <w:rFonts w:ascii="Calibri" w:eastAsia="SimSun" w:hAnsi="Calibri" w:cs="Calibri"/>
          <w:sz w:val="20"/>
          <w:szCs w:val="20"/>
        </w:rPr>
      </w:pPr>
      <w:r w:rsidRPr="00C359A0">
        <w:rPr>
          <w:rFonts w:ascii="Calibri" w:eastAsia="SimSun" w:hAnsi="Calibri" w:cs="Calibri"/>
          <w:sz w:val="20"/>
          <w:szCs w:val="20"/>
        </w:rPr>
        <w:t>В районе ведется государственный кадастровый учет земельных участков и вносятся изменения в дежурные и кадастровые карты и реестры земельных участков. Осуществляется межевание земельных участков и ведение землеустроительных дел и межевых планов.</w:t>
      </w:r>
    </w:p>
    <w:p w:rsidR="00C359A0" w:rsidRPr="00C359A0" w:rsidRDefault="00C359A0" w:rsidP="00C359A0">
      <w:pPr>
        <w:pStyle w:val="afff1"/>
        <w:tabs>
          <w:tab w:val="left" w:pos="1134"/>
        </w:tabs>
        <w:spacing w:before="0" w:line="276" w:lineRule="auto"/>
        <w:rPr>
          <w:rFonts w:ascii="Calibri" w:eastAsia="SimSun" w:hAnsi="Calibri" w:cs="Calibri"/>
          <w:sz w:val="20"/>
          <w:szCs w:val="20"/>
        </w:rPr>
      </w:pPr>
      <w:r w:rsidRPr="00C359A0">
        <w:rPr>
          <w:rFonts w:ascii="Calibri" w:eastAsia="SimSun" w:hAnsi="Calibri" w:cs="Calibri"/>
          <w:sz w:val="20"/>
          <w:szCs w:val="20"/>
        </w:rPr>
        <w:t xml:space="preserve">Руководствуясь Постановлением Правительства РФ от 30.06.2021 N 1081 «О федеральном государственном земельном контроле (надзоре)» (вместе с «Положением о федеральном государственном земельном контроле (надзоре)») Федеральной службой государственной регистрации, кадастра и картографии, Федеральной службой по ветеринарному и фитосанитарному надзору и Федеральной службой по надзору в сфере природопользования осуществляется государственный земельный надзор за соблюдением юридическими лицами, индивидуальными предпринимателями, гражданами, органами государственной власти и органами местного самоуправления обязательных требований к использованию и охране объектов земельных отношений; соблюдение юридическими </w:t>
      </w:r>
      <w:r w:rsidRPr="00C359A0">
        <w:rPr>
          <w:rFonts w:ascii="Calibri" w:eastAsia="SimSun" w:hAnsi="Calibri" w:cs="Calibri"/>
          <w:sz w:val="20"/>
          <w:szCs w:val="20"/>
        </w:rPr>
        <w:lastRenderedPageBreak/>
        <w:t>лицами, индивидуальными предпринимателями, крестьянскими (фермерскими) хозяйствами без образования юридического лица обязательных требований, установленных в требованиях к обращению побочных продуктов животноводства, установленных в соответствии с Федеральным законом "О побочных продуктах животноводства и о внесении изменений в отдельные законодательные акты Российской Федерации" и иными нормативными правовыми актами Российской Федерации, при использовании побочных продуктов животноводства; соблюдение обязательных требований земельного законодательства при осуществлении органами государственной власти и органами местного самоуправления деятельности по распоряжению объектами земельных отношений, находящимися в государственной или муниципальной собственности. Среди нарушений земельного законодательства зарегистрированы факты использования земель не по целевому назначению, уничтожение межевых знаков, использование земельных участков без правоустанавливающих документов.</w:t>
      </w:r>
    </w:p>
    <w:p w:rsidR="00C359A0" w:rsidRPr="00C359A0" w:rsidRDefault="00C359A0" w:rsidP="00C359A0">
      <w:pPr>
        <w:pStyle w:val="afff1"/>
        <w:tabs>
          <w:tab w:val="left" w:pos="1134"/>
        </w:tabs>
        <w:spacing w:before="0" w:line="276" w:lineRule="auto"/>
        <w:rPr>
          <w:rFonts w:ascii="Calibri" w:eastAsia="SimSun" w:hAnsi="Calibri" w:cs="Calibri"/>
          <w:sz w:val="20"/>
          <w:szCs w:val="20"/>
        </w:rPr>
      </w:pPr>
    </w:p>
    <w:p w:rsidR="00C359A0" w:rsidRPr="00436D2E" w:rsidRDefault="00C359A0" w:rsidP="00C359A0">
      <w:pPr>
        <w:autoSpaceDE w:val="0"/>
        <w:autoSpaceDN w:val="0"/>
        <w:adjustRightInd w:val="0"/>
        <w:spacing w:line="276" w:lineRule="auto"/>
        <w:ind w:firstLine="567"/>
        <w:outlineLvl w:val="1"/>
        <w:rPr>
          <w:rFonts w:eastAsia="SimSun"/>
          <w:b/>
          <w:sz w:val="28"/>
          <w:szCs w:val="28"/>
        </w:rPr>
      </w:pPr>
      <w:bookmarkStart w:id="85" w:name="_Toc279070697"/>
      <w:r w:rsidRPr="00C359A0">
        <w:rPr>
          <w:rFonts w:eastAsia="SimSun"/>
          <w:b/>
        </w:rPr>
        <w:br w:type="page"/>
      </w:r>
      <w:bookmarkStart w:id="86" w:name="_Toc177640915"/>
      <w:r w:rsidRPr="00436D2E">
        <w:rPr>
          <w:rFonts w:eastAsia="SimSun"/>
          <w:b/>
          <w:sz w:val="28"/>
          <w:szCs w:val="28"/>
        </w:rPr>
        <w:lastRenderedPageBreak/>
        <w:t>Население и экономика</w:t>
      </w:r>
      <w:bookmarkEnd w:id="85"/>
      <w:bookmarkEnd w:id="86"/>
    </w:p>
    <w:p w:rsidR="00C359A0" w:rsidRPr="00F36F2F" w:rsidRDefault="00C359A0" w:rsidP="00C359A0">
      <w:pPr>
        <w:tabs>
          <w:tab w:val="left" w:pos="1134"/>
        </w:tabs>
        <w:autoSpaceDE w:val="0"/>
        <w:autoSpaceDN w:val="0"/>
        <w:adjustRightInd w:val="0"/>
        <w:spacing w:line="276" w:lineRule="auto"/>
        <w:ind w:firstLine="567"/>
        <w:outlineLvl w:val="2"/>
        <w:rPr>
          <w:rFonts w:eastAsia="SimSun"/>
          <w:b/>
        </w:rPr>
      </w:pPr>
      <w:bookmarkStart w:id="87" w:name="_Toc279070698"/>
      <w:bookmarkStart w:id="88" w:name="_Toc177640916"/>
      <w:r w:rsidRPr="00F36F2F">
        <w:rPr>
          <w:rFonts w:eastAsia="SimSun"/>
          <w:b/>
        </w:rPr>
        <w:t>Демографическое состояние района</w:t>
      </w:r>
      <w:bookmarkEnd w:id="87"/>
      <w:bookmarkEnd w:id="88"/>
    </w:p>
    <w:p w:rsidR="00C359A0" w:rsidRPr="00F36F2F" w:rsidRDefault="00C359A0" w:rsidP="00C359A0">
      <w:pPr>
        <w:tabs>
          <w:tab w:val="left" w:pos="1134"/>
        </w:tabs>
        <w:spacing w:line="276" w:lineRule="auto"/>
        <w:ind w:firstLine="567"/>
        <w:rPr>
          <w:rFonts w:eastAsia="SimSun"/>
        </w:rPr>
      </w:pPr>
      <w:r w:rsidRPr="00F36F2F">
        <w:rPr>
          <w:rFonts w:eastAsia="SimSun"/>
        </w:rPr>
        <w:t>Демографическая ситуация в Дедовичском районе, как и в России в целом, неблагоприятная. Сохраняется тенденция естественной убыли населения. Половозрастная структура населения свидетельствует об усилении в среднесрочной и долгосрочной перспективе дефицита молодого населения, молодых специалистов. Распределение населения по территории района достаточно неравномерное, наблюдается естественная сильная концентрация населения в центральной части в районе основной оси расселения. Периферийные части района имеют существенно меньшую плотность населения и демографический потенциал.</w:t>
      </w:r>
    </w:p>
    <w:p w:rsidR="00C359A0" w:rsidRPr="00F36F2F" w:rsidRDefault="00C359A0" w:rsidP="00C359A0">
      <w:pPr>
        <w:tabs>
          <w:tab w:val="left" w:pos="1134"/>
        </w:tabs>
        <w:spacing w:line="276" w:lineRule="auto"/>
        <w:ind w:firstLine="567"/>
        <w:rPr>
          <w:rFonts w:eastAsia="SimSun"/>
        </w:rPr>
      </w:pPr>
      <w:r w:rsidRPr="00F36F2F">
        <w:rPr>
          <w:rFonts w:eastAsia="SimSun"/>
        </w:rPr>
        <w:t>В Дедовичском районе на начало 2022 г. проживали 11661 чел., что составляет 2,3% населения Псковской области. Из общего состава населения городское составило 6706 чел., сельское – 4955 чел.</w:t>
      </w:r>
    </w:p>
    <w:p w:rsidR="00C359A0" w:rsidRDefault="00C359A0" w:rsidP="00C359A0">
      <w:pPr>
        <w:spacing w:line="276" w:lineRule="auto"/>
        <w:ind w:firstLine="567"/>
        <w:rPr>
          <w:rFonts w:eastAsia="SimSun"/>
        </w:rPr>
      </w:pPr>
      <w:r w:rsidRPr="00D526D9">
        <w:rPr>
          <w:rFonts w:eastAsia="SimSun"/>
        </w:rPr>
        <w:t xml:space="preserve">На протяжении последних 10 лет численность населения стабильно сокращается и с </w:t>
      </w:r>
      <w:r>
        <w:rPr>
          <w:rFonts w:eastAsia="SimSun"/>
        </w:rPr>
        <w:t>2010</w:t>
      </w:r>
      <w:r w:rsidRPr="00D526D9">
        <w:rPr>
          <w:rFonts w:eastAsia="SimSun"/>
        </w:rPr>
        <w:t xml:space="preserve"> г. уменьшилась на </w:t>
      </w:r>
      <w:r>
        <w:rPr>
          <w:rFonts w:eastAsia="SimSun"/>
        </w:rPr>
        <w:t>20,16%</w:t>
      </w:r>
      <w:r w:rsidRPr="00D526D9">
        <w:rPr>
          <w:rFonts w:eastAsia="SimSun"/>
        </w:rPr>
        <w:t>. В настоящее время сокращение численности населения идет усиленными темпами и составляет</w:t>
      </w:r>
      <w:r>
        <w:rPr>
          <w:rFonts w:eastAsia="SimSun"/>
        </w:rPr>
        <w:t>:</w:t>
      </w:r>
      <w:r w:rsidRPr="00D526D9">
        <w:rPr>
          <w:rFonts w:eastAsia="SimSun"/>
        </w:rPr>
        <w:t xml:space="preserve"> </w:t>
      </w:r>
    </w:p>
    <w:p w:rsidR="00C359A0" w:rsidRDefault="00C359A0" w:rsidP="00304251">
      <w:pPr>
        <w:numPr>
          <w:ilvl w:val="0"/>
          <w:numId w:val="23"/>
        </w:numPr>
        <w:tabs>
          <w:tab w:val="left" w:pos="1134"/>
        </w:tabs>
        <w:spacing w:line="276" w:lineRule="auto"/>
        <w:ind w:left="0" w:firstLine="567"/>
        <w:jc w:val="both"/>
        <w:rPr>
          <w:rFonts w:eastAsia="SimSun"/>
        </w:rPr>
      </w:pPr>
      <w:r w:rsidRPr="00D526D9">
        <w:rPr>
          <w:rFonts w:eastAsia="SimSun"/>
        </w:rPr>
        <w:t>Коэффицент, ‰</w:t>
      </w:r>
      <w:r>
        <w:rPr>
          <w:rFonts w:eastAsia="SimSun"/>
        </w:rPr>
        <w:t xml:space="preserve"> </w:t>
      </w:r>
      <w:r w:rsidRPr="00D526D9">
        <w:rPr>
          <w:rFonts w:eastAsia="SimSun"/>
        </w:rPr>
        <w:t>на 1000 человек,</w:t>
      </w:r>
      <w:r>
        <w:rPr>
          <w:rFonts w:eastAsia="SimSun"/>
        </w:rPr>
        <w:t xml:space="preserve"> </w:t>
      </w:r>
      <w:r w:rsidRPr="00D526D9">
        <w:rPr>
          <w:rFonts w:eastAsia="SimSun"/>
        </w:rPr>
        <w:t>общего прироста(убыли) с учетом миграции</w:t>
      </w:r>
      <w:r>
        <w:rPr>
          <w:rFonts w:eastAsia="SimSun"/>
        </w:rPr>
        <w:t xml:space="preserve"> за 2022г – -9,12 </w:t>
      </w:r>
      <w:r w:rsidRPr="00D526D9">
        <w:rPr>
          <w:rFonts w:eastAsia="SimSun"/>
        </w:rPr>
        <w:t>‰</w:t>
      </w:r>
      <w:r>
        <w:rPr>
          <w:rFonts w:eastAsia="SimSun"/>
        </w:rPr>
        <w:t>;</w:t>
      </w:r>
    </w:p>
    <w:p w:rsidR="00C359A0" w:rsidRPr="00D526D9" w:rsidRDefault="00C359A0" w:rsidP="00304251">
      <w:pPr>
        <w:numPr>
          <w:ilvl w:val="0"/>
          <w:numId w:val="23"/>
        </w:numPr>
        <w:tabs>
          <w:tab w:val="left" w:pos="1134"/>
        </w:tabs>
        <w:spacing w:line="276" w:lineRule="auto"/>
        <w:ind w:left="0" w:firstLine="567"/>
        <w:jc w:val="both"/>
        <w:rPr>
          <w:rFonts w:eastAsia="SimSun"/>
        </w:rPr>
      </w:pPr>
      <w:r w:rsidRPr="00D526D9">
        <w:rPr>
          <w:rFonts w:eastAsia="SimSun"/>
        </w:rPr>
        <w:t>Коэффицент, ‰</w:t>
      </w:r>
      <w:r>
        <w:rPr>
          <w:rFonts w:eastAsia="SimSun"/>
        </w:rPr>
        <w:t xml:space="preserve"> </w:t>
      </w:r>
      <w:r w:rsidRPr="00D526D9">
        <w:rPr>
          <w:rFonts w:eastAsia="SimSun"/>
        </w:rPr>
        <w:t>на 1000 человек,</w:t>
      </w:r>
      <w:r>
        <w:rPr>
          <w:rFonts w:eastAsia="SimSun"/>
        </w:rPr>
        <w:t xml:space="preserve"> </w:t>
      </w:r>
      <w:r w:rsidRPr="00D526D9">
        <w:rPr>
          <w:rFonts w:eastAsia="SimSun"/>
        </w:rPr>
        <w:t>общего прироста(убыли) без учета миграции</w:t>
      </w:r>
      <w:r>
        <w:rPr>
          <w:rFonts w:eastAsia="SimSun"/>
        </w:rPr>
        <w:t xml:space="preserve"> </w:t>
      </w:r>
      <w:r w:rsidRPr="00D526D9">
        <w:rPr>
          <w:rFonts w:eastAsia="SimSun"/>
        </w:rPr>
        <w:t xml:space="preserve">за 2022г – </w:t>
      </w:r>
      <w:r>
        <w:rPr>
          <w:rFonts w:eastAsia="SimSun"/>
        </w:rPr>
        <w:t>-8,4</w:t>
      </w:r>
      <w:r w:rsidRPr="00D526D9">
        <w:rPr>
          <w:rFonts w:eastAsia="SimSun"/>
        </w:rPr>
        <w:t xml:space="preserve"> ‰</w:t>
      </w:r>
      <w:r>
        <w:rPr>
          <w:rFonts w:eastAsia="SimSun"/>
        </w:rPr>
        <w:t>.</w:t>
      </w:r>
    </w:p>
    <w:p w:rsidR="00C359A0" w:rsidRPr="00D526D9" w:rsidRDefault="00C359A0" w:rsidP="00C359A0">
      <w:pPr>
        <w:spacing w:line="276" w:lineRule="auto"/>
        <w:ind w:firstLine="567"/>
        <w:rPr>
          <w:rFonts w:eastAsia="SimSun"/>
        </w:rPr>
      </w:pPr>
      <w:r w:rsidRPr="00D526D9">
        <w:rPr>
          <w:rFonts w:eastAsia="SimSun"/>
        </w:rPr>
        <w:t>При этом темпы снижения численности населения существенно выше, нежели в целом по области</w:t>
      </w:r>
      <w:r>
        <w:rPr>
          <w:rFonts w:eastAsia="SimSun"/>
        </w:rPr>
        <w:t>.</w:t>
      </w:r>
    </w:p>
    <w:p w:rsidR="00C359A0" w:rsidRPr="005D5886" w:rsidRDefault="00C359A0" w:rsidP="00C359A0">
      <w:pPr>
        <w:spacing w:line="276" w:lineRule="auto"/>
        <w:ind w:firstLine="567"/>
        <w:rPr>
          <w:rFonts w:eastAsia="SimSun"/>
        </w:rPr>
      </w:pPr>
      <w:r w:rsidRPr="005D5886">
        <w:rPr>
          <w:rFonts w:eastAsia="SimSun"/>
        </w:rPr>
        <w:t>Численность населения района сокращалась в результате естественной убыли (превышения смертности над рождаемостью). Миграционн</w:t>
      </w:r>
      <w:r>
        <w:rPr>
          <w:rFonts w:eastAsia="SimSun"/>
        </w:rPr>
        <w:t>ая убыль населения</w:t>
      </w:r>
      <w:r w:rsidRPr="005D5886">
        <w:rPr>
          <w:rFonts w:eastAsia="SimSun"/>
        </w:rPr>
        <w:t xml:space="preserve"> </w:t>
      </w:r>
      <w:r>
        <w:rPr>
          <w:rFonts w:eastAsia="SimSun"/>
        </w:rPr>
        <w:t>увеличивает</w:t>
      </w:r>
      <w:r w:rsidRPr="005D5886">
        <w:rPr>
          <w:rFonts w:eastAsia="SimSun"/>
        </w:rPr>
        <w:t xml:space="preserve"> естественную убыль населения. В отдельные годы соотношение этих факторов существенно менялась, при достаточно стабильной общей динамике. </w:t>
      </w:r>
    </w:p>
    <w:p w:rsidR="00C359A0" w:rsidRPr="005D5886" w:rsidRDefault="00C359A0" w:rsidP="00C359A0">
      <w:pPr>
        <w:spacing w:line="276" w:lineRule="auto"/>
        <w:ind w:firstLine="567"/>
        <w:rPr>
          <w:rFonts w:eastAsia="SimSun"/>
        </w:rPr>
      </w:pPr>
      <w:r w:rsidRPr="005D5886">
        <w:rPr>
          <w:rFonts w:eastAsia="SimSun"/>
        </w:rPr>
        <w:t xml:space="preserve">Половозрастной состав населения района свидетельствует о неизбежном ухудшении показателей естественного движения в ближайшие 5-10 лет, когда в детородный возраст войдут люди, рожденные в </w:t>
      </w:r>
      <w:r>
        <w:rPr>
          <w:rFonts w:eastAsia="SimSun"/>
        </w:rPr>
        <w:t>199</w:t>
      </w:r>
      <w:r w:rsidRPr="005D5886">
        <w:rPr>
          <w:rFonts w:eastAsia="SimSun"/>
        </w:rPr>
        <w:t xml:space="preserve">0-х - </w:t>
      </w:r>
      <w:r>
        <w:rPr>
          <w:rFonts w:eastAsia="SimSun"/>
        </w:rPr>
        <w:t>2000</w:t>
      </w:r>
      <w:r w:rsidRPr="005D5886">
        <w:rPr>
          <w:rFonts w:eastAsia="SimSun"/>
        </w:rPr>
        <w:t xml:space="preserve">-х гг. </w:t>
      </w:r>
    </w:p>
    <w:p w:rsidR="00C359A0" w:rsidRDefault="00C359A0" w:rsidP="00C359A0">
      <w:pPr>
        <w:spacing w:line="276" w:lineRule="auto"/>
        <w:ind w:firstLine="567"/>
        <w:rPr>
          <w:rFonts w:eastAsia="SimSun"/>
        </w:rPr>
      </w:pPr>
      <w:r w:rsidRPr="005D5886">
        <w:rPr>
          <w:rFonts w:eastAsia="SimSun"/>
        </w:rPr>
        <w:t>В то же время, следует ожидать дефицита трудовых ресурсов, в особенности, работников мужского пола. Уже сейчас количество мужчин трудоспособного возраста меньше количества женщин. В то же время ожидаемая продолжительность жизни мужчин существенно ниже, чем у женщин.</w:t>
      </w:r>
    </w:p>
    <w:p w:rsidR="00C359A0" w:rsidRPr="00753975" w:rsidRDefault="00C359A0" w:rsidP="00C359A0">
      <w:pPr>
        <w:spacing w:line="276" w:lineRule="auto"/>
        <w:ind w:firstLine="567"/>
      </w:pPr>
      <w:r w:rsidRPr="00753975">
        <w:t>В 2022 г</w:t>
      </w:r>
      <w:r>
        <w:t>оду</w:t>
      </w:r>
      <w:r w:rsidRPr="00753975">
        <w:t xml:space="preserve"> общая численность трудоспособного населения района составила</w:t>
      </w:r>
      <w:r>
        <w:t xml:space="preserve"> </w:t>
      </w:r>
      <w:r w:rsidRPr="00753975">
        <w:t>5562 чел., среднесписочная численность работающих в крупных и средних организациях района (с численностью работающих 15 человек и более) составила 2766 чел.</w:t>
      </w:r>
    </w:p>
    <w:p w:rsidR="00C359A0" w:rsidRPr="00F36F2F" w:rsidRDefault="00C359A0" w:rsidP="00C359A0">
      <w:pPr>
        <w:tabs>
          <w:tab w:val="left" w:pos="1134"/>
        </w:tabs>
        <w:spacing w:line="276" w:lineRule="auto"/>
        <w:ind w:firstLine="567"/>
        <w:rPr>
          <w:rFonts w:eastAsia="SimSun"/>
        </w:rPr>
        <w:sectPr w:rsidR="00C359A0" w:rsidRPr="00F36F2F" w:rsidSect="005A08F0">
          <w:pgSz w:w="11906" w:h="16838" w:code="9"/>
          <w:pgMar w:top="1134" w:right="567" w:bottom="1134" w:left="1418" w:header="567" w:footer="454" w:gutter="0"/>
          <w:cols w:space="708"/>
          <w:docGrid w:linePitch="360"/>
        </w:sectPr>
      </w:pP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lastRenderedPageBreak/>
        <w:t>Таблица 2.11 Демографические показатели по Дедовичскому району Псковской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392"/>
        <w:gridCol w:w="961"/>
        <w:gridCol w:w="962"/>
        <w:gridCol w:w="964"/>
        <w:gridCol w:w="963"/>
        <w:gridCol w:w="963"/>
        <w:gridCol w:w="963"/>
        <w:gridCol w:w="963"/>
        <w:gridCol w:w="963"/>
        <w:gridCol w:w="963"/>
        <w:gridCol w:w="963"/>
        <w:gridCol w:w="963"/>
        <w:gridCol w:w="963"/>
        <w:gridCol w:w="963"/>
      </w:tblGrid>
      <w:tr w:rsidR="003267F8" w:rsidRPr="00F85CA1" w:rsidTr="005A08F0">
        <w:trPr>
          <w:cantSplit/>
          <w:trHeight w:val="20"/>
          <w:jc w:val="center"/>
        </w:trPr>
        <w:tc>
          <w:tcPr>
            <w:tcW w:w="2420" w:type="dxa"/>
            <w:shd w:val="clear" w:color="auto" w:fill="auto"/>
            <w:vAlign w:val="center"/>
          </w:tcPr>
          <w:p w:rsidR="003267F8" w:rsidRPr="00F85CA1" w:rsidRDefault="003267F8" w:rsidP="005A08F0">
            <w:pPr>
              <w:jc w:val="center"/>
              <w:rPr>
                <w:b/>
              </w:rPr>
            </w:pPr>
          </w:p>
        </w:tc>
        <w:tc>
          <w:tcPr>
            <w:tcW w:w="972" w:type="dxa"/>
            <w:shd w:val="clear" w:color="auto" w:fill="auto"/>
            <w:vAlign w:val="center"/>
          </w:tcPr>
          <w:p w:rsidR="003267F8" w:rsidRPr="00F85CA1" w:rsidRDefault="003267F8" w:rsidP="005A08F0">
            <w:pPr>
              <w:jc w:val="center"/>
              <w:rPr>
                <w:b/>
              </w:rPr>
            </w:pPr>
            <w:r w:rsidRPr="00F85CA1">
              <w:rPr>
                <w:b/>
              </w:rPr>
              <w:t>2010</w:t>
            </w:r>
          </w:p>
        </w:tc>
        <w:tc>
          <w:tcPr>
            <w:tcW w:w="973" w:type="dxa"/>
            <w:shd w:val="clear" w:color="auto" w:fill="auto"/>
            <w:vAlign w:val="center"/>
          </w:tcPr>
          <w:p w:rsidR="003267F8" w:rsidRPr="00F85CA1" w:rsidRDefault="003267F8" w:rsidP="005A08F0">
            <w:pPr>
              <w:jc w:val="center"/>
              <w:rPr>
                <w:b/>
              </w:rPr>
            </w:pPr>
            <w:r w:rsidRPr="00F85CA1">
              <w:rPr>
                <w:b/>
              </w:rPr>
              <w:t>2011</w:t>
            </w:r>
          </w:p>
        </w:tc>
        <w:tc>
          <w:tcPr>
            <w:tcW w:w="974" w:type="dxa"/>
            <w:shd w:val="clear" w:color="auto" w:fill="auto"/>
            <w:vAlign w:val="center"/>
          </w:tcPr>
          <w:p w:rsidR="003267F8" w:rsidRPr="00F85CA1" w:rsidRDefault="003267F8" w:rsidP="005A08F0">
            <w:pPr>
              <w:jc w:val="center"/>
              <w:rPr>
                <w:b/>
              </w:rPr>
            </w:pPr>
            <w:r w:rsidRPr="00F85CA1">
              <w:rPr>
                <w:b/>
              </w:rPr>
              <w:t>2012</w:t>
            </w:r>
          </w:p>
        </w:tc>
        <w:tc>
          <w:tcPr>
            <w:tcW w:w="973" w:type="dxa"/>
            <w:shd w:val="clear" w:color="auto" w:fill="auto"/>
            <w:vAlign w:val="center"/>
          </w:tcPr>
          <w:p w:rsidR="003267F8" w:rsidRPr="00F85CA1" w:rsidRDefault="003267F8" w:rsidP="005A08F0">
            <w:pPr>
              <w:jc w:val="center"/>
              <w:rPr>
                <w:b/>
              </w:rPr>
            </w:pPr>
            <w:r w:rsidRPr="00F85CA1">
              <w:rPr>
                <w:b/>
              </w:rPr>
              <w:t>2013</w:t>
            </w:r>
          </w:p>
        </w:tc>
        <w:tc>
          <w:tcPr>
            <w:tcW w:w="973" w:type="dxa"/>
            <w:shd w:val="clear" w:color="auto" w:fill="auto"/>
            <w:vAlign w:val="center"/>
          </w:tcPr>
          <w:p w:rsidR="003267F8" w:rsidRPr="00F85CA1" w:rsidRDefault="003267F8" w:rsidP="005A08F0">
            <w:pPr>
              <w:jc w:val="center"/>
              <w:rPr>
                <w:b/>
              </w:rPr>
            </w:pPr>
            <w:r w:rsidRPr="00F85CA1">
              <w:rPr>
                <w:b/>
              </w:rPr>
              <w:t>2014</w:t>
            </w:r>
          </w:p>
        </w:tc>
        <w:tc>
          <w:tcPr>
            <w:tcW w:w="973" w:type="dxa"/>
            <w:shd w:val="clear" w:color="auto" w:fill="auto"/>
            <w:vAlign w:val="center"/>
          </w:tcPr>
          <w:p w:rsidR="003267F8" w:rsidRPr="00F85CA1" w:rsidRDefault="003267F8" w:rsidP="005A08F0">
            <w:pPr>
              <w:jc w:val="center"/>
              <w:rPr>
                <w:b/>
              </w:rPr>
            </w:pPr>
            <w:r w:rsidRPr="00F85CA1">
              <w:rPr>
                <w:b/>
              </w:rPr>
              <w:t>2015</w:t>
            </w:r>
          </w:p>
        </w:tc>
        <w:tc>
          <w:tcPr>
            <w:tcW w:w="973" w:type="dxa"/>
            <w:shd w:val="clear" w:color="auto" w:fill="auto"/>
            <w:vAlign w:val="center"/>
          </w:tcPr>
          <w:p w:rsidR="003267F8" w:rsidRPr="00F85CA1" w:rsidRDefault="003267F8" w:rsidP="005A08F0">
            <w:pPr>
              <w:jc w:val="center"/>
              <w:rPr>
                <w:b/>
              </w:rPr>
            </w:pPr>
            <w:r w:rsidRPr="00F85CA1">
              <w:rPr>
                <w:b/>
              </w:rPr>
              <w:t>2016</w:t>
            </w:r>
          </w:p>
        </w:tc>
        <w:tc>
          <w:tcPr>
            <w:tcW w:w="973" w:type="dxa"/>
            <w:shd w:val="clear" w:color="auto" w:fill="auto"/>
            <w:vAlign w:val="center"/>
          </w:tcPr>
          <w:p w:rsidR="003267F8" w:rsidRPr="00F85CA1" w:rsidRDefault="003267F8" w:rsidP="005A08F0">
            <w:pPr>
              <w:jc w:val="center"/>
              <w:rPr>
                <w:b/>
              </w:rPr>
            </w:pPr>
            <w:r w:rsidRPr="00F85CA1">
              <w:rPr>
                <w:b/>
              </w:rPr>
              <w:t>2017</w:t>
            </w:r>
          </w:p>
        </w:tc>
        <w:tc>
          <w:tcPr>
            <w:tcW w:w="973" w:type="dxa"/>
            <w:shd w:val="clear" w:color="auto" w:fill="auto"/>
            <w:vAlign w:val="center"/>
          </w:tcPr>
          <w:p w:rsidR="003267F8" w:rsidRPr="00F85CA1" w:rsidRDefault="003267F8" w:rsidP="005A08F0">
            <w:pPr>
              <w:jc w:val="center"/>
              <w:rPr>
                <w:b/>
              </w:rPr>
            </w:pPr>
            <w:r w:rsidRPr="00F85CA1">
              <w:rPr>
                <w:b/>
              </w:rPr>
              <w:t>2018</w:t>
            </w:r>
          </w:p>
        </w:tc>
        <w:tc>
          <w:tcPr>
            <w:tcW w:w="973" w:type="dxa"/>
            <w:shd w:val="clear" w:color="auto" w:fill="auto"/>
            <w:vAlign w:val="center"/>
          </w:tcPr>
          <w:p w:rsidR="003267F8" w:rsidRPr="00F85CA1" w:rsidRDefault="003267F8" w:rsidP="005A08F0">
            <w:pPr>
              <w:jc w:val="center"/>
              <w:rPr>
                <w:b/>
              </w:rPr>
            </w:pPr>
            <w:r w:rsidRPr="00F85CA1">
              <w:rPr>
                <w:b/>
              </w:rPr>
              <w:t>2019</w:t>
            </w:r>
          </w:p>
        </w:tc>
        <w:tc>
          <w:tcPr>
            <w:tcW w:w="973" w:type="dxa"/>
            <w:shd w:val="clear" w:color="auto" w:fill="auto"/>
            <w:vAlign w:val="center"/>
          </w:tcPr>
          <w:p w:rsidR="003267F8" w:rsidRPr="00F85CA1" w:rsidRDefault="003267F8" w:rsidP="005A08F0">
            <w:pPr>
              <w:jc w:val="center"/>
              <w:rPr>
                <w:b/>
              </w:rPr>
            </w:pPr>
            <w:r w:rsidRPr="00F85CA1">
              <w:rPr>
                <w:b/>
              </w:rPr>
              <w:t>2020</w:t>
            </w:r>
          </w:p>
        </w:tc>
        <w:tc>
          <w:tcPr>
            <w:tcW w:w="973" w:type="dxa"/>
            <w:shd w:val="clear" w:color="auto" w:fill="auto"/>
            <w:vAlign w:val="center"/>
          </w:tcPr>
          <w:p w:rsidR="003267F8" w:rsidRPr="00F85CA1" w:rsidRDefault="003267F8" w:rsidP="005A08F0">
            <w:pPr>
              <w:jc w:val="center"/>
              <w:rPr>
                <w:b/>
              </w:rPr>
            </w:pPr>
            <w:r w:rsidRPr="00F85CA1">
              <w:rPr>
                <w:b/>
              </w:rPr>
              <w:t>2021</w:t>
            </w:r>
          </w:p>
        </w:tc>
        <w:tc>
          <w:tcPr>
            <w:tcW w:w="973" w:type="dxa"/>
            <w:shd w:val="clear" w:color="auto" w:fill="auto"/>
            <w:vAlign w:val="center"/>
          </w:tcPr>
          <w:p w:rsidR="003267F8" w:rsidRPr="00F85CA1" w:rsidRDefault="003267F8" w:rsidP="005A08F0">
            <w:pPr>
              <w:jc w:val="center"/>
              <w:rPr>
                <w:b/>
              </w:rPr>
            </w:pPr>
            <w:r w:rsidRPr="00F85CA1">
              <w:rPr>
                <w:b/>
              </w:rPr>
              <w:t>2022</w:t>
            </w:r>
          </w:p>
        </w:tc>
      </w:tr>
      <w:tr w:rsidR="003267F8" w:rsidRPr="00EB31D2" w:rsidTr="005A08F0">
        <w:trPr>
          <w:cantSplit/>
          <w:trHeight w:val="20"/>
          <w:jc w:val="center"/>
        </w:trPr>
        <w:tc>
          <w:tcPr>
            <w:tcW w:w="15069" w:type="dxa"/>
            <w:gridSpan w:val="14"/>
            <w:shd w:val="clear" w:color="auto" w:fill="auto"/>
            <w:vAlign w:val="center"/>
          </w:tcPr>
          <w:p w:rsidR="003267F8" w:rsidRPr="00F85CA1" w:rsidRDefault="003267F8" w:rsidP="005A08F0">
            <w:pPr>
              <w:rPr>
                <w:b/>
              </w:rPr>
            </w:pPr>
            <w:r w:rsidRPr="00EB31D2">
              <w:rPr>
                <w:b/>
              </w:rPr>
              <w:t>Всего по району</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Численность населения, на конец года, человек</w:t>
            </w:r>
          </w:p>
        </w:tc>
        <w:tc>
          <w:tcPr>
            <w:tcW w:w="972" w:type="dxa"/>
            <w:shd w:val="clear" w:color="auto" w:fill="auto"/>
            <w:vAlign w:val="center"/>
          </w:tcPr>
          <w:p w:rsidR="003267F8" w:rsidRPr="00EB31D2" w:rsidRDefault="003267F8" w:rsidP="005A08F0">
            <w:pPr>
              <w:jc w:val="center"/>
            </w:pPr>
            <w:r w:rsidRPr="00EB31D2">
              <w:t>14605</w:t>
            </w:r>
          </w:p>
        </w:tc>
        <w:tc>
          <w:tcPr>
            <w:tcW w:w="973" w:type="dxa"/>
            <w:shd w:val="clear" w:color="auto" w:fill="auto"/>
            <w:vAlign w:val="center"/>
          </w:tcPr>
          <w:p w:rsidR="003267F8" w:rsidRPr="00EB31D2" w:rsidRDefault="003267F8" w:rsidP="005A08F0">
            <w:pPr>
              <w:jc w:val="center"/>
            </w:pPr>
            <w:r w:rsidRPr="00EB31D2">
              <w:t>14122</w:t>
            </w:r>
          </w:p>
        </w:tc>
        <w:tc>
          <w:tcPr>
            <w:tcW w:w="974" w:type="dxa"/>
            <w:shd w:val="clear" w:color="auto" w:fill="auto"/>
            <w:vAlign w:val="center"/>
          </w:tcPr>
          <w:p w:rsidR="003267F8" w:rsidRPr="00EB31D2" w:rsidRDefault="003267F8" w:rsidP="005A08F0">
            <w:pPr>
              <w:jc w:val="center"/>
            </w:pPr>
            <w:r w:rsidRPr="00EB31D2">
              <w:t>13753</w:t>
            </w:r>
          </w:p>
        </w:tc>
        <w:tc>
          <w:tcPr>
            <w:tcW w:w="973" w:type="dxa"/>
            <w:shd w:val="clear" w:color="auto" w:fill="auto"/>
            <w:vAlign w:val="center"/>
          </w:tcPr>
          <w:p w:rsidR="003267F8" w:rsidRPr="00EB31D2" w:rsidRDefault="003267F8" w:rsidP="005A08F0">
            <w:pPr>
              <w:jc w:val="center"/>
            </w:pPr>
            <w:r w:rsidRPr="00EB31D2">
              <w:t>13355</w:t>
            </w:r>
          </w:p>
        </w:tc>
        <w:tc>
          <w:tcPr>
            <w:tcW w:w="973" w:type="dxa"/>
            <w:shd w:val="clear" w:color="auto" w:fill="auto"/>
            <w:vAlign w:val="center"/>
          </w:tcPr>
          <w:p w:rsidR="003267F8" w:rsidRPr="00EB31D2" w:rsidRDefault="003267F8" w:rsidP="005A08F0">
            <w:pPr>
              <w:jc w:val="center"/>
            </w:pPr>
            <w:r w:rsidRPr="00EB31D2">
              <w:t>12976</w:t>
            </w:r>
          </w:p>
        </w:tc>
        <w:tc>
          <w:tcPr>
            <w:tcW w:w="973" w:type="dxa"/>
            <w:shd w:val="clear" w:color="auto" w:fill="auto"/>
            <w:vAlign w:val="center"/>
          </w:tcPr>
          <w:p w:rsidR="003267F8" w:rsidRPr="00EB31D2" w:rsidRDefault="003267F8" w:rsidP="005A08F0">
            <w:pPr>
              <w:jc w:val="center"/>
            </w:pPr>
            <w:r w:rsidRPr="00EB31D2">
              <w:t>12686</w:t>
            </w:r>
          </w:p>
        </w:tc>
        <w:tc>
          <w:tcPr>
            <w:tcW w:w="973" w:type="dxa"/>
            <w:shd w:val="clear" w:color="auto" w:fill="auto"/>
            <w:vAlign w:val="center"/>
          </w:tcPr>
          <w:p w:rsidR="003267F8" w:rsidRPr="00EB31D2" w:rsidRDefault="003267F8" w:rsidP="005A08F0">
            <w:pPr>
              <w:jc w:val="center"/>
            </w:pPr>
            <w:r w:rsidRPr="00EB31D2">
              <w:t>12376</w:t>
            </w:r>
          </w:p>
        </w:tc>
        <w:tc>
          <w:tcPr>
            <w:tcW w:w="973" w:type="dxa"/>
            <w:shd w:val="clear" w:color="auto" w:fill="auto"/>
            <w:vAlign w:val="center"/>
          </w:tcPr>
          <w:p w:rsidR="003267F8" w:rsidRPr="00EB31D2" w:rsidRDefault="003267F8" w:rsidP="005A08F0">
            <w:pPr>
              <w:jc w:val="center"/>
            </w:pPr>
            <w:r w:rsidRPr="00EB31D2">
              <w:t>11986</w:t>
            </w:r>
          </w:p>
        </w:tc>
        <w:tc>
          <w:tcPr>
            <w:tcW w:w="973" w:type="dxa"/>
            <w:shd w:val="clear" w:color="auto" w:fill="auto"/>
            <w:vAlign w:val="center"/>
          </w:tcPr>
          <w:p w:rsidR="003267F8" w:rsidRPr="00EB31D2" w:rsidRDefault="003267F8" w:rsidP="005A08F0">
            <w:pPr>
              <w:jc w:val="center"/>
            </w:pPr>
            <w:r w:rsidRPr="00EB31D2">
              <w:t>11697</w:t>
            </w:r>
          </w:p>
        </w:tc>
        <w:tc>
          <w:tcPr>
            <w:tcW w:w="973" w:type="dxa"/>
            <w:shd w:val="clear" w:color="auto" w:fill="auto"/>
            <w:vAlign w:val="center"/>
          </w:tcPr>
          <w:p w:rsidR="003267F8" w:rsidRPr="00EB31D2" w:rsidRDefault="003267F8" w:rsidP="005A08F0">
            <w:pPr>
              <w:jc w:val="center"/>
            </w:pPr>
            <w:r w:rsidRPr="00EB31D2">
              <w:t>11436</w:t>
            </w:r>
          </w:p>
        </w:tc>
        <w:tc>
          <w:tcPr>
            <w:tcW w:w="973" w:type="dxa"/>
            <w:shd w:val="clear" w:color="auto" w:fill="auto"/>
            <w:vAlign w:val="center"/>
          </w:tcPr>
          <w:p w:rsidR="003267F8" w:rsidRPr="00EB31D2" w:rsidRDefault="003267F8" w:rsidP="005A08F0">
            <w:pPr>
              <w:jc w:val="center"/>
            </w:pPr>
            <w:r w:rsidRPr="00EB31D2">
              <w:t>11225</w:t>
            </w:r>
          </w:p>
        </w:tc>
        <w:tc>
          <w:tcPr>
            <w:tcW w:w="973" w:type="dxa"/>
            <w:shd w:val="clear" w:color="auto" w:fill="auto"/>
            <w:vAlign w:val="center"/>
          </w:tcPr>
          <w:p w:rsidR="003267F8" w:rsidRPr="00EB31D2" w:rsidRDefault="003267F8" w:rsidP="005A08F0">
            <w:pPr>
              <w:jc w:val="center"/>
            </w:pPr>
            <w:r w:rsidRPr="00EB31D2">
              <w:t>10972</w:t>
            </w:r>
          </w:p>
        </w:tc>
        <w:tc>
          <w:tcPr>
            <w:tcW w:w="973" w:type="dxa"/>
            <w:shd w:val="clear" w:color="auto" w:fill="auto"/>
            <w:vAlign w:val="center"/>
          </w:tcPr>
          <w:p w:rsidR="003267F8" w:rsidRPr="00EB31D2" w:rsidRDefault="003267F8" w:rsidP="005A08F0">
            <w:pPr>
              <w:jc w:val="center"/>
              <w:rPr>
                <w:vertAlign w:val="superscript"/>
              </w:rPr>
            </w:pPr>
            <w:r w:rsidRPr="00EB31D2">
              <w:t>11661</w:t>
            </w:r>
            <w:r w:rsidRPr="00EB31D2">
              <w:rPr>
                <w:vertAlign w:val="superscript"/>
              </w:rPr>
              <w:t>1)</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Естественная убыль населения</w:t>
            </w:r>
          </w:p>
        </w:tc>
        <w:tc>
          <w:tcPr>
            <w:tcW w:w="972" w:type="dxa"/>
            <w:shd w:val="clear" w:color="auto" w:fill="auto"/>
            <w:vAlign w:val="center"/>
          </w:tcPr>
          <w:p w:rsidR="003267F8" w:rsidRPr="00EB31D2" w:rsidRDefault="003267F8" w:rsidP="005A08F0">
            <w:pPr>
              <w:jc w:val="center"/>
            </w:pPr>
            <w:r w:rsidRPr="00EB31D2">
              <w:t>-201</w:t>
            </w:r>
          </w:p>
        </w:tc>
        <w:tc>
          <w:tcPr>
            <w:tcW w:w="973" w:type="dxa"/>
            <w:shd w:val="clear" w:color="auto" w:fill="auto"/>
            <w:vAlign w:val="center"/>
          </w:tcPr>
          <w:p w:rsidR="003267F8" w:rsidRPr="00EB31D2" w:rsidRDefault="003267F8" w:rsidP="005A08F0">
            <w:pPr>
              <w:jc w:val="center"/>
            </w:pPr>
            <w:r w:rsidRPr="00EB31D2">
              <w:t>-196</w:t>
            </w:r>
          </w:p>
        </w:tc>
        <w:tc>
          <w:tcPr>
            <w:tcW w:w="974" w:type="dxa"/>
            <w:shd w:val="clear" w:color="auto" w:fill="auto"/>
            <w:vAlign w:val="center"/>
          </w:tcPr>
          <w:p w:rsidR="003267F8" w:rsidRPr="00EB31D2" w:rsidRDefault="003267F8" w:rsidP="005A08F0">
            <w:pPr>
              <w:jc w:val="center"/>
            </w:pPr>
            <w:r w:rsidRPr="00EB31D2">
              <w:t>-150</w:t>
            </w:r>
          </w:p>
        </w:tc>
        <w:tc>
          <w:tcPr>
            <w:tcW w:w="973" w:type="dxa"/>
            <w:shd w:val="clear" w:color="auto" w:fill="auto"/>
            <w:vAlign w:val="center"/>
          </w:tcPr>
          <w:p w:rsidR="003267F8" w:rsidRPr="00EB31D2" w:rsidRDefault="003267F8" w:rsidP="005A08F0">
            <w:pPr>
              <w:jc w:val="center"/>
            </w:pPr>
            <w:r w:rsidRPr="00EB31D2">
              <w:t>-147</w:t>
            </w:r>
          </w:p>
        </w:tc>
        <w:tc>
          <w:tcPr>
            <w:tcW w:w="973" w:type="dxa"/>
            <w:shd w:val="clear" w:color="auto" w:fill="auto"/>
            <w:vAlign w:val="center"/>
          </w:tcPr>
          <w:p w:rsidR="003267F8" w:rsidRPr="00EB31D2" w:rsidRDefault="003267F8" w:rsidP="005A08F0">
            <w:pPr>
              <w:jc w:val="center"/>
            </w:pPr>
            <w:r w:rsidRPr="00EB31D2">
              <w:t>-162</w:t>
            </w:r>
          </w:p>
        </w:tc>
        <w:tc>
          <w:tcPr>
            <w:tcW w:w="973" w:type="dxa"/>
            <w:shd w:val="clear" w:color="auto" w:fill="auto"/>
            <w:vAlign w:val="center"/>
          </w:tcPr>
          <w:p w:rsidR="003267F8" w:rsidRPr="00EB31D2" w:rsidRDefault="003267F8" w:rsidP="005A08F0">
            <w:pPr>
              <w:jc w:val="center"/>
            </w:pPr>
            <w:r w:rsidRPr="00EB31D2">
              <w:t>-159</w:t>
            </w:r>
          </w:p>
        </w:tc>
        <w:tc>
          <w:tcPr>
            <w:tcW w:w="973" w:type="dxa"/>
            <w:shd w:val="clear" w:color="auto" w:fill="auto"/>
            <w:vAlign w:val="center"/>
          </w:tcPr>
          <w:p w:rsidR="003267F8" w:rsidRPr="00EB31D2" w:rsidRDefault="003267F8" w:rsidP="005A08F0">
            <w:pPr>
              <w:jc w:val="center"/>
            </w:pPr>
            <w:r w:rsidRPr="00EB31D2">
              <w:t>-170</w:t>
            </w:r>
          </w:p>
        </w:tc>
        <w:tc>
          <w:tcPr>
            <w:tcW w:w="973" w:type="dxa"/>
            <w:shd w:val="clear" w:color="auto" w:fill="auto"/>
            <w:vAlign w:val="center"/>
          </w:tcPr>
          <w:p w:rsidR="003267F8" w:rsidRPr="00EB31D2" w:rsidRDefault="003267F8" w:rsidP="005A08F0">
            <w:pPr>
              <w:jc w:val="center"/>
            </w:pPr>
            <w:r w:rsidRPr="00EB31D2">
              <w:t>-183</w:t>
            </w:r>
          </w:p>
        </w:tc>
        <w:tc>
          <w:tcPr>
            <w:tcW w:w="973" w:type="dxa"/>
            <w:shd w:val="clear" w:color="auto" w:fill="auto"/>
            <w:vAlign w:val="center"/>
          </w:tcPr>
          <w:p w:rsidR="003267F8" w:rsidRPr="00EB31D2" w:rsidRDefault="003267F8" w:rsidP="005A08F0">
            <w:pPr>
              <w:jc w:val="center"/>
            </w:pPr>
            <w:r w:rsidRPr="00EB31D2">
              <w:t>-137</w:t>
            </w:r>
          </w:p>
        </w:tc>
        <w:tc>
          <w:tcPr>
            <w:tcW w:w="973" w:type="dxa"/>
            <w:shd w:val="clear" w:color="auto" w:fill="auto"/>
            <w:vAlign w:val="center"/>
          </w:tcPr>
          <w:p w:rsidR="003267F8" w:rsidRPr="00EB31D2" w:rsidRDefault="003267F8" w:rsidP="005A08F0">
            <w:pPr>
              <w:jc w:val="center"/>
            </w:pPr>
            <w:r w:rsidRPr="00EB31D2">
              <w:t>-169</w:t>
            </w:r>
          </w:p>
        </w:tc>
        <w:tc>
          <w:tcPr>
            <w:tcW w:w="973" w:type="dxa"/>
            <w:shd w:val="clear" w:color="auto" w:fill="auto"/>
            <w:vAlign w:val="center"/>
          </w:tcPr>
          <w:p w:rsidR="003267F8" w:rsidRPr="00EB31D2" w:rsidRDefault="003267F8" w:rsidP="005A08F0">
            <w:pPr>
              <w:jc w:val="center"/>
            </w:pPr>
            <w:r w:rsidRPr="00EB31D2">
              <w:t>-168</w:t>
            </w:r>
          </w:p>
        </w:tc>
        <w:tc>
          <w:tcPr>
            <w:tcW w:w="973" w:type="dxa"/>
            <w:shd w:val="clear" w:color="auto" w:fill="auto"/>
            <w:vAlign w:val="center"/>
          </w:tcPr>
          <w:p w:rsidR="003267F8" w:rsidRPr="00EB31D2" w:rsidRDefault="003267F8" w:rsidP="005A08F0">
            <w:pPr>
              <w:jc w:val="center"/>
            </w:pPr>
            <w:r w:rsidRPr="00EB31D2">
              <w:t>-220</w:t>
            </w:r>
          </w:p>
        </w:tc>
        <w:tc>
          <w:tcPr>
            <w:tcW w:w="973" w:type="dxa"/>
            <w:shd w:val="clear" w:color="auto" w:fill="auto"/>
            <w:vAlign w:val="center"/>
          </w:tcPr>
          <w:p w:rsidR="003267F8" w:rsidRPr="00EB31D2" w:rsidRDefault="003267F8" w:rsidP="005A08F0">
            <w:pPr>
              <w:jc w:val="center"/>
            </w:pPr>
            <w:r w:rsidRPr="00EB31D2">
              <w:t>-164</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Миграционный прирост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-287</w:t>
            </w:r>
          </w:p>
        </w:tc>
        <w:tc>
          <w:tcPr>
            <w:tcW w:w="974" w:type="dxa"/>
            <w:shd w:val="clear" w:color="auto" w:fill="auto"/>
            <w:vAlign w:val="center"/>
          </w:tcPr>
          <w:p w:rsidR="003267F8" w:rsidRPr="00EB31D2" w:rsidRDefault="003267F8" w:rsidP="005A08F0">
            <w:pPr>
              <w:jc w:val="center"/>
            </w:pPr>
            <w:r w:rsidRPr="00EB31D2">
              <w:t>-219</w:t>
            </w:r>
          </w:p>
        </w:tc>
        <w:tc>
          <w:tcPr>
            <w:tcW w:w="973" w:type="dxa"/>
            <w:shd w:val="clear" w:color="auto" w:fill="auto"/>
            <w:vAlign w:val="center"/>
          </w:tcPr>
          <w:p w:rsidR="003267F8" w:rsidRPr="00EB31D2" w:rsidRDefault="003267F8" w:rsidP="005A08F0">
            <w:pPr>
              <w:jc w:val="center"/>
            </w:pPr>
            <w:r w:rsidRPr="00EB31D2">
              <w:t>-251</w:t>
            </w:r>
          </w:p>
        </w:tc>
        <w:tc>
          <w:tcPr>
            <w:tcW w:w="973" w:type="dxa"/>
            <w:shd w:val="clear" w:color="auto" w:fill="auto"/>
            <w:vAlign w:val="center"/>
          </w:tcPr>
          <w:p w:rsidR="003267F8" w:rsidRPr="00EB31D2" w:rsidRDefault="003267F8" w:rsidP="005A08F0">
            <w:pPr>
              <w:jc w:val="center"/>
            </w:pPr>
            <w:r w:rsidRPr="00EB31D2">
              <w:t>-217</w:t>
            </w:r>
          </w:p>
        </w:tc>
        <w:tc>
          <w:tcPr>
            <w:tcW w:w="973" w:type="dxa"/>
            <w:shd w:val="clear" w:color="auto" w:fill="auto"/>
            <w:vAlign w:val="center"/>
          </w:tcPr>
          <w:p w:rsidR="003267F8" w:rsidRPr="00EB31D2" w:rsidRDefault="003267F8" w:rsidP="005A08F0">
            <w:pPr>
              <w:jc w:val="center"/>
            </w:pPr>
            <w:r w:rsidRPr="00EB31D2">
              <w:t>-131</w:t>
            </w:r>
          </w:p>
        </w:tc>
        <w:tc>
          <w:tcPr>
            <w:tcW w:w="973" w:type="dxa"/>
            <w:shd w:val="clear" w:color="auto" w:fill="auto"/>
            <w:vAlign w:val="center"/>
          </w:tcPr>
          <w:p w:rsidR="003267F8" w:rsidRPr="00EB31D2" w:rsidRDefault="003267F8" w:rsidP="005A08F0">
            <w:pPr>
              <w:jc w:val="center"/>
            </w:pPr>
            <w:r w:rsidRPr="00EB31D2">
              <w:t>-140</w:t>
            </w:r>
          </w:p>
        </w:tc>
        <w:tc>
          <w:tcPr>
            <w:tcW w:w="973" w:type="dxa"/>
            <w:shd w:val="clear" w:color="auto" w:fill="auto"/>
            <w:vAlign w:val="center"/>
          </w:tcPr>
          <w:p w:rsidR="003267F8" w:rsidRPr="00EB31D2" w:rsidRDefault="003267F8" w:rsidP="005A08F0">
            <w:pPr>
              <w:jc w:val="center"/>
            </w:pPr>
            <w:r w:rsidRPr="00EB31D2">
              <w:t>-208</w:t>
            </w:r>
          </w:p>
        </w:tc>
        <w:tc>
          <w:tcPr>
            <w:tcW w:w="973" w:type="dxa"/>
            <w:shd w:val="clear" w:color="auto" w:fill="auto"/>
            <w:vAlign w:val="center"/>
          </w:tcPr>
          <w:p w:rsidR="003267F8" w:rsidRPr="00EB31D2" w:rsidRDefault="003267F8" w:rsidP="005A08F0">
            <w:pPr>
              <w:jc w:val="center"/>
            </w:pPr>
            <w:r w:rsidRPr="00EB31D2">
              <w:t>-152</w:t>
            </w:r>
          </w:p>
        </w:tc>
        <w:tc>
          <w:tcPr>
            <w:tcW w:w="973" w:type="dxa"/>
            <w:shd w:val="clear" w:color="auto" w:fill="auto"/>
            <w:vAlign w:val="center"/>
          </w:tcPr>
          <w:p w:rsidR="003267F8" w:rsidRPr="00EB31D2" w:rsidRDefault="003267F8" w:rsidP="005A08F0">
            <w:pPr>
              <w:jc w:val="center"/>
            </w:pPr>
            <w:r w:rsidRPr="00EB31D2">
              <w:t>-92</w:t>
            </w:r>
          </w:p>
        </w:tc>
        <w:tc>
          <w:tcPr>
            <w:tcW w:w="973" w:type="dxa"/>
            <w:shd w:val="clear" w:color="auto" w:fill="auto"/>
            <w:vAlign w:val="center"/>
          </w:tcPr>
          <w:p w:rsidR="003267F8" w:rsidRPr="00EB31D2" w:rsidRDefault="003267F8" w:rsidP="005A08F0">
            <w:pPr>
              <w:jc w:val="center"/>
            </w:pPr>
            <w:r w:rsidRPr="00EB31D2">
              <w:t>-42</w:t>
            </w:r>
          </w:p>
        </w:tc>
        <w:tc>
          <w:tcPr>
            <w:tcW w:w="973" w:type="dxa"/>
            <w:shd w:val="clear" w:color="auto" w:fill="auto"/>
            <w:vAlign w:val="center"/>
          </w:tcPr>
          <w:p w:rsidR="003267F8" w:rsidRPr="00EB31D2" w:rsidRDefault="003267F8" w:rsidP="005A08F0">
            <w:pPr>
              <w:jc w:val="center"/>
            </w:pPr>
            <w:r w:rsidRPr="00EB31D2">
              <w:t>-33</w:t>
            </w:r>
          </w:p>
        </w:tc>
        <w:tc>
          <w:tcPr>
            <w:tcW w:w="973" w:type="dxa"/>
            <w:shd w:val="clear" w:color="auto" w:fill="auto"/>
            <w:vAlign w:val="center"/>
          </w:tcPr>
          <w:p w:rsidR="003267F8" w:rsidRPr="00EB31D2" w:rsidRDefault="003267F8" w:rsidP="005A08F0">
            <w:pPr>
              <w:jc w:val="center"/>
            </w:pPr>
            <w:r w:rsidRPr="00EB31D2">
              <w:t>-125</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Число родившихся, человек</w:t>
            </w:r>
          </w:p>
        </w:tc>
        <w:tc>
          <w:tcPr>
            <w:tcW w:w="972" w:type="dxa"/>
            <w:shd w:val="clear" w:color="auto" w:fill="auto"/>
            <w:vAlign w:val="center"/>
          </w:tcPr>
          <w:p w:rsidR="003267F8" w:rsidRPr="00EB31D2" w:rsidRDefault="003267F8" w:rsidP="005A08F0">
            <w:pPr>
              <w:jc w:val="center"/>
            </w:pPr>
            <w:r w:rsidRPr="00EB31D2">
              <w:t>145</w:t>
            </w:r>
          </w:p>
        </w:tc>
        <w:tc>
          <w:tcPr>
            <w:tcW w:w="973" w:type="dxa"/>
            <w:shd w:val="clear" w:color="auto" w:fill="auto"/>
            <w:vAlign w:val="center"/>
          </w:tcPr>
          <w:p w:rsidR="003267F8" w:rsidRPr="00EB31D2" w:rsidRDefault="003267F8" w:rsidP="005A08F0">
            <w:pPr>
              <w:jc w:val="center"/>
            </w:pPr>
            <w:r w:rsidRPr="00EB31D2">
              <w:t>148</w:t>
            </w:r>
          </w:p>
        </w:tc>
        <w:tc>
          <w:tcPr>
            <w:tcW w:w="974" w:type="dxa"/>
            <w:shd w:val="clear" w:color="auto" w:fill="auto"/>
            <w:vAlign w:val="center"/>
          </w:tcPr>
          <w:p w:rsidR="003267F8" w:rsidRPr="00EB31D2" w:rsidRDefault="003267F8" w:rsidP="005A08F0">
            <w:pPr>
              <w:jc w:val="center"/>
            </w:pPr>
            <w:r w:rsidRPr="00EB31D2">
              <w:t>159</w:t>
            </w:r>
          </w:p>
        </w:tc>
        <w:tc>
          <w:tcPr>
            <w:tcW w:w="973" w:type="dxa"/>
            <w:shd w:val="clear" w:color="auto" w:fill="auto"/>
            <w:vAlign w:val="center"/>
          </w:tcPr>
          <w:p w:rsidR="003267F8" w:rsidRPr="00EB31D2" w:rsidRDefault="003267F8" w:rsidP="005A08F0">
            <w:pPr>
              <w:jc w:val="center"/>
            </w:pPr>
            <w:r w:rsidRPr="00EB31D2">
              <w:t>158</w:t>
            </w:r>
          </w:p>
        </w:tc>
        <w:tc>
          <w:tcPr>
            <w:tcW w:w="973" w:type="dxa"/>
            <w:shd w:val="clear" w:color="auto" w:fill="auto"/>
            <w:vAlign w:val="center"/>
          </w:tcPr>
          <w:p w:rsidR="003267F8" w:rsidRPr="00EB31D2" w:rsidRDefault="003267F8" w:rsidP="005A08F0">
            <w:pPr>
              <w:jc w:val="center"/>
            </w:pPr>
            <w:r w:rsidRPr="00EB31D2">
              <w:t>134</w:t>
            </w:r>
          </w:p>
        </w:tc>
        <w:tc>
          <w:tcPr>
            <w:tcW w:w="973" w:type="dxa"/>
            <w:shd w:val="clear" w:color="auto" w:fill="auto"/>
            <w:vAlign w:val="center"/>
          </w:tcPr>
          <w:p w:rsidR="003267F8" w:rsidRPr="00EB31D2" w:rsidRDefault="003267F8" w:rsidP="005A08F0">
            <w:pPr>
              <w:jc w:val="center"/>
            </w:pPr>
            <w:r w:rsidRPr="00EB31D2">
              <w:t>117</w:t>
            </w:r>
          </w:p>
        </w:tc>
        <w:tc>
          <w:tcPr>
            <w:tcW w:w="973" w:type="dxa"/>
            <w:shd w:val="clear" w:color="auto" w:fill="auto"/>
            <w:vAlign w:val="center"/>
          </w:tcPr>
          <w:p w:rsidR="003267F8" w:rsidRPr="00EB31D2" w:rsidRDefault="003267F8" w:rsidP="005A08F0">
            <w:pPr>
              <w:jc w:val="center"/>
            </w:pPr>
            <w:r w:rsidRPr="00EB31D2">
              <w:t>105</w:t>
            </w:r>
          </w:p>
        </w:tc>
        <w:tc>
          <w:tcPr>
            <w:tcW w:w="973" w:type="dxa"/>
            <w:shd w:val="clear" w:color="auto" w:fill="auto"/>
            <w:vAlign w:val="center"/>
          </w:tcPr>
          <w:p w:rsidR="003267F8" w:rsidRPr="00EB31D2" w:rsidRDefault="003267F8" w:rsidP="005A08F0">
            <w:pPr>
              <w:jc w:val="center"/>
            </w:pPr>
            <w:r w:rsidRPr="00EB31D2">
              <w:t>97</w:t>
            </w:r>
          </w:p>
        </w:tc>
        <w:tc>
          <w:tcPr>
            <w:tcW w:w="973" w:type="dxa"/>
            <w:shd w:val="clear" w:color="auto" w:fill="auto"/>
            <w:vAlign w:val="center"/>
          </w:tcPr>
          <w:p w:rsidR="003267F8" w:rsidRPr="00EB31D2" w:rsidRDefault="003267F8" w:rsidP="005A08F0">
            <w:pPr>
              <w:jc w:val="center"/>
            </w:pPr>
            <w:r w:rsidRPr="00EB31D2">
              <w:t>102</w:t>
            </w:r>
          </w:p>
        </w:tc>
        <w:tc>
          <w:tcPr>
            <w:tcW w:w="973" w:type="dxa"/>
            <w:shd w:val="clear" w:color="auto" w:fill="auto"/>
            <w:vAlign w:val="center"/>
          </w:tcPr>
          <w:p w:rsidR="003267F8" w:rsidRPr="00EB31D2" w:rsidRDefault="003267F8" w:rsidP="005A08F0">
            <w:pPr>
              <w:jc w:val="center"/>
            </w:pPr>
            <w:r w:rsidRPr="00EB31D2">
              <w:t>97</w:t>
            </w:r>
          </w:p>
        </w:tc>
        <w:tc>
          <w:tcPr>
            <w:tcW w:w="973" w:type="dxa"/>
            <w:shd w:val="clear" w:color="auto" w:fill="auto"/>
            <w:vAlign w:val="center"/>
          </w:tcPr>
          <w:p w:rsidR="003267F8" w:rsidRPr="00EB31D2" w:rsidRDefault="003267F8" w:rsidP="005A08F0">
            <w:pPr>
              <w:jc w:val="center"/>
            </w:pPr>
            <w:r w:rsidRPr="00EB31D2">
              <w:t>98</w:t>
            </w:r>
          </w:p>
        </w:tc>
        <w:tc>
          <w:tcPr>
            <w:tcW w:w="973" w:type="dxa"/>
            <w:shd w:val="clear" w:color="auto" w:fill="auto"/>
            <w:vAlign w:val="center"/>
          </w:tcPr>
          <w:p w:rsidR="003267F8" w:rsidRPr="00EB31D2" w:rsidRDefault="003267F8" w:rsidP="005A08F0">
            <w:pPr>
              <w:jc w:val="center"/>
            </w:pPr>
            <w:r w:rsidRPr="00EB31D2">
              <w:t>86</w:t>
            </w:r>
          </w:p>
        </w:tc>
        <w:tc>
          <w:tcPr>
            <w:tcW w:w="973" w:type="dxa"/>
            <w:shd w:val="clear" w:color="auto" w:fill="auto"/>
            <w:vAlign w:val="center"/>
          </w:tcPr>
          <w:p w:rsidR="003267F8" w:rsidRPr="00EB31D2" w:rsidRDefault="003267F8" w:rsidP="005A08F0">
            <w:pPr>
              <w:jc w:val="center"/>
            </w:pPr>
            <w:r w:rsidRPr="00EB31D2">
              <w:t>66</w:t>
            </w:r>
          </w:p>
        </w:tc>
      </w:tr>
      <w:tr w:rsidR="003267F8" w:rsidRPr="00EB31D2" w:rsidTr="005A08F0">
        <w:trPr>
          <w:cantSplit/>
          <w:trHeight w:val="20"/>
          <w:jc w:val="center"/>
        </w:trPr>
        <w:tc>
          <w:tcPr>
            <w:tcW w:w="15069" w:type="dxa"/>
            <w:gridSpan w:val="14"/>
            <w:shd w:val="clear" w:color="auto" w:fill="auto"/>
            <w:vAlign w:val="center"/>
          </w:tcPr>
          <w:p w:rsidR="003267F8" w:rsidRPr="00EB31D2" w:rsidRDefault="003267F8" w:rsidP="005A08F0">
            <w:r w:rsidRPr="00F85CA1">
              <w:rPr>
                <w:b/>
              </w:rPr>
              <w:t>Городское поселение Дедовичи</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Численность населения, на конец года, человек</w:t>
            </w:r>
          </w:p>
        </w:tc>
        <w:tc>
          <w:tcPr>
            <w:tcW w:w="972" w:type="dxa"/>
            <w:shd w:val="clear" w:color="auto" w:fill="auto"/>
            <w:vAlign w:val="center"/>
          </w:tcPr>
          <w:p w:rsidR="003267F8" w:rsidRPr="00EB31D2" w:rsidRDefault="003267F8" w:rsidP="005A08F0">
            <w:pPr>
              <w:jc w:val="center"/>
            </w:pPr>
            <w:r w:rsidRPr="00EB31D2">
              <w:t>8747</w:t>
            </w:r>
          </w:p>
        </w:tc>
        <w:tc>
          <w:tcPr>
            <w:tcW w:w="973" w:type="dxa"/>
            <w:shd w:val="clear" w:color="auto" w:fill="auto"/>
            <w:vAlign w:val="center"/>
          </w:tcPr>
          <w:p w:rsidR="003267F8" w:rsidRPr="00EB31D2" w:rsidRDefault="003267F8" w:rsidP="005A08F0">
            <w:pPr>
              <w:jc w:val="center"/>
            </w:pPr>
            <w:r w:rsidRPr="00EB31D2">
              <w:t>8443</w:t>
            </w:r>
          </w:p>
        </w:tc>
        <w:tc>
          <w:tcPr>
            <w:tcW w:w="974" w:type="dxa"/>
            <w:shd w:val="clear" w:color="auto" w:fill="auto"/>
            <w:vAlign w:val="center"/>
          </w:tcPr>
          <w:p w:rsidR="003267F8" w:rsidRPr="00EB31D2" w:rsidRDefault="003267F8" w:rsidP="005A08F0">
            <w:pPr>
              <w:jc w:val="center"/>
            </w:pPr>
            <w:r w:rsidRPr="00EB31D2">
              <w:t>8328</w:t>
            </w:r>
          </w:p>
        </w:tc>
        <w:tc>
          <w:tcPr>
            <w:tcW w:w="973" w:type="dxa"/>
            <w:shd w:val="clear" w:color="auto" w:fill="auto"/>
            <w:vAlign w:val="center"/>
          </w:tcPr>
          <w:p w:rsidR="003267F8" w:rsidRPr="00EB31D2" w:rsidRDefault="003267F8" w:rsidP="005A08F0">
            <w:pPr>
              <w:jc w:val="center"/>
            </w:pPr>
            <w:r w:rsidRPr="00EB31D2">
              <w:t>8157</w:t>
            </w:r>
          </w:p>
        </w:tc>
        <w:tc>
          <w:tcPr>
            <w:tcW w:w="973" w:type="dxa"/>
            <w:shd w:val="clear" w:color="auto" w:fill="auto"/>
            <w:vAlign w:val="center"/>
          </w:tcPr>
          <w:p w:rsidR="003267F8" w:rsidRPr="00EB31D2" w:rsidRDefault="003267F8" w:rsidP="005A08F0">
            <w:pPr>
              <w:jc w:val="center"/>
            </w:pPr>
            <w:r w:rsidRPr="00EB31D2">
              <w:t>7974</w:t>
            </w:r>
          </w:p>
        </w:tc>
        <w:tc>
          <w:tcPr>
            <w:tcW w:w="973" w:type="dxa"/>
            <w:shd w:val="clear" w:color="auto" w:fill="auto"/>
            <w:vAlign w:val="center"/>
          </w:tcPr>
          <w:p w:rsidR="003267F8" w:rsidRPr="00EB31D2" w:rsidRDefault="003267F8" w:rsidP="005A08F0">
            <w:pPr>
              <w:jc w:val="center"/>
            </w:pPr>
            <w:r w:rsidRPr="00EB31D2">
              <w:t>7836</w:t>
            </w:r>
          </w:p>
        </w:tc>
        <w:tc>
          <w:tcPr>
            <w:tcW w:w="973" w:type="dxa"/>
            <w:shd w:val="clear" w:color="auto" w:fill="auto"/>
            <w:vAlign w:val="center"/>
          </w:tcPr>
          <w:p w:rsidR="003267F8" w:rsidRPr="00EB31D2" w:rsidRDefault="003267F8" w:rsidP="005A08F0">
            <w:pPr>
              <w:jc w:val="center"/>
            </w:pPr>
            <w:r w:rsidRPr="00EB31D2">
              <w:t>7685</w:t>
            </w:r>
          </w:p>
        </w:tc>
        <w:tc>
          <w:tcPr>
            <w:tcW w:w="973" w:type="dxa"/>
            <w:shd w:val="clear" w:color="auto" w:fill="auto"/>
            <w:vAlign w:val="center"/>
          </w:tcPr>
          <w:p w:rsidR="003267F8" w:rsidRPr="00EB31D2" w:rsidRDefault="003267F8" w:rsidP="005A08F0">
            <w:pPr>
              <w:jc w:val="center"/>
            </w:pPr>
            <w:r w:rsidRPr="00EB31D2">
              <w:t>7461</w:t>
            </w:r>
          </w:p>
        </w:tc>
        <w:tc>
          <w:tcPr>
            <w:tcW w:w="973" w:type="dxa"/>
            <w:shd w:val="clear" w:color="auto" w:fill="auto"/>
            <w:vAlign w:val="center"/>
          </w:tcPr>
          <w:p w:rsidR="003267F8" w:rsidRPr="00EB31D2" w:rsidRDefault="003267F8" w:rsidP="005A08F0">
            <w:pPr>
              <w:jc w:val="center"/>
            </w:pPr>
            <w:r w:rsidRPr="00EB31D2">
              <w:t>7268</w:t>
            </w:r>
          </w:p>
        </w:tc>
        <w:tc>
          <w:tcPr>
            <w:tcW w:w="973" w:type="dxa"/>
            <w:shd w:val="clear" w:color="auto" w:fill="auto"/>
            <w:vAlign w:val="center"/>
          </w:tcPr>
          <w:p w:rsidR="003267F8" w:rsidRPr="00EB31D2" w:rsidRDefault="003267F8" w:rsidP="005A08F0">
            <w:pPr>
              <w:jc w:val="center"/>
            </w:pPr>
            <w:r w:rsidRPr="00EB31D2">
              <w:t>7076</w:t>
            </w:r>
          </w:p>
        </w:tc>
        <w:tc>
          <w:tcPr>
            <w:tcW w:w="973" w:type="dxa"/>
            <w:shd w:val="clear" w:color="auto" w:fill="auto"/>
            <w:vAlign w:val="center"/>
          </w:tcPr>
          <w:p w:rsidR="003267F8" w:rsidRPr="00EB31D2" w:rsidRDefault="003267F8" w:rsidP="005A08F0">
            <w:pPr>
              <w:jc w:val="center"/>
            </w:pPr>
            <w:r w:rsidRPr="00EB31D2">
              <w:t>6982</w:t>
            </w:r>
          </w:p>
        </w:tc>
        <w:tc>
          <w:tcPr>
            <w:tcW w:w="973" w:type="dxa"/>
            <w:shd w:val="clear" w:color="auto" w:fill="auto"/>
            <w:vAlign w:val="center"/>
          </w:tcPr>
          <w:p w:rsidR="003267F8" w:rsidRPr="00EB31D2" w:rsidRDefault="003267F8" w:rsidP="005A08F0">
            <w:pPr>
              <w:jc w:val="center"/>
            </w:pPr>
            <w:r w:rsidRPr="00EB31D2">
              <w:t>6798</w:t>
            </w:r>
          </w:p>
        </w:tc>
        <w:tc>
          <w:tcPr>
            <w:tcW w:w="973" w:type="dxa"/>
            <w:shd w:val="clear" w:color="auto" w:fill="auto"/>
            <w:vAlign w:val="center"/>
          </w:tcPr>
          <w:p w:rsidR="003267F8" w:rsidRPr="00EB31D2" w:rsidRDefault="003267F8" w:rsidP="005A08F0">
            <w:pPr>
              <w:jc w:val="center"/>
              <w:rPr>
                <w:vertAlign w:val="superscript"/>
              </w:rPr>
            </w:pPr>
            <w:r w:rsidRPr="00EB31D2">
              <w:t>6706</w:t>
            </w:r>
            <w:r w:rsidRPr="00EB31D2">
              <w:rPr>
                <w:vertAlign w:val="superscript"/>
              </w:rPr>
              <w:t>1)</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Естественная убыль населения</w:t>
            </w:r>
          </w:p>
        </w:tc>
        <w:tc>
          <w:tcPr>
            <w:tcW w:w="972" w:type="dxa"/>
            <w:shd w:val="clear" w:color="auto" w:fill="auto"/>
            <w:vAlign w:val="center"/>
          </w:tcPr>
          <w:p w:rsidR="003267F8" w:rsidRPr="00EB31D2" w:rsidRDefault="003267F8" w:rsidP="005A08F0">
            <w:pPr>
              <w:jc w:val="center"/>
            </w:pPr>
            <w:r w:rsidRPr="00EB31D2">
              <w:t>-57</w:t>
            </w:r>
          </w:p>
        </w:tc>
        <w:tc>
          <w:tcPr>
            <w:tcW w:w="973" w:type="dxa"/>
            <w:shd w:val="clear" w:color="auto" w:fill="auto"/>
            <w:vAlign w:val="center"/>
          </w:tcPr>
          <w:p w:rsidR="003267F8" w:rsidRPr="00EB31D2" w:rsidRDefault="003267F8" w:rsidP="005A08F0">
            <w:pPr>
              <w:jc w:val="center"/>
            </w:pPr>
            <w:r w:rsidRPr="00EB31D2">
              <w:t>-90</w:t>
            </w:r>
          </w:p>
        </w:tc>
        <w:tc>
          <w:tcPr>
            <w:tcW w:w="974" w:type="dxa"/>
            <w:shd w:val="clear" w:color="auto" w:fill="auto"/>
            <w:vAlign w:val="center"/>
          </w:tcPr>
          <w:p w:rsidR="003267F8" w:rsidRPr="00EB31D2" w:rsidRDefault="003267F8" w:rsidP="005A08F0">
            <w:pPr>
              <w:jc w:val="center"/>
            </w:pPr>
            <w:r w:rsidRPr="00EB31D2">
              <w:t>-43</w:t>
            </w:r>
          </w:p>
        </w:tc>
        <w:tc>
          <w:tcPr>
            <w:tcW w:w="973" w:type="dxa"/>
            <w:shd w:val="clear" w:color="auto" w:fill="auto"/>
            <w:vAlign w:val="center"/>
          </w:tcPr>
          <w:p w:rsidR="003267F8" w:rsidRPr="00EB31D2" w:rsidRDefault="003267F8" w:rsidP="005A08F0">
            <w:pPr>
              <w:jc w:val="center"/>
            </w:pPr>
            <w:r w:rsidRPr="00EB31D2">
              <w:t>-67</w:t>
            </w:r>
          </w:p>
        </w:tc>
        <w:tc>
          <w:tcPr>
            <w:tcW w:w="973" w:type="dxa"/>
            <w:shd w:val="clear" w:color="auto" w:fill="auto"/>
            <w:vAlign w:val="center"/>
          </w:tcPr>
          <w:p w:rsidR="003267F8" w:rsidRPr="00EB31D2" w:rsidRDefault="003267F8" w:rsidP="005A08F0">
            <w:pPr>
              <w:jc w:val="center"/>
            </w:pPr>
            <w:r w:rsidRPr="00EB31D2">
              <w:t>-60</w:t>
            </w:r>
          </w:p>
        </w:tc>
        <w:tc>
          <w:tcPr>
            <w:tcW w:w="973" w:type="dxa"/>
            <w:shd w:val="clear" w:color="auto" w:fill="auto"/>
            <w:vAlign w:val="center"/>
          </w:tcPr>
          <w:p w:rsidR="003267F8" w:rsidRPr="00EB31D2" w:rsidRDefault="003267F8" w:rsidP="005A08F0">
            <w:pPr>
              <w:jc w:val="center"/>
            </w:pPr>
            <w:r w:rsidRPr="00EB31D2">
              <w:t>-64</w:t>
            </w:r>
          </w:p>
        </w:tc>
        <w:tc>
          <w:tcPr>
            <w:tcW w:w="973" w:type="dxa"/>
            <w:shd w:val="clear" w:color="auto" w:fill="auto"/>
            <w:vAlign w:val="center"/>
          </w:tcPr>
          <w:p w:rsidR="003267F8" w:rsidRPr="00EB31D2" w:rsidRDefault="003267F8" w:rsidP="005A08F0">
            <w:pPr>
              <w:jc w:val="center"/>
            </w:pPr>
            <w:r w:rsidRPr="00EB31D2">
              <w:t>-61</w:t>
            </w:r>
          </w:p>
        </w:tc>
        <w:tc>
          <w:tcPr>
            <w:tcW w:w="973" w:type="dxa"/>
            <w:shd w:val="clear" w:color="auto" w:fill="auto"/>
            <w:vAlign w:val="center"/>
          </w:tcPr>
          <w:p w:rsidR="003267F8" w:rsidRPr="00EB31D2" w:rsidRDefault="003267F8" w:rsidP="005A08F0">
            <w:pPr>
              <w:jc w:val="center"/>
            </w:pPr>
            <w:r w:rsidRPr="00EB31D2">
              <w:t>-74</w:t>
            </w:r>
          </w:p>
        </w:tc>
        <w:tc>
          <w:tcPr>
            <w:tcW w:w="973" w:type="dxa"/>
            <w:shd w:val="clear" w:color="auto" w:fill="auto"/>
            <w:vAlign w:val="center"/>
          </w:tcPr>
          <w:p w:rsidR="003267F8" w:rsidRPr="00EB31D2" w:rsidRDefault="003267F8" w:rsidP="005A08F0">
            <w:pPr>
              <w:jc w:val="center"/>
            </w:pPr>
            <w:r w:rsidRPr="00EB31D2">
              <w:t>-81</w:t>
            </w:r>
          </w:p>
        </w:tc>
        <w:tc>
          <w:tcPr>
            <w:tcW w:w="973" w:type="dxa"/>
            <w:shd w:val="clear" w:color="auto" w:fill="auto"/>
            <w:vAlign w:val="center"/>
          </w:tcPr>
          <w:p w:rsidR="003267F8" w:rsidRPr="00EB31D2" w:rsidRDefault="003267F8" w:rsidP="005A08F0">
            <w:pPr>
              <w:jc w:val="center"/>
            </w:pPr>
            <w:r w:rsidRPr="00EB31D2">
              <w:t>-121</w:t>
            </w:r>
          </w:p>
        </w:tc>
        <w:tc>
          <w:tcPr>
            <w:tcW w:w="973" w:type="dxa"/>
            <w:shd w:val="clear" w:color="auto" w:fill="auto"/>
            <w:vAlign w:val="center"/>
          </w:tcPr>
          <w:p w:rsidR="003267F8" w:rsidRPr="00EB31D2" w:rsidRDefault="003267F8" w:rsidP="005A08F0">
            <w:pPr>
              <w:jc w:val="center"/>
            </w:pPr>
            <w:r w:rsidRPr="00EB31D2">
              <w:t>-83</w:t>
            </w:r>
          </w:p>
        </w:tc>
        <w:tc>
          <w:tcPr>
            <w:tcW w:w="973" w:type="dxa"/>
            <w:shd w:val="clear" w:color="auto" w:fill="auto"/>
            <w:vAlign w:val="center"/>
          </w:tcPr>
          <w:p w:rsidR="003267F8" w:rsidRPr="00EB31D2" w:rsidRDefault="003267F8" w:rsidP="005A08F0">
            <w:pPr>
              <w:jc w:val="center"/>
            </w:pPr>
            <w:r w:rsidRPr="00EB31D2">
              <w:t>-133</w:t>
            </w:r>
          </w:p>
        </w:tc>
        <w:tc>
          <w:tcPr>
            <w:tcW w:w="973" w:type="dxa"/>
            <w:shd w:val="clear" w:color="auto" w:fill="auto"/>
            <w:vAlign w:val="center"/>
          </w:tcPr>
          <w:p w:rsidR="003267F8" w:rsidRPr="00EB31D2" w:rsidRDefault="003267F8" w:rsidP="005A08F0">
            <w:pPr>
              <w:jc w:val="center"/>
            </w:pPr>
            <w:r w:rsidRPr="00EB31D2">
              <w:t>-90</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Миграционный прирост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-214</w:t>
            </w:r>
          </w:p>
        </w:tc>
        <w:tc>
          <w:tcPr>
            <w:tcW w:w="974" w:type="dxa"/>
            <w:shd w:val="clear" w:color="auto" w:fill="auto"/>
            <w:vAlign w:val="center"/>
          </w:tcPr>
          <w:p w:rsidR="003267F8" w:rsidRPr="00EB31D2" w:rsidRDefault="003267F8" w:rsidP="005A08F0">
            <w:pPr>
              <w:jc w:val="center"/>
            </w:pPr>
            <w:r w:rsidRPr="00EB31D2">
              <w:t>-72</w:t>
            </w:r>
          </w:p>
        </w:tc>
        <w:tc>
          <w:tcPr>
            <w:tcW w:w="973" w:type="dxa"/>
            <w:shd w:val="clear" w:color="auto" w:fill="auto"/>
            <w:vAlign w:val="center"/>
          </w:tcPr>
          <w:p w:rsidR="003267F8" w:rsidRPr="00EB31D2" w:rsidRDefault="003267F8" w:rsidP="005A08F0">
            <w:pPr>
              <w:jc w:val="center"/>
            </w:pPr>
            <w:r w:rsidRPr="00EB31D2">
              <w:t>-104</w:t>
            </w:r>
          </w:p>
        </w:tc>
        <w:tc>
          <w:tcPr>
            <w:tcW w:w="973" w:type="dxa"/>
            <w:shd w:val="clear" w:color="auto" w:fill="auto"/>
            <w:vAlign w:val="center"/>
          </w:tcPr>
          <w:p w:rsidR="003267F8" w:rsidRPr="00EB31D2" w:rsidRDefault="003267F8" w:rsidP="005A08F0">
            <w:pPr>
              <w:jc w:val="center"/>
            </w:pPr>
            <w:r w:rsidRPr="00EB31D2">
              <w:t>-123</w:t>
            </w:r>
          </w:p>
        </w:tc>
        <w:tc>
          <w:tcPr>
            <w:tcW w:w="973" w:type="dxa"/>
            <w:shd w:val="clear" w:color="auto" w:fill="auto"/>
            <w:vAlign w:val="center"/>
          </w:tcPr>
          <w:p w:rsidR="003267F8" w:rsidRPr="00EB31D2" w:rsidRDefault="003267F8" w:rsidP="005A08F0">
            <w:pPr>
              <w:jc w:val="center"/>
            </w:pPr>
            <w:r w:rsidRPr="00EB31D2">
              <w:t>-74</w:t>
            </w:r>
          </w:p>
        </w:tc>
        <w:tc>
          <w:tcPr>
            <w:tcW w:w="973" w:type="dxa"/>
            <w:shd w:val="clear" w:color="auto" w:fill="auto"/>
            <w:vAlign w:val="center"/>
          </w:tcPr>
          <w:p w:rsidR="003267F8" w:rsidRPr="00EB31D2" w:rsidRDefault="003267F8" w:rsidP="005A08F0">
            <w:pPr>
              <w:jc w:val="center"/>
            </w:pPr>
            <w:r w:rsidRPr="00EB31D2">
              <w:t>-90</w:t>
            </w:r>
          </w:p>
        </w:tc>
        <w:tc>
          <w:tcPr>
            <w:tcW w:w="973" w:type="dxa"/>
            <w:shd w:val="clear" w:color="auto" w:fill="auto"/>
            <w:vAlign w:val="center"/>
          </w:tcPr>
          <w:p w:rsidR="003267F8" w:rsidRPr="00EB31D2" w:rsidRDefault="003267F8" w:rsidP="005A08F0">
            <w:pPr>
              <w:jc w:val="center"/>
            </w:pPr>
            <w:r w:rsidRPr="00EB31D2">
              <w:t>-150</w:t>
            </w:r>
          </w:p>
        </w:tc>
        <w:tc>
          <w:tcPr>
            <w:tcW w:w="973" w:type="dxa"/>
            <w:shd w:val="clear" w:color="auto" w:fill="auto"/>
            <w:vAlign w:val="center"/>
          </w:tcPr>
          <w:p w:rsidR="003267F8" w:rsidRPr="00EB31D2" w:rsidRDefault="003267F8" w:rsidP="005A08F0">
            <w:pPr>
              <w:jc w:val="center"/>
            </w:pPr>
            <w:r w:rsidRPr="00EB31D2">
              <w:t>-112</w:t>
            </w:r>
          </w:p>
        </w:tc>
        <w:tc>
          <w:tcPr>
            <w:tcW w:w="973" w:type="dxa"/>
            <w:shd w:val="clear" w:color="auto" w:fill="auto"/>
            <w:vAlign w:val="center"/>
          </w:tcPr>
          <w:p w:rsidR="003267F8" w:rsidRPr="00EB31D2" w:rsidRDefault="003267F8" w:rsidP="005A08F0">
            <w:pPr>
              <w:jc w:val="center"/>
            </w:pPr>
            <w:r w:rsidRPr="00EB31D2">
              <w:t>-71</w:t>
            </w:r>
          </w:p>
        </w:tc>
        <w:tc>
          <w:tcPr>
            <w:tcW w:w="973" w:type="dxa"/>
            <w:shd w:val="clear" w:color="auto" w:fill="auto"/>
            <w:vAlign w:val="center"/>
          </w:tcPr>
          <w:p w:rsidR="003267F8" w:rsidRPr="00EB31D2" w:rsidRDefault="003267F8" w:rsidP="005A08F0">
            <w:pPr>
              <w:jc w:val="center"/>
            </w:pPr>
            <w:r w:rsidRPr="00EB31D2">
              <w:t>-10</w:t>
            </w:r>
          </w:p>
        </w:tc>
        <w:tc>
          <w:tcPr>
            <w:tcW w:w="973" w:type="dxa"/>
            <w:shd w:val="clear" w:color="auto" w:fill="auto"/>
            <w:vAlign w:val="center"/>
          </w:tcPr>
          <w:p w:rsidR="003267F8" w:rsidRPr="00EB31D2" w:rsidRDefault="003267F8" w:rsidP="005A08F0">
            <w:pPr>
              <w:jc w:val="center"/>
            </w:pPr>
            <w:r w:rsidRPr="00EB31D2">
              <w:t>-51</w:t>
            </w:r>
          </w:p>
        </w:tc>
        <w:tc>
          <w:tcPr>
            <w:tcW w:w="973" w:type="dxa"/>
            <w:shd w:val="clear" w:color="auto" w:fill="auto"/>
            <w:vAlign w:val="center"/>
          </w:tcPr>
          <w:p w:rsidR="003267F8" w:rsidRPr="00EB31D2" w:rsidRDefault="003267F8" w:rsidP="005A08F0">
            <w:pPr>
              <w:jc w:val="center"/>
            </w:pPr>
            <w:r w:rsidRPr="00EB31D2">
              <w:t>-70</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Число родившихся, человек</w:t>
            </w:r>
          </w:p>
        </w:tc>
        <w:tc>
          <w:tcPr>
            <w:tcW w:w="972" w:type="dxa"/>
            <w:shd w:val="clear" w:color="auto" w:fill="auto"/>
            <w:vAlign w:val="center"/>
          </w:tcPr>
          <w:p w:rsidR="003267F8" w:rsidRPr="00EB31D2" w:rsidRDefault="003267F8" w:rsidP="005A08F0">
            <w:pPr>
              <w:jc w:val="center"/>
            </w:pPr>
            <w:r w:rsidRPr="00EB31D2">
              <w:t>75</w:t>
            </w:r>
          </w:p>
        </w:tc>
        <w:tc>
          <w:tcPr>
            <w:tcW w:w="973" w:type="dxa"/>
            <w:shd w:val="clear" w:color="auto" w:fill="auto"/>
            <w:vAlign w:val="center"/>
          </w:tcPr>
          <w:p w:rsidR="003267F8" w:rsidRPr="00EB31D2" w:rsidRDefault="003267F8" w:rsidP="005A08F0">
            <w:pPr>
              <w:jc w:val="center"/>
            </w:pPr>
            <w:r w:rsidRPr="00EB31D2">
              <w:t>81</w:t>
            </w:r>
          </w:p>
        </w:tc>
        <w:tc>
          <w:tcPr>
            <w:tcW w:w="974" w:type="dxa"/>
            <w:shd w:val="clear" w:color="auto" w:fill="auto"/>
            <w:vAlign w:val="center"/>
          </w:tcPr>
          <w:p w:rsidR="003267F8" w:rsidRPr="00EB31D2" w:rsidRDefault="003267F8" w:rsidP="005A08F0">
            <w:pPr>
              <w:jc w:val="center"/>
            </w:pPr>
            <w:r w:rsidRPr="00EB31D2">
              <w:t>91</w:t>
            </w:r>
          </w:p>
        </w:tc>
        <w:tc>
          <w:tcPr>
            <w:tcW w:w="973" w:type="dxa"/>
            <w:shd w:val="clear" w:color="auto" w:fill="auto"/>
            <w:vAlign w:val="center"/>
          </w:tcPr>
          <w:p w:rsidR="003267F8" w:rsidRPr="00EB31D2" w:rsidRDefault="003267F8" w:rsidP="005A08F0">
            <w:pPr>
              <w:jc w:val="center"/>
            </w:pPr>
            <w:r w:rsidRPr="00EB31D2">
              <w:t>73</w:t>
            </w:r>
          </w:p>
        </w:tc>
        <w:tc>
          <w:tcPr>
            <w:tcW w:w="973" w:type="dxa"/>
            <w:shd w:val="clear" w:color="auto" w:fill="auto"/>
            <w:vAlign w:val="center"/>
          </w:tcPr>
          <w:p w:rsidR="003267F8" w:rsidRPr="00EB31D2" w:rsidRDefault="003267F8" w:rsidP="005A08F0">
            <w:pPr>
              <w:jc w:val="center"/>
            </w:pPr>
            <w:r w:rsidRPr="00EB31D2">
              <w:t>77</w:t>
            </w:r>
          </w:p>
        </w:tc>
        <w:tc>
          <w:tcPr>
            <w:tcW w:w="973" w:type="dxa"/>
            <w:shd w:val="clear" w:color="auto" w:fill="auto"/>
            <w:vAlign w:val="center"/>
          </w:tcPr>
          <w:p w:rsidR="003267F8" w:rsidRPr="00EB31D2" w:rsidRDefault="003267F8" w:rsidP="005A08F0">
            <w:pPr>
              <w:jc w:val="center"/>
            </w:pPr>
            <w:r w:rsidRPr="00EB31D2">
              <w:t>73</w:t>
            </w:r>
          </w:p>
        </w:tc>
        <w:tc>
          <w:tcPr>
            <w:tcW w:w="973" w:type="dxa"/>
            <w:shd w:val="clear" w:color="auto" w:fill="auto"/>
            <w:vAlign w:val="center"/>
          </w:tcPr>
          <w:p w:rsidR="003267F8" w:rsidRPr="00EB31D2" w:rsidRDefault="003267F8" w:rsidP="005A08F0">
            <w:pPr>
              <w:jc w:val="center"/>
            </w:pPr>
            <w:r w:rsidRPr="00EB31D2">
              <w:t>73</w:t>
            </w:r>
          </w:p>
        </w:tc>
        <w:tc>
          <w:tcPr>
            <w:tcW w:w="973" w:type="dxa"/>
            <w:shd w:val="clear" w:color="auto" w:fill="auto"/>
            <w:vAlign w:val="center"/>
          </w:tcPr>
          <w:p w:rsidR="003267F8" w:rsidRPr="00EB31D2" w:rsidRDefault="003267F8" w:rsidP="005A08F0">
            <w:pPr>
              <w:jc w:val="center"/>
            </w:pPr>
            <w:r w:rsidRPr="00EB31D2">
              <w:t>63</w:t>
            </w:r>
          </w:p>
        </w:tc>
        <w:tc>
          <w:tcPr>
            <w:tcW w:w="973" w:type="dxa"/>
            <w:shd w:val="clear" w:color="auto" w:fill="auto"/>
            <w:vAlign w:val="center"/>
          </w:tcPr>
          <w:p w:rsidR="003267F8" w:rsidRPr="00EB31D2" w:rsidRDefault="003267F8" w:rsidP="005A08F0">
            <w:pPr>
              <w:jc w:val="center"/>
            </w:pPr>
            <w:r w:rsidRPr="00EB31D2">
              <w:t>60</w:t>
            </w:r>
          </w:p>
        </w:tc>
        <w:tc>
          <w:tcPr>
            <w:tcW w:w="973" w:type="dxa"/>
            <w:shd w:val="clear" w:color="auto" w:fill="auto"/>
            <w:vAlign w:val="center"/>
          </w:tcPr>
          <w:p w:rsidR="003267F8" w:rsidRPr="00EB31D2" w:rsidRDefault="003267F8" w:rsidP="005A08F0">
            <w:pPr>
              <w:jc w:val="center"/>
            </w:pPr>
            <w:r w:rsidRPr="00EB31D2">
              <w:t>61</w:t>
            </w:r>
          </w:p>
        </w:tc>
        <w:tc>
          <w:tcPr>
            <w:tcW w:w="973" w:type="dxa"/>
            <w:shd w:val="clear" w:color="auto" w:fill="auto"/>
            <w:vAlign w:val="center"/>
          </w:tcPr>
          <w:p w:rsidR="003267F8" w:rsidRPr="00EB31D2" w:rsidRDefault="003267F8" w:rsidP="005A08F0">
            <w:pPr>
              <w:jc w:val="center"/>
            </w:pPr>
            <w:r w:rsidRPr="00EB31D2">
              <w:t>67</w:t>
            </w:r>
          </w:p>
        </w:tc>
        <w:tc>
          <w:tcPr>
            <w:tcW w:w="973" w:type="dxa"/>
            <w:shd w:val="clear" w:color="auto" w:fill="auto"/>
            <w:vAlign w:val="center"/>
          </w:tcPr>
          <w:p w:rsidR="003267F8" w:rsidRPr="00EB31D2" w:rsidRDefault="003267F8" w:rsidP="005A08F0">
            <w:pPr>
              <w:jc w:val="center"/>
            </w:pPr>
            <w:r w:rsidRPr="00EB31D2">
              <w:t>52</w:t>
            </w:r>
          </w:p>
        </w:tc>
        <w:tc>
          <w:tcPr>
            <w:tcW w:w="973" w:type="dxa"/>
            <w:shd w:val="clear" w:color="auto" w:fill="auto"/>
            <w:vAlign w:val="center"/>
          </w:tcPr>
          <w:p w:rsidR="003267F8" w:rsidRPr="00EB31D2" w:rsidRDefault="003267F8" w:rsidP="005A08F0">
            <w:pPr>
              <w:jc w:val="center"/>
            </w:pPr>
            <w:r w:rsidRPr="00EB31D2">
              <w:t>49</w:t>
            </w:r>
          </w:p>
        </w:tc>
      </w:tr>
      <w:tr w:rsidR="003267F8" w:rsidRPr="00EB31D2" w:rsidTr="005A08F0">
        <w:trPr>
          <w:cantSplit/>
          <w:trHeight w:val="20"/>
          <w:jc w:val="center"/>
        </w:trPr>
        <w:tc>
          <w:tcPr>
            <w:tcW w:w="15069" w:type="dxa"/>
            <w:gridSpan w:val="14"/>
            <w:shd w:val="clear" w:color="auto" w:fill="auto"/>
            <w:vAlign w:val="center"/>
          </w:tcPr>
          <w:p w:rsidR="003267F8" w:rsidRPr="00EB31D2" w:rsidRDefault="003267F8" w:rsidP="005A08F0">
            <w:r w:rsidRPr="00EB31D2">
              <w:rPr>
                <w:b/>
              </w:rPr>
              <w:t>Вязьеская волость</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Численность населения, на конец года,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1513</w:t>
            </w:r>
          </w:p>
        </w:tc>
        <w:tc>
          <w:tcPr>
            <w:tcW w:w="974" w:type="dxa"/>
            <w:shd w:val="clear" w:color="auto" w:fill="auto"/>
            <w:vAlign w:val="center"/>
          </w:tcPr>
          <w:p w:rsidR="003267F8" w:rsidRPr="00EB31D2" w:rsidRDefault="003267F8" w:rsidP="005A08F0">
            <w:pPr>
              <w:jc w:val="center"/>
            </w:pPr>
            <w:r w:rsidRPr="00EB31D2">
              <w:t>1441</w:t>
            </w:r>
          </w:p>
        </w:tc>
        <w:tc>
          <w:tcPr>
            <w:tcW w:w="973" w:type="dxa"/>
            <w:shd w:val="clear" w:color="auto" w:fill="auto"/>
            <w:vAlign w:val="center"/>
          </w:tcPr>
          <w:p w:rsidR="003267F8" w:rsidRPr="00EB31D2" w:rsidRDefault="003267F8" w:rsidP="005A08F0">
            <w:pPr>
              <w:jc w:val="center"/>
            </w:pPr>
            <w:r w:rsidRPr="00EB31D2">
              <w:t>1371</w:t>
            </w:r>
          </w:p>
        </w:tc>
        <w:tc>
          <w:tcPr>
            <w:tcW w:w="973" w:type="dxa"/>
            <w:shd w:val="clear" w:color="auto" w:fill="auto"/>
            <w:vAlign w:val="center"/>
          </w:tcPr>
          <w:p w:rsidR="003267F8" w:rsidRPr="00EB31D2" w:rsidRDefault="003267F8" w:rsidP="005A08F0">
            <w:pPr>
              <w:jc w:val="center"/>
            </w:pPr>
            <w:r w:rsidRPr="00EB31D2">
              <w:t>1326</w:t>
            </w:r>
          </w:p>
        </w:tc>
        <w:tc>
          <w:tcPr>
            <w:tcW w:w="973" w:type="dxa"/>
            <w:shd w:val="clear" w:color="auto" w:fill="auto"/>
            <w:vAlign w:val="center"/>
          </w:tcPr>
          <w:p w:rsidR="003267F8" w:rsidRPr="00EB31D2" w:rsidRDefault="003267F8" w:rsidP="005A08F0">
            <w:pPr>
              <w:jc w:val="center"/>
            </w:pPr>
            <w:r w:rsidRPr="00EB31D2">
              <w:t>2034</w:t>
            </w:r>
          </w:p>
        </w:tc>
        <w:tc>
          <w:tcPr>
            <w:tcW w:w="973" w:type="dxa"/>
            <w:shd w:val="clear" w:color="auto" w:fill="auto"/>
            <w:vAlign w:val="center"/>
          </w:tcPr>
          <w:p w:rsidR="003267F8" w:rsidRPr="00EB31D2" w:rsidRDefault="003267F8" w:rsidP="005A08F0">
            <w:pPr>
              <w:jc w:val="center"/>
            </w:pPr>
            <w:r w:rsidRPr="00EB31D2">
              <w:t>1975</w:t>
            </w:r>
          </w:p>
        </w:tc>
        <w:tc>
          <w:tcPr>
            <w:tcW w:w="973" w:type="dxa"/>
            <w:shd w:val="clear" w:color="auto" w:fill="auto"/>
            <w:vAlign w:val="center"/>
          </w:tcPr>
          <w:p w:rsidR="003267F8" w:rsidRPr="00EB31D2" w:rsidRDefault="003267F8" w:rsidP="005A08F0">
            <w:pPr>
              <w:jc w:val="center"/>
            </w:pPr>
            <w:r w:rsidRPr="00EB31D2">
              <w:t>1919</w:t>
            </w:r>
          </w:p>
        </w:tc>
        <w:tc>
          <w:tcPr>
            <w:tcW w:w="973" w:type="dxa"/>
            <w:shd w:val="clear" w:color="auto" w:fill="auto"/>
            <w:vAlign w:val="center"/>
          </w:tcPr>
          <w:p w:rsidR="003267F8" w:rsidRPr="00EB31D2" w:rsidRDefault="003267F8" w:rsidP="005A08F0">
            <w:pPr>
              <w:jc w:val="center"/>
            </w:pPr>
            <w:r w:rsidRPr="00EB31D2">
              <w:t>1889</w:t>
            </w:r>
          </w:p>
        </w:tc>
        <w:tc>
          <w:tcPr>
            <w:tcW w:w="973" w:type="dxa"/>
            <w:shd w:val="clear" w:color="auto" w:fill="auto"/>
            <w:vAlign w:val="center"/>
          </w:tcPr>
          <w:p w:rsidR="003267F8" w:rsidRPr="00EB31D2" w:rsidRDefault="003267F8" w:rsidP="005A08F0">
            <w:pPr>
              <w:jc w:val="center"/>
            </w:pPr>
            <w:r w:rsidRPr="00EB31D2">
              <w:t>1857</w:t>
            </w:r>
          </w:p>
        </w:tc>
        <w:tc>
          <w:tcPr>
            <w:tcW w:w="973" w:type="dxa"/>
            <w:shd w:val="clear" w:color="auto" w:fill="auto"/>
            <w:vAlign w:val="center"/>
          </w:tcPr>
          <w:p w:rsidR="003267F8" w:rsidRPr="00EB31D2" w:rsidRDefault="003267F8" w:rsidP="005A08F0">
            <w:pPr>
              <w:jc w:val="center"/>
            </w:pPr>
            <w:r w:rsidRPr="00EB31D2">
              <w:t>1806</w:t>
            </w:r>
          </w:p>
        </w:tc>
        <w:tc>
          <w:tcPr>
            <w:tcW w:w="973" w:type="dxa"/>
            <w:shd w:val="clear" w:color="auto" w:fill="auto"/>
            <w:vAlign w:val="center"/>
          </w:tcPr>
          <w:p w:rsidR="003267F8" w:rsidRPr="00EB31D2" w:rsidRDefault="003267F8" w:rsidP="005A08F0">
            <w:pPr>
              <w:jc w:val="center"/>
            </w:pPr>
            <w:r w:rsidRPr="00EB31D2">
              <w:t>1770</w:t>
            </w:r>
          </w:p>
        </w:tc>
        <w:tc>
          <w:tcPr>
            <w:tcW w:w="973" w:type="dxa"/>
            <w:shd w:val="clear" w:color="auto" w:fill="auto"/>
            <w:vAlign w:val="center"/>
          </w:tcPr>
          <w:p w:rsidR="003267F8" w:rsidRPr="00EB31D2" w:rsidRDefault="003267F8" w:rsidP="005A08F0">
            <w:pPr>
              <w:jc w:val="center"/>
              <w:rPr>
                <w:vertAlign w:val="superscript"/>
              </w:rPr>
            </w:pPr>
            <w:r w:rsidRPr="00EB31D2">
              <w:t>2023</w:t>
            </w:r>
            <w:r w:rsidRPr="00EB31D2">
              <w:rPr>
                <w:vertAlign w:val="superscript"/>
              </w:rPr>
              <w:t>1)</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Естественная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-31</w:t>
            </w:r>
          </w:p>
        </w:tc>
        <w:tc>
          <w:tcPr>
            <w:tcW w:w="974" w:type="dxa"/>
            <w:shd w:val="clear" w:color="auto" w:fill="auto"/>
            <w:vAlign w:val="center"/>
          </w:tcPr>
          <w:p w:rsidR="003267F8" w:rsidRPr="00EB31D2" w:rsidRDefault="003267F8" w:rsidP="005A08F0">
            <w:pPr>
              <w:jc w:val="center"/>
            </w:pPr>
            <w:r w:rsidRPr="00EB31D2">
              <w:t>-12</w:t>
            </w:r>
          </w:p>
        </w:tc>
        <w:tc>
          <w:tcPr>
            <w:tcW w:w="973" w:type="dxa"/>
            <w:shd w:val="clear" w:color="auto" w:fill="auto"/>
            <w:vAlign w:val="center"/>
          </w:tcPr>
          <w:p w:rsidR="003267F8" w:rsidRPr="00EB31D2" w:rsidRDefault="003267F8" w:rsidP="005A08F0">
            <w:pPr>
              <w:jc w:val="center"/>
            </w:pPr>
            <w:r w:rsidRPr="00EB31D2">
              <w:t>-9</w:t>
            </w:r>
          </w:p>
        </w:tc>
        <w:tc>
          <w:tcPr>
            <w:tcW w:w="973" w:type="dxa"/>
            <w:shd w:val="clear" w:color="auto" w:fill="auto"/>
            <w:vAlign w:val="center"/>
          </w:tcPr>
          <w:p w:rsidR="003267F8" w:rsidRPr="00EB31D2" w:rsidRDefault="003267F8" w:rsidP="005A08F0">
            <w:pPr>
              <w:jc w:val="center"/>
            </w:pPr>
            <w:r w:rsidRPr="00EB31D2">
              <w:t>-24</w:t>
            </w:r>
          </w:p>
        </w:tc>
        <w:tc>
          <w:tcPr>
            <w:tcW w:w="973" w:type="dxa"/>
            <w:shd w:val="clear" w:color="auto" w:fill="auto"/>
            <w:vAlign w:val="center"/>
          </w:tcPr>
          <w:p w:rsidR="003267F8" w:rsidRPr="00EB31D2" w:rsidRDefault="003267F8" w:rsidP="005A08F0">
            <w:pPr>
              <w:jc w:val="center"/>
            </w:pPr>
            <w:r w:rsidRPr="00EB31D2">
              <w:t>-15</w:t>
            </w:r>
          </w:p>
        </w:tc>
        <w:tc>
          <w:tcPr>
            <w:tcW w:w="973" w:type="dxa"/>
            <w:shd w:val="clear" w:color="auto" w:fill="auto"/>
            <w:vAlign w:val="center"/>
          </w:tcPr>
          <w:p w:rsidR="003267F8" w:rsidRPr="00EB31D2" w:rsidRDefault="003267F8" w:rsidP="005A08F0">
            <w:pPr>
              <w:jc w:val="center"/>
            </w:pPr>
            <w:r w:rsidRPr="00EB31D2">
              <w:t>-32</w:t>
            </w:r>
          </w:p>
        </w:tc>
        <w:tc>
          <w:tcPr>
            <w:tcW w:w="973" w:type="dxa"/>
            <w:shd w:val="clear" w:color="auto" w:fill="auto"/>
            <w:vAlign w:val="center"/>
          </w:tcPr>
          <w:p w:rsidR="003267F8" w:rsidRPr="00EB31D2" w:rsidRDefault="003267F8" w:rsidP="005A08F0">
            <w:pPr>
              <w:jc w:val="center"/>
            </w:pPr>
            <w:r w:rsidRPr="00EB31D2">
              <w:t>-31</w:t>
            </w:r>
          </w:p>
        </w:tc>
        <w:tc>
          <w:tcPr>
            <w:tcW w:w="973" w:type="dxa"/>
            <w:shd w:val="clear" w:color="auto" w:fill="auto"/>
            <w:vAlign w:val="center"/>
          </w:tcPr>
          <w:p w:rsidR="003267F8" w:rsidRPr="00EB31D2" w:rsidRDefault="003267F8" w:rsidP="005A08F0">
            <w:pPr>
              <w:jc w:val="center"/>
            </w:pPr>
            <w:r w:rsidRPr="00EB31D2">
              <w:t>-16</w:t>
            </w:r>
          </w:p>
        </w:tc>
        <w:tc>
          <w:tcPr>
            <w:tcW w:w="973" w:type="dxa"/>
            <w:shd w:val="clear" w:color="auto" w:fill="auto"/>
            <w:vAlign w:val="center"/>
          </w:tcPr>
          <w:p w:rsidR="003267F8" w:rsidRPr="00EB31D2" w:rsidRDefault="003267F8" w:rsidP="005A08F0">
            <w:pPr>
              <w:jc w:val="center"/>
            </w:pPr>
            <w:r w:rsidRPr="00EB31D2">
              <w:t>-14</w:t>
            </w:r>
          </w:p>
        </w:tc>
        <w:tc>
          <w:tcPr>
            <w:tcW w:w="973" w:type="dxa"/>
            <w:shd w:val="clear" w:color="auto" w:fill="auto"/>
            <w:vAlign w:val="center"/>
          </w:tcPr>
          <w:p w:rsidR="003267F8" w:rsidRPr="00EB31D2" w:rsidRDefault="003267F8" w:rsidP="005A08F0">
            <w:pPr>
              <w:jc w:val="center"/>
            </w:pPr>
            <w:r w:rsidRPr="00EB31D2">
              <w:t>-25</w:t>
            </w:r>
          </w:p>
        </w:tc>
        <w:tc>
          <w:tcPr>
            <w:tcW w:w="973" w:type="dxa"/>
            <w:shd w:val="clear" w:color="auto" w:fill="auto"/>
            <w:vAlign w:val="center"/>
          </w:tcPr>
          <w:p w:rsidR="003267F8" w:rsidRPr="00EB31D2" w:rsidRDefault="003267F8" w:rsidP="005A08F0">
            <w:pPr>
              <w:jc w:val="center"/>
            </w:pPr>
            <w:r w:rsidRPr="00EB31D2">
              <w:t>-41</w:t>
            </w:r>
          </w:p>
        </w:tc>
        <w:tc>
          <w:tcPr>
            <w:tcW w:w="973" w:type="dxa"/>
            <w:shd w:val="clear" w:color="auto" w:fill="auto"/>
            <w:vAlign w:val="center"/>
          </w:tcPr>
          <w:p w:rsidR="003267F8" w:rsidRPr="00EB31D2" w:rsidRDefault="003267F8" w:rsidP="005A08F0">
            <w:pPr>
              <w:jc w:val="center"/>
            </w:pPr>
            <w:r w:rsidRPr="00EB31D2">
              <w:t>-22</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Миграционный прирост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-10</w:t>
            </w:r>
          </w:p>
        </w:tc>
        <w:tc>
          <w:tcPr>
            <w:tcW w:w="974" w:type="dxa"/>
            <w:shd w:val="clear" w:color="auto" w:fill="auto"/>
            <w:vAlign w:val="center"/>
          </w:tcPr>
          <w:p w:rsidR="003267F8" w:rsidRPr="00EB31D2" w:rsidRDefault="003267F8" w:rsidP="005A08F0">
            <w:pPr>
              <w:jc w:val="center"/>
            </w:pPr>
            <w:r w:rsidRPr="00EB31D2">
              <w:t>-60</w:t>
            </w:r>
          </w:p>
        </w:tc>
        <w:tc>
          <w:tcPr>
            <w:tcW w:w="973" w:type="dxa"/>
            <w:shd w:val="clear" w:color="auto" w:fill="auto"/>
            <w:vAlign w:val="center"/>
          </w:tcPr>
          <w:p w:rsidR="003267F8" w:rsidRPr="00EB31D2" w:rsidRDefault="003267F8" w:rsidP="005A08F0">
            <w:pPr>
              <w:jc w:val="center"/>
            </w:pPr>
            <w:r w:rsidRPr="00EB31D2">
              <w:t>-61</w:t>
            </w:r>
          </w:p>
        </w:tc>
        <w:tc>
          <w:tcPr>
            <w:tcW w:w="973" w:type="dxa"/>
            <w:shd w:val="clear" w:color="auto" w:fill="auto"/>
            <w:vAlign w:val="center"/>
          </w:tcPr>
          <w:p w:rsidR="003267F8" w:rsidRPr="00EB31D2" w:rsidRDefault="003267F8" w:rsidP="005A08F0">
            <w:pPr>
              <w:jc w:val="center"/>
            </w:pPr>
            <w:r w:rsidRPr="00EB31D2">
              <w:t>-21</w:t>
            </w:r>
          </w:p>
        </w:tc>
        <w:tc>
          <w:tcPr>
            <w:tcW w:w="973" w:type="dxa"/>
            <w:shd w:val="clear" w:color="auto" w:fill="auto"/>
            <w:vAlign w:val="center"/>
          </w:tcPr>
          <w:p w:rsidR="003267F8" w:rsidRPr="00EB31D2" w:rsidRDefault="003267F8" w:rsidP="005A08F0">
            <w:pPr>
              <w:jc w:val="center"/>
            </w:pPr>
            <w:r w:rsidRPr="00EB31D2">
              <w:t>-2</w:t>
            </w:r>
          </w:p>
        </w:tc>
        <w:tc>
          <w:tcPr>
            <w:tcW w:w="973" w:type="dxa"/>
            <w:shd w:val="clear" w:color="auto" w:fill="auto"/>
            <w:vAlign w:val="center"/>
          </w:tcPr>
          <w:p w:rsidR="003267F8" w:rsidRPr="00EB31D2" w:rsidRDefault="003267F8" w:rsidP="005A08F0">
            <w:pPr>
              <w:jc w:val="center"/>
            </w:pPr>
            <w:r w:rsidRPr="00EB31D2">
              <w:t>-27</w:t>
            </w:r>
          </w:p>
        </w:tc>
        <w:tc>
          <w:tcPr>
            <w:tcW w:w="973" w:type="dxa"/>
            <w:shd w:val="clear" w:color="auto" w:fill="auto"/>
            <w:vAlign w:val="center"/>
          </w:tcPr>
          <w:p w:rsidR="003267F8" w:rsidRPr="00EB31D2" w:rsidRDefault="003267F8" w:rsidP="005A08F0">
            <w:pPr>
              <w:jc w:val="center"/>
            </w:pPr>
            <w:r w:rsidRPr="00EB31D2">
              <w:t>-25</w:t>
            </w:r>
          </w:p>
        </w:tc>
        <w:tc>
          <w:tcPr>
            <w:tcW w:w="973" w:type="dxa"/>
            <w:shd w:val="clear" w:color="auto" w:fill="auto"/>
            <w:vAlign w:val="center"/>
          </w:tcPr>
          <w:p w:rsidR="003267F8" w:rsidRPr="00EB31D2" w:rsidRDefault="003267F8" w:rsidP="005A08F0">
            <w:pPr>
              <w:jc w:val="center"/>
            </w:pPr>
            <w:r w:rsidRPr="00EB31D2">
              <w:t>-14</w:t>
            </w:r>
          </w:p>
        </w:tc>
        <w:tc>
          <w:tcPr>
            <w:tcW w:w="973" w:type="dxa"/>
            <w:shd w:val="clear" w:color="auto" w:fill="auto"/>
            <w:vAlign w:val="center"/>
          </w:tcPr>
          <w:p w:rsidR="003267F8" w:rsidRPr="00EB31D2" w:rsidRDefault="003267F8" w:rsidP="005A08F0">
            <w:pPr>
              <w:jc w:val="center"/>
            </w:pPr>
            <w:r w:rsidRPr="00EB31D2">
              <w:t>-18</w:t>
            </w:r>
          </w:p>
        </w:tc>
        <w:tc>
          <w:tcPr>
            <w:tcW w:w="973" w:type="dxa"/>
            <w:shd w:val="clear" w:color="auto" w:fill="auto"/>
            <w:vAlign w:val="center"/>
          </w:tcPr>
          <w:p w:rsidR="003267F8" w:rsidRPr="00EB31D2" w:rsidRDefault="003267F8" w:rsidP="005A08F0">
            <w:pPr>
              <w:jc w:val="center"/>
            </w:pPr>
            <w:r w:rsidRPr="00EB31D2">
              <w:t>-26</w:t>
            </w:r>
          </w:p>
        </w:tc>
        <w:tc>
          <w:tcPr>
            <w:tcW w:w="973" w:type="dxa"/>
            <w:shd w:val="clear" w:color="auto" w:fill="auto"/>
            <w:vAlign w:val="center"/>
          </w:tcPr>
          <w:p w:rsidR="003267F8" w:rsidRPr="00EB31D2" w:rsidRDefault="003267F8" w:rsidP="005A08F0">
            <w:pPr>
              <w:jc w:val="center"/>
            </w:pPr>
            <w:r w:rsidRPr="00EB31D2">
              <w:t>+5</w:t>
            </w:r>
          </w:p>
        </w:tc>
        <w:tc>
          <w:tcPr>
            <w:tcW w:w="973" w:type="dxa"/>
            <w:shd w:val="clear" w:color="auto" w:fill="auto"/>
            <w:vAlign w:val="center"/>
          </w:tcPr>
          <w:p w:rsidR="003267F8" w:rsidRPr="00EB31D2" w:rsidRDefault="003267F8" w:rsidP="005A08F0">
            <w:pPr>
              <w:jc w:val="center"/>
            </w:pPr>
            <w:r w:rsidRPr="00EB31D2">
              <w:t>-33</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Число родившихся,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16</w:t>
            </w:r>
          </w:p>
        </w:tc>
        <w:tc>
          <w:tcPr>
            <w:tcW w:w="974" w:type="dxa"/>
            <w:shd w:val="clear" w:color="auto" w:fill="auto"/>
            <w:vAlign w:val="center"/>
          </w:tcPr>
          <w:p w:rsidR="003267F8" w:rsidRPr="00EB31D2" w:rsidRDefault="003267F8" w:rsidP="005A08F0">
            <w:pPr>
              <w:jc w:val="center"/>
            </w:pPr>
            <w:r w:rsidRPr="00EB31D2">
              <w:t>23</w:t>
            </w:r>
          </w:p>
        </w:tc>
        <w:tc>
          <w:tcPr>
            <w:tcW w:w="973" w:type="dxa"/>
            <w:shd w:val="clear" w:color="auto" w:fill="auto"/>
            <w:vAlign w:val="center"/>
          </w:tcPr>
          <w:p w:rsidR="003267F8" w:rsidRPr="00EB31D2" w:rsidRDefault="003267F8" w:rsidP="005A08F0">
            <w:pPr>
              <w:jc w:val="center"/>
            </w:pPr>
            <w:r w:rsidRPr="00EB31D2">
              <w:t>30</w:t>
            </w:r>
          </w:p>
        </w:tc>
        <w:tc>
          <w:tcPr>
            <w:tcW w:w="973" w:type="dxa"/>
            <w:shd w:val="clear" w:color="auto" w:fill="auto"/>
            <w:vAlign w:val="center"/>
          </w:tcPr>
          <w:p w:rsidR="003267F8" w:rsidRPr="00EB31D2" w:rsidRDefault="003267F8" w:rsidP="005A08F0">
            <w:pPr>
              <w:jc w:val="center"/>
            </w:pPr>
            <w:r w:rsidRPr="00EB31D2">
              <w:t>20</w:t>
            </w:r>
          </w:p>
        </w:tc>
        <w:tc>
          <w:tcPr>
            <w:tcW w:w="973" w:type="dxa"/>
            <w:shd w:val="clear" w:color="auto" w:fill="auto"/>
            <w:vAlign w:val="center"/>
          </w:tcPr>
          <w:p w:rsidR="003267F8" w:rsidRPr="00EB31D2" w:rsidRDefault="003267F8" w:rsidP="005A08F0">
            <w:pPr>
              <w:jc w:val="center"/>
            </w:pPr>
            <w:r w:rsidRPr="00EB31D2">
              <w:t>14</w:t>
            </w:r>
          </w:p>
        </w:tc>
        <w:tc>
          <w:tcPr>
            <w:tcW w:w="973" w:type="dxa"/>
            <w:shd w:val="clear" w:color="auto" w:fill="auto"/>
            <w:vAlign w:val="center"/>
          </w:tcPr>
          <w:p w:rsidR="003267F8" w:rsidRPr="00EB31D2" w:rsidRDefault="003267F8" w:rsidP="005A08F0">
            <w:pPr>
              <w:jc w:val="center"/>
            </w:pPr>
            <w:r w:rsidRPr="00EB31D2">
              <w:t>19</w:t>
            </w:r>
          </w:p>
        </w:tc>
        <w:tc>
          <w:tcPr>
            <w:tcW w:w="973" w:type="dxa"/>
            <w:shd w:val="clear" w:color="auto" w:fill="auto"/>
            <w:vAlign w:val="center"/>
          </w:tcPr>
          <w:p w:rsidR="003267F8" w:rsidRPr="00EB31D2" w:rsidRDefault="003267F8" w:rsidP="005A08F0">
            <w:pPr>
              <w:jc w:val="center"/>
            </w:pPr>
            <w:r w:rsidRPr="00EB31D2">
              <w:t>14</w:t>
            </w:r>
          </w:p>
        </w:tc>
        <w:tc>
          <w:tcPr>
            <w:tcW w:w="973" w:type="dxa"/>
            <w:shd w:val="clear" w:color="auto" w:fill="auto"/>
            <w:vAlign w:val="center"/>
          </w:tcPr>
          <w:p w:rsidR="003267F8" w:rsidRPr="00EB31D2" w:rsidRDefault="003267F8" w:rsidP="005A08F0">
            <w:pPr>
              <w:jc w:val="center"/>
            </w:pPr>
            <w:r w:rsidRPr="00EB31D2">
              <w:t>22</w:t>
            </w:r>
          </w:p>
        </w:tc>
        <w:tc>
          <w:tcPr>
            <w:tcW w:w="973" w:type="dxa"/>
            <w:shd w:val="clear" w:color="auto" w:fill="auto"/>
            <w:vAlign w:val="center"/>
          </w:tcPr>
          <w:p w:rsidR="003267F8" w:rsidRPr="00EB31D2" w:rsidRDefault="003267F8" w:rsidP="005A08F0">
            <w:pPr>
              <w:jc w:val="center"/>
            </w:pPr>
            <w:r w:rsidRPr="00EB31D2">
              <w:t>18</w:t>
            </w:r>
          </w:p>
        </w:tc>
        <w:tc>
          <w:tcPr>
            <w:tcW w:w="973" w:type="dxa"/>
            <w:shd w:val="clear" w:color="auto" w:fill="auto"/>
            <w:vAlign w:val="center"/>
          </w:tcPr>
          <w:p w:rsidR="003267F8" w:rsidRPr="00EB31D2" w:rsidRDefault="003267F8" w:rsidP="005A08F0">
            <w:pPr>
              <w:jc w:val="center"/>
            </w:pPr>
            <w:r w:rsidRPr="00EB31D2">
              <w:t>16</w:t>
            </w:r>
          </w:p>
        </w:tc>
        <w:tc>
          <w:tcPr>
            <w:tcW w:w="973" w:type="dxa"/>
            <w:shd w:val="clear" w:color="auto" w:fill="auto"/>
            <w:vAlign w:val="center"/>
          </w:tcPr>
          <w:p w:rsidR="003267F8" w:rsidRPr="00EB31D2" w:rsidRDefault="003267F8" w:rsidP="005A08F0">
            <w:pPr>
              <w:jc w:val="center"/>
            </w:pPr>
            <w:r w:rsidRPr="00EB31D2">
              <w:t>16</w:t>
            </w:r>
          </w:p>
        </w:tc>
        <w:tc>
          <w:tcPr>
            <w:tcW w:w="973" w:type="dxa"/>
            <w:shd w:val="clear" w:color="auto" w:fill="auto"/>
            <w:vAlign w:val="center"/>
          </w:tcPr>
          <w:p w:rsidR="003267F8" w:rsidRPr="00EB31D2" w:rsidRDefault="003267F8" w:rsidP="005A08F0">
            <w:pPr>
              <w:jc w:val="center"/>
            </w:pPr>
            <w:r w:rsidRPr="00EB31D2">
              <w:t>10</w:t>
            </w:r>
          </w:p>
        </w:tc>
      </w:tr>
      <w:tr w:rsidR="003267F8" w:rsidRPr="00EB31D2" w:rsidTr="005A08F0">
        <w:trPr>
          <w:cantSplit/>
          <w:trHeight w:val="20"/>
          <w:jc w:val="center"/>
        </w:trPr>
        <w:tc>
          <w:tcPr>
            <w:tcW w:w="15069" w:type="dxa"/>
            <w:gridSpan w:val="14"/>
            <w:shd w:val="clear" w:color="auto" w:fill="auto"/>
            <w:vAlign w:val="center"/>
          </w:tcPr>
          <w:p w:rsidR="003267F8" w:rsidRPr="00EB31D2" w:rsidRDefault="003267F8" w:rsidP="005A08F0">
            <w:r w:rsidRPr="00EB31D2">
              <w:rPr>
                <w:b/>
              </w:rPr>
              <w:t>Пожеревицкая волость</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Численность населения, на конец года,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1654</w:t>
            </w:r>
          </w:p>
        </w:tc>
        <w:tc>
          <w:tcPr>
            <w:tcW w:w="974" w:type="dxa"/>
            <w:shd w:val="clear" w:color="auto" w:fill="auto"/>
            <w:vAlign w:val="center"/>
          </w:tcPr>
          <w:p w:rsidR="003267F8" w:rsidRPr="00EB31D2" w:rsidRDefault="003267F8" w:rsidP="005A08F0">
            <w:pPr>
              <w:jc w:val="center"/>
            </w:pPr>
            <w:r w:rsidRPr="00EB31D2">
              <w:t>1572</w:t>
            </w:r>
          </w:p>
        </w:tc>
        <w:tc>
          <w:tcPr>
            <w:tcW w:w="973" w:type="dxa"/>
            <w:shd w:val="clear" w:color="auto" w:fill="auto"/>
            <w:vAlign w:val="center"/>
          </w:tcPr>
          <w:p w:rsidR="003267F8" w:rsidRPr="00EB31D2" w:rsidRDefault="003267F8" w:rsidP="005A08F0">
            <w:pPr>
              <w:jc w:val="center"/>
            </w:pPr>
            <w:r w:rsidRPr="00EB31D2">
              <w:t>1512</w:t>
            </w:r>
          </w:p>
        </w:tc>
        <w:tc>
          <w:tcPr>
            <w:tcW w:w="973" w:type="dxa"/>
            <w:shd w:val="clear" w:color="auto" w:fill="auto"/>
            <w:vAlign w:val="center"/>
          </w:tcPr>
          <w:p w:rsidR="003267F8" w:rsidRPr="00EB31D2" w:rsidRDefault="003267F8" w:rsidP="005A08F0">
            <w:pPr>
              <w:jc w:val="center"/>
            </w:pPr>
            <w:r w:rsidRPr="00EB31D2">
              <w:t>1451</w:t>
            </w:r>
          </w:p>
        </w:tc>
        <w:tc>
          <w:tcPr>
            <w:tcW w:w="973" w:type="dxa"/>
            <w:shd w:val="clear" w:color="auto" w:fill="auto"/>
            <w:vAlign w:val="center"/>
          </w:tcPr>
          <w:p w:rsidR="003267F8" w:rsidRPr="00EB31D2" w:rsidRDefault="003267F8" w:rsidP="005A08F0">
            <w:pPr>
              <w:jc w:val="center"/>
            </w:pPr>
            <w:r w:rsidRPr="00EB31D2">
              <w:t>1400</w:t>
            </w:r>
          </w:p>
        </w:tc>
        <w:tc>
          <w:tcPr>
            <w:tcW w:w="973" w:type="dxa"/>
            <w:shd w:val="clear" w:color="auto" w:fill="auto"/>
            <w:vAlign w:val="center"/>
          </w:tcPr>
          <w:p w:rsidR="003267F8" w:rsidRPr="00EB31D2" w:rsidRDefault="003267F8" w:rsidP="005A08F0">
            <w:pPr>
              <w:jc w:val="center"/>
            </w:pPr>
            <w:r w:rsidRPr="00EB31D2">
              <w:t>1359</w:t>
            </w:r>
          </w:p>
        </w:tc>
        <w:tc>
          <w:tcPr>
            <w:tcW w:w="973" w:type="dxa"/>
            <w:shd w:val="clear" w:color="auto" w:fill="auto"/>
            <w:vAlign w:val="center"/>
          </w:tcPr>
          <w:p w:rsidR="003267F8" w:rsidRPr="00EB31D2" w:rsidRDefault="003267F8" w:rsidP="005A08F0">
            <w:pPr>
              <w:jc w:val="center"/>
            </w:pPr>
            <w:r w:rsidRPr="00EB31D2">
              <w:t>1305</w:t>
            </w:r>
          </w:p>
        </w:tc>
        <w:tc>
          <w:tcPr>
            <w:tcW w:w="973" w:type="dxa"/>
            <w:shd w:val="clear" w:color="auto" w:fill="auto"/>
            <w:vAlign w:val="center"/>
          </w:tcPr>
          <w:p w:rsidR="003267F8" w:rsidRPr="00EB31D2" w:rsidRDefault="003267F8" w:rsidP="005A08F0">
            <w:pPr>
              <w:jc w:val="center"/>
            </w:pPr>
            <w:r w:rsidRPr="00EB31D2">
              <w:t>1262</w:t>
            </w:r>
          </w:p>
        </w:tc>
        <w:tc>
          <w:tcPr>
            <w:tcW w:w="973" w:type="dxa"/>
            <w:shd w:val="clear" w:color="auto" w:fill="auto"/>
            <w:vAlign w:val="center"/>
          </w:tcPr>
          <w:p w:rsidR="003267F8" w:rsidRPr="00EB31D2" w:rsidRDefault="003267F8" w:rsidP="005A08F0">
            <w:pPr>
              <w:jc w:val="center"/>
            </w:pPr>
            <w:r w:rsidRPr="00EB31D2">
              <w:t>1240</w:t>
            </w:r>
          </w:p>
        </w:tc>
        <w:tc>
          <w:tcPr>
            <w:tcW w:w="973" w:type="dxa"/>
            <w:shd w:val="clear" w:color="auto" w:fill="auto"/>
            <w:vAlign w:val="center"/>
          </w:tcPr>
          <w:p w:rsidR="003267F8" w:rsidRPr="00EB31D2" w:rsidRDefault="003267F8" w:rsidP="005A08F0">
            <w:pPr>
              <w:jc w:val="center"/>
            </w:pPr>
            <w:r w:rsidRPr="00EB31D2">
              <w:t>1227</w:t>
            </w:r>
          </w:p>
        </w:tc>
        <w:tc>
          <w:tcPr>
            <w:tcW w:w="973" w:type="dxa"/>
            <w:shd w:val="clear" w:color="auto" w:fill="auto"/>
            <w:vAlign w:val="center"/>
          </w:tcPr>
          <w:p w:rsidR="003267F8" w:rsidRPr="00EB31D2" w:rsidRDefault="003267F8" w:rsidP="005A08F0">
            <w:pPr>
              <w:jc w:val="center"/>
            </w:pPr>
            <w:r w:rsidRPr="00EB31D2">
              <w:t>1216</w:t>
            </w:r>
          </w:p>
        </w:tc>
        <w:tc>
          <w:tcPr>
            <w:tcW w:w="973" w:type="dxa"/>
            <w:shd w:val="clear" w:color="auto" w:fill="auto"/>
            <w:vAlign w:val="center"/>
          </w:tcPr>
          <w:p w:rsidR="003267F8" w:rsidRPr="00EB31D2" w:rsidRDefault="003267F8" w:rsidP="005A08F0">
            <w:pPr>
              <w:jc w:val="center"/>
              <w:rPr>
                <w:vertAlign w:val="superscript"/>
              </w:rPr>
            </w:pPr>
            <w:r w:rsidRPr="00EB31D2">
              <w:t>1412</w:t>
            </w:r>
            <w:r w:rsidRPr="00EB31D2">
              <w:rPr>
                <w:vertAlign w:val="superscript"/>
              </w:rPr>
              <w:t>1)</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Естественная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-36</w:t>
            </w:r>
          </w:p>
        </w:tc>
        <w:tc>
          <w:tcPr>
            <w:tcW w:w="974" w:type="dxa"/>
            <w:shd w:val="clear" w:color="auto" w:fill="auto"/>
            <w:vAlign w:val="center"/>
          </w:tcPr>
          <w:p w:rsidR="003267F8" w:rsidRPr="00EB31D2" w:rsidRDefault="003267F8" w:rsidP="005A08F0">
            <w:pPr>
              <w:jc w:val="center"/>
            </w:pPr>
            <w:r w:rsidRPr="00EB31D2">
              <w:t>-41</w:t>
            </w:r>
          </w:p>
        </w:tc>
        <w:tc>
          <w:tcPr>
            <w:tcW w:w="973" w:type="dxa"/>
            <w:shd w:val="clear" w:color="auto" w:fill="auto"/>
            <w:vAlign w:val="center"/>
          </w:tcPr>
          <w:p w:rsidR="003267F8" w:rsidRPr="00EB31D2" w:rsidRDefault="003267F8" w:rsidP="005A08F0">
            <w:pPr>
              <w:jc w:val="center"/>
            </w:pPr>
            <w:r w:rsidRPr="00EB31D2">
              <w:t>-27</w:t>
            </w:r>
          </w:p>
        </w:tc>
        <w:tc>
          <w:tcPr>
            <w:tcW w:w="973" w:type="dxa"/>
            <w:shd w:val="clear" w:color="auto" w:fill="auto"/>
            <w:vAlign w:val="center"/>
          </w:tcPr>
          <w:p w:rsidR="003267F8" w:rsidRPr="00EB31D2" w:rsidRDefault="003267F8" w:rsidP="005A08F0">
            <w:pPr>
              <w:jc w:val="center"/>
            </w:pPr>
            <w:r w:rsidRPr="00EB31D2">
              <w:t>-43</w:t>
            </w:r>
          </w:p>
        </w:tc>
        <w:tc>
          <w:tcPr>
            <w:tcW w:w="973" w:type="dxa"/>
            <w:shd w:val="clear" w:color="auto" w:fill="auto"/>
            <w:vAlign w:val="center"/>
          </w:tcPr>
          <w:p w:rsidR="003267F8" w:rsidRPr="00EB31D2" w:rsidRDefault="003267F8" w:rsidP="005A08F0">
            <w:pPr>
              <w:jc w:val="center"/>
            </w:pPr>
            <w:r w:rsidRPr="00EB31D2">
              <w:t>-34</w:t>
            </w:r>
          </w:p>
        </w:tc>
        <w:tc>
          <w:tcPr>
            <w:tcW w:w="973" w:type="dxa"/>
            <w:shd w:val="clear" w:color="auto" w:fill="auto"/>
            <w:vAlign w:val="center"/>
          </w:tcPr>
          <w:p w:rsidR="003267F8" w:rsidRPr="00EB31D2" w:rsidRDefault="003267F8" w:rsidP="005A08F0">
            <w:pPr>
              <w:jc w:val="center"/>
            </w:pPr>
            <w:r w:rsidRPr="00EB31D2">
              <w:t>-38</w:t>
            </w:r>
          </w:p>
        </w:tc>
        <w:tc>
          <w:tcPr>
            <w:tcW w:w="973" w:type="dxa"/>
            <w:shd w:val="clear" w:color="auto" w:fill="auto"/>
            <w:vAlign w:val="center"/>
          </w:tcPr>
          <w:p w:rsidR="003267F8" w:rsidRPr="00EB31D2" w:rsidRDefault="003267F8" w:rsidP="005A08F0">
            <w:pPr>
              <w:jc w:val="center"/>
            </w:pPr>
            <w:r w:rsidRPr="00EB31D2">
              <w:t>-45</w:t>
            </w:r>
          </w:p>
        </w:tc>
        <w:tc>
          <w:tcPr>
            <w:tcW w:w="973" w:type="dxa"/>
            <w:shd w:val="clear" w:color="auto" w:fill="auto"/>
            <w:vAlign w:val="center"/>
          </w:tcPr>
          <w:p w:rsidR="003267F8" w:rsidRPr="00EB31D2" w:rsidRDefault="003267F8" w:rsidP="005A08F0">
            <w:pPr>
              <w:jc w:val="center"/>
            </w:pPr>
            <w:r w:rsidRPr="00EB31D2">
              <w:t>-19</w:t>
            </w:r>
          </w:p>
        </w:tc>
        <w:tc>
          <w:tcPr>
            <w:tcW w:w="973" w:type="dxa"/>
            <w:shd w:val="clear" w:color="auto" w:fill="auto"/>
            <w:vAlign w:val="center"/>
          </w:tcPr>
          <w:p w:rsidR="003267F8" w:rsidRPr="00EB31D2" w:rsidRDefault="003267F8" w:rsidP="005A08F0">
            <w:pPr>
              <w:jc w:val="center"/>
            </w:pPr>
            <w:r w:rsidRPr="00EB31D2">
              <w:t>-24</w:t>
            </w:r>
          </w:p>
        </w:tc>
        <w:tc>
          <w:tcPr>
            <w:tcW w:w="973" w:type="dxa"/>
            <w:shd w:val="clear" w:color="auto" w:fill="auto"/>
            <w:vAlign w:val="center"/>
          </w:tcPr>
          <w:p w:rsidR="003267F8" w:rsidRPr="00EB31D2" w:rsidRDefault="003267F8" w:rsidP="005A08F0">
            <w:pPr>
              <w:jc w:val="center"/>
            </w:pPr>
            <w:r w:rsidRPr="00EB31D2">
              <w:t>-29</w:t>
            </w:r>
          </w:p>
        </w:tc>
        <w:tc>
          <w:tcPr>
            <w:tcW w:w="973" w:type="dxa"/>
            <w:shd w:val="clear" w:color="auto" w:fill="auto"/>
            <w:vAlign w:val="center"/>
          </w:tcPr>
          <w:p w:rsidR="003267F8" w:rsidRPr="00EB31D2" w:rsidRDefault="003267F8" w:rsidP="005A08F0">
            <w:pPr>
              <w:jc w:val="center"/>
            </w:pPr>
            <w:r w:rsidRPr="00EB31D2">
              <w:t>-29</w:t>
            </w:r>
          </w:p>
        </w:tc>
        <w:tc>
          <w:tcPr>
            <w:tcW w:w="973" w:type="dxa"/>
            <w:shd w:val="clear" w:color="auto" w:fill="auto"/>
            <w:vAlign w:val="center"/>
          </w:tcPr>
          <w:p w:rsidR="003267F8" w:rsidRPr="00EB31D2" w:rsidRDefault="003267F8" w:rsidP="005A08F0">
            <w:pPr>
              <w:jc w:val="center"/>
            </w:pPr>
            <w:r w:rsidRPr="00EB31D2">
              <w:t>-22</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Миграционный прирост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-53</w:t>
            </w:r>
          </w:p>
        </w:tc>
        <w:tc>
          <w:tcPr>
            <w:tcW w:w="974" w:type="dxa"/>
            <w:shd w:val="clear" w:color="auto" w:fill="auto"/>
            <w:vAlign w:val="center"/>
          </w:tcPr>
          <w:p w:rsidR="003267F8" w:rsidRPr="00EB31D2" w:rsidRDefault="003267F8" w:rsidP="005A08F0">
            <w:pPr>
              <w:jc w:val="center"/>
            </w:pPr>
            <w:r w:rsidRPr="00EB31D2">
              <w:t>-41</w:t>
            </w:r>
          </w:p>
        </w:tc>
        <w:tc>
          <w:tcPr>
            <w:tcW w:w="973" w:type="dxa"/>
            <w:shd w:val="clear" w:color="auto" w:fill="auto"/>
            <w:vAlign w:val="center"/>
          </w:tcPr>
          <w:p w:rsidR="003267F8" w:rsidRPr="00EB31D2" w:rsidRDefault="003267F8" w:rsidP="005A08F0">
            <w:pPr>
              <w:jc w:val="center"/>
            </w:pPr>
            <w:r w:rsidRPr="00EB31D2">
              <w:t>-41</w:t>
            </w:r>
          </w:p>
        </w:tc>
        <w:tc>
          <w:tcPr>
            <w:tcW w:w="973" w:type="dxa"/>
            <w:shd w:val="clear" w:color="auto" w:fill="auto"/>
            <w:vAlign w:val="center"/>
          </w:tcPr>
          <w:p w:rsidR="003267F8" w:rsidRPr="00EB31D2" w:rsidRDefault="003267F8" w:rsidP="005A08F0">
            <w:pPr>
              <w:jc w:val="center"/>
            </w:pPr>
            <w:r w:rsidRPr="00EB31D2">
              <w:t>-18</w:t>
            </w:r>
          </w:p>
        </w:tc>
        <w:tc>
          <w:tcPr>
            <w:tcW w:w="973" w:type="dxa"/>
            <w:shd w:val="clear" w:color="auto" w:fill="auto"/>
            <w:vAlign w:val="center"/>
          </w:tcPr>
          <w:p w:rsidR="003267F8" w:rsidRPr="00EB31D2" w:rsidRDefault="003267F8" w:rsidP="005A08F0">
            <w:pPr>
              <w:jc w:val="center"/>
            </w:pPr>
            <w:r w:rsidRPr="00EB31D2">
              <w:t>-17</w:t>
            </w:r>
          </w:p>
        </w:tc>
        <w:tc>
          <w:tcPr>
            <w:tcW w:w="973" w:type="dxa"/>
            <w:shd w:val="clear" w:color="auto" w:fill="auto"/>
            <w:vAlign w:val="center"/>
          </w:tcPr>
          <w:p w:rsidR="003267F8" w:rsidRPr="00EB31D2" w:rsidRDefault="003267F8" w:rsidP="005A08F0">
            <w:pPr>
              <w:jc w:val="center"/>
            </w:pPr>
            <w:r w:rsidRPr="00EB31D2">
              <w:t>-3</w:t>
            </w:r>
          </w:p>
        </w:tc>
        <w:tc>
          <w:tcPr>
            <w:tcW w:w="973" w:type="dxa"/>
            <w:shd w:val="clear" w:color="auto" w:fill="auto"/>
            <w:vAlign w:val="center"/>
          </w:tcPr>
          <w:p w:rsidR="003267F8" w:rsidRPr="00EB31D2" w:rsidRDefault="003267F8" w:rsidP="005A08F0">
            <w:pPr>
              <w:jc w:val="center"/>
            </w:pPr>
            <w:r w:rsidRPr="00EB31D2">
              <w:t>-9</w:t>
            </w:r>
          </w:p>
        </w:tc>
        <w:tc>
          <w:tcPr>
            <w:tcW w:w="973" w:type="dxa"/>
            <w:shd w:val="clear" w:color="auto" w:fill="auto"/>
            <w:vAlign w:val="center"/>
          </w:tcPr>
          <w:p w:rsidR="003267F8" w:rsidRPr="00EB31D2" w:rsidRDefault="003267F8" w:rsidP="005A08F0">
            <w:pPr>
              <w:jc w:val="center"/>
            </w:pPr>
            <w:r w:rsidRPr="00EB31D2">
              <w:t>-24</w:t>
            </w:r>
          </w:p>
        </w:tc>
        <w:tc>
          <w:tcPr>
            <w:tcW w:w="973" w:type="dxa"/>
            <w:shd w:val="clear" w:color="auto" w:fill="auto"/>
            <w:vAlign w:val="center"/>
          </w:tcPr>
          <w:p w:rsidR="003267F8" w:rsidRPr="00EB31D2" w:rsidRDefault="003267F8" w:rsidP="005A08F0">
            <w:pPr>
              <w:jc w:val="center"/>
            </w:pPr>
            <w:r w:rsidRPr="00EB31D2">
              <w:t>+2</w:t>
            </w:r>
          </w:p>
        </w:tc>
        <w:tc>
          <w:tcPr>
            <w:tcW w:w="973" w:type="dxa"/>
            <w:shd w:val="clear" w:color="auto" w:fill="auto"/>
            <w:vAlign w:val="center"/>
          </w:tcPr>
          <w:p w:rsidR="003267F8" w:rsidRPr="00EB31D2" w:rsidRDefault="003267F8" w:rsidP="005A08F0">
            <w:pPr>
              <w:jc w:val="center"/>
            </w:pPr>
            <w:r w:rsidRPr="00EB31D2">
              <w:t>+16</w:t>
            </w:r>
          </w:p>
        </w:tc>
        <w:tc>
          <w:tcPr>
            <w:tcW w:w="973" w:type="dxa"/>
            <w:shd w:val="clear" w:color="auto" w:fill="auto"/>
            <w:vAlign w:val="center"/>
          </w:tcPr>
          <w:p w:rsidR="003267F8" w:rsidRPr="00EB31D2" w:rsidRDefault="003267F8" w:rsidP="005A08F0">
            <w:pPr>
              <w:jc w:val="center"/>
            </w:pPr>
            <w:r w:rsidRPr="00EB31D2">
              <w:t>+18</w:t>
            </w:r>
          </w:p>
        </w:tc>
        <w:tc>
          <w:tcPr>
            <w:tcW w:w="973" w:type="dxa"/>
            <w:shd w:val="clear" w:color="auto" w:fill="auto"/>
            <w:vAlign w:val="center"/>
          </w:tcPr>
          <w:p w:rsidR="003267F8" w:rsidRPr="00EB31D2" w:rsidRDefault="003267F8" w:rsidP="005A08F0">
            <w:pPr>
              <w:jc w:val="center"/>
            </w:pPr>
            <w:r w:rsidRPr="00EB31D2">
              <w:t>-8</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Число родившихся,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19</w:t>
            </w:r>
          </w:p>
        </w:tc>
        <w:tc>
          <w:tcPr>
            <w:tcW w:w="974" w:type="dxa"/>
            <w:shd w:val="clear" w:color="auto" w:fill="auto"/>
            <w:vAlign w:val="center"/>
          </w:tcPr>
          <w:p w:rsidR="003267F8" w:rsidRPr="00EB31D2" w:rsidRDefault="003267F8" w:rsidP="005A08F0">
            <w:pPr>
              <w:jc w:val="center"/>
            </w:pPr>
            <w:r w:rsidRPr="00EB31D2">
              <w:t>18</w:t>
            </w:r>
          </w:p>
        </w:tc>
        <w:tc>
          <w:tcPr>
            <w:tcW w:w="973" w:type="dxa"/>
            <w:shd w:val="clear" w:color="auto" w:fill="auto"/>
            <w:vAlign w:val="center"/>
          </w:tcPr>
          <w:p w:rsidR="003267F8" w:rsidRPr="00EB31D2" w:rsidRDefault="003267F8" w:rsidP="005A08F0">
            <w:pPr>
              <w:jc w:val="center"/>
            </w:pPr>
            <w:r w:rsidRPr="00EB31D2">
              <w:t>19</w:t>
            </w:r>
          </w:p>
        </w:tc>
        <w:tc>
          <w:tcPr>
            <w:tcW w:w="973" w:type="dxa"/>
            <w:shd w:val="clear" w:color="auto" w:fill="auto"/>
            <w:vAlign w:val="center"/>
          </w:tcPr>
          <w:p w:rsidR="003267F8" w:rsidRPr="00EB31D2" w:rsidRDefault="003267F8" w:rsidP="005A08F0">
            <w:pPr>
              <w:jc w:val="center"/>
            </w:pPr>
            <w:r w:rsidRPr="00EB31D2">
              <w:t>14</w:t>
            </w:r>
          </w:p>
        </w:tc>
        <w:tc>
          <w:tcPr>
            <w:tcW w:w="973" w:type="dxa"/>
            <w:shd w:val="clear" w:color="auto" w:fill="auto"/>
            <w:vAlign w:val="center"/>
          </w:tcPr>
          <w:p w:rsidR="003267F8" w:rsidRPr="00EB31D2" w:rsidRDefault="003267F8" w:rsidP="005A08F0">
            <w:pPr>
              <w:jc w:val="center"/>
            </w:pPr>
            <w:r w:rsidRPr="00EB31D2">
              <w:t>12</w:t>
            </w:r>
          </w:p>
        </w:tc>
        <w:tc>
          <w:tcPr>
            <w:tcW w:w="973" w:type="dxa"/>
            <w:shd w:val="clear" w:color="auto" w:fill="auto"/>
            <w:vAlign w:val="center"/>
          </w:tcPr>
          <w:p w:rsidR="003267F8" w:rsidRPr="00EB31D2" w:rsidRDefault="003267F8" w:rsidP="005A08F0">
            <w:pPr>
              <w:jc w:val="center"/>
            </w:pPr>
            <w:r w:rsidRPr="00EB31D2">
              <w:t>7</w:t>
            </w:r>
          </w:p>
        </w:tc>
        <w:tc>
          <w:tcPr>
            <w:tcW w:w="973" w:type="dxa"/>
            <w:shd w:val="clear" w:color="auto" w:fill="auto"/>
            <w:vAlign w:val="center"/>
          </w:tcPr>
          <w:p w:rsidR="003267F8" w:rsidRPr="00EB31D2" w:rsidRDefault="003267F8" w:rsidP="005A08F0">
            <w:pPr>
              <w:jc w:val="center"/>
            </w:pPr>
            <w:r w:rsidRPr="00EB31D2">
              <w:t>5</w:t>
            </w:r>
          </w:p>
        </w:tc>
        <w:tc>
          <w:tcPr>
            <w:tcW w:w="973" w:type="dxa"/>
            <w:shd w:val="clear" w:color="auto" w:fill="auto"/>
            <w:vAlign w:val="center"/>
          </w:tcPr>
          <w:p w:rsidR="003267F8" w:rsidRPr="00EB31D2" w:rsidRDefault="003267F8" w:rsidP="005A08F0">
            <w:pPr>
              <w:jc w:val="center"/>
            </w:pPr>
            <w:r w:rsidRPr="00EB31D2">
              <w:t>12</w:t>
            </w:r>
          </w:p>
        </w:tc>
        <w:tc>
          <w:tcPr>
            <w:tcW w:w="973" w:type="dxa"/>
            <w:shd w:val="clear" w:color="auto" w:fill="auto"/>
            <w:vAlign w:val="center"/>
          </w:tcPr>
          <w:p w:rsidR="003267F8" w:rsidRPr="00EB31D2" w:rsidRDefault="003267F8" w:rsidP="005A08F0">
            <w:pPr>
              <w:jc w:val="center"/>
            </w:pPr>
            <w:r w:rsidRPr="00EB31D2">
              <w:t>6</w:t>
            </w:r>
          </w:p>
        </w:tc>
        <w:tc>
          <w:tcPr>
            <w:tcW w:w="973" w:type="dxa"/>
            <w:shd w:val="clear" w:color="auto" w:fill="auto"/>
            <w:vAlign w:val="center"/>
          </w:tcPr>
          <w:p w:rsidR="003267F8" w:rsidRPr="00EB31D2" w:rsidRDefault="003267F8" w:rsidP="005A08F0">
            <w:pPr>
              <w:jc w:val="center"/>
            </w:pPr>
            <w:r w:rsidRPr="00EB31D2">
              <w:t>7</w:t>
            </w:r>
          </w:p>
        </w:tc>
        <w:tc>
          <w:tcPr>
            <w:tcW w:w="973" w:type="dxa"/>
            <w:shd w:val="clear" w:color="auto" w:fill="auto"/>
            <w:vAlign w:val="center"/>
          </w:tcPr>
          <w:p w:rsidR="003267F8" w:rsidRPr="00EB31D2" w:rsidRDefault="003267F8" w:rsidP="005A08F0">
            <w:pPr>
              <w:jc w:val="center"/>
            </w:pPr>
            <w:r w:rsidRPr="00EB31D2">
              <w:t>5</w:t>
            </w:r>
          </w:p>
        </w:tc>
        <w:tc>
          <w:tcPr>
            <w:tcW w:w="973" w:type="dxa"/>
            <w:shd w:val="clear" w:color="auto" w:fill="auto"/>
            <w:vAlign w:val="center"/>
          </w:tcPr>
          <w:p w:rsidR="003267F8" w:rsidRPr="00EB31D2" w:rsidRDefault="003267F8" w:rsidP="005A08F0">
            <w:pPr>
              <w:jc w:val="center"/>
            </w:pPr>
            <w:r w:rsidRPr="00EB31D2">
              <w:t>3</w:t>
            </w:r>
          </w:p>
        </w:tc>
      </w:tr>
      <w:tr w:rsidR="003267F8" w:rsidRPr="00EB31D2" w:rsidTr="005A08F0">
        <w:trPr>
          <w:cantSplit/>
          <w:trHeight w:val="20"/>
          <w:jc w:val="center"/>
        </w:trPr>
        <w:tc>
          <w:tcPr>
            <w:tcW w:w="15069" w:type="dxa"/>
            <w:gridSpan w:val="14"/>
            <w:shd w:val="clear" w:color="auto" w:fill="auto"/>
            <w:vAlign w:val="center"/>
          </w:tcPr>
          <w:p w:rsidR="003267F8" w:rsidRPr="00EB31D2" w:rsidRDefault="003267F8" w:rsidP="005A08F0">
            <w:r w:rsidRPr="00EB31D2">
              <w:rPr>
                <w:b/>
              </w:rPr>
              <w:lastRenderedPageBreak/>
              <w:t>Шелонская волость</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Численность населения, на конец года,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723</w:t>
            </w:r>
          </w:p>
        </w:tc>
        <w:tc>
          <w:tcPr>
            <w:tcW w:w="974" w:type="dxa"/>
            <w:shd w:val="clear" w:color="auto" w:fill="auto"/>
            <w:vAlign w:val="center"/>
          </w:tcPr>
          <w:p w:rsidR="003267F8" w:rsidRPr="00EB31D2" w:rsidRDefault="003267F8" w:rsidP="005A08F0">
            <w:pPr>
              <w:jc w:val="center"/>
            </w:pPr>
            <w:r w:rsidRPr="00EB31D2">
              <w:t>668</w:t>
            </w:r>
          </w:p>
        </w:tc>
        <w:tc>
          <w:tcPr>
            <w:tcW w:w="973" w:type="dxa"/>
            <w:shd w:val="clear" w:color="auto" w:fill="auto"/>
            <w:vAlign w:val="center"/>
          </w:tcPr>
          <w:p w:rsidR="003267F8" w:rsidRPr="00EB31D2" w:rsidRDefault="003267F8" w:rsidP="005A08F0">
            <w:pPr>
              <w:jc w:val="center"/>
            </w:pPr>
            <w:r w:rsidRPr="00EB31D2">
              <w:t>642</w:t>
            </w:r>
          </w:p>
        </w:tc>
        <w:tc>
          <w:tcPr>
            <w:tcW w:w="973" w:type="dxa"/>
            <w:shd w:val="clear" w:color="auto" w:fill="auto"/>
            <w:vAlign w:val="center"/>
          </w:tcPr>
          <w:p w:rsidR="003267F8" w:rsidRPr="00EB31D2" w:rsidRDefault="003267F8" w:rsidP="005A08F0">
            <w:pPr>
              <w:jc w:val="center"/>
            </w:pPr>
            <w:r w:rsidRPr="00EB31D2">
              <w:t>622</w:t>
            </w:r>
          </w:p>
        </w:tc>
        <w:tc>
          <w:tcPr>
            <w:tcW w:w="973" w:type="dxa"/>
            <w:shd w:val="clear" w:color="auto" w:fill="auto"/>
            <w:vAlign w:val="center"/>
          </w:tcPr>
          <w:p w:rsidR="003267F8" w:rsidRPr="00EB31D2" w:rsidRDefault="003267F8" w:rsidP="005A08F0">
            <w:pPr>
              <w:jc w:val="center"/>
            </w:pPr>
            <w:r w:rsidRPr="00EB31D2">
              <w:t>1416</w:t>
            </w:r>
          </w:p>
        </w:tc>
        <w:tc>
          <w:tcPr>
            <w:tcW w:w="973" w:type="dxa"/>
            <w:shd w:val="clear" w:color="auto" w:fill="auto"/>
            <w:vAlign w:val="center"/>
          </w:tcPr>
          <w:p w:rsidR="003267F8" w:rsidRPr="00EB31D2" w:rsidRDefault="003267F8" w:rsidP="005A08F0">
            <w:pPr>
              <w:jc w:val="center"/>
            </w:pPr>
            <w:r w:rsidRPr="00EB31D2">
              <w:t>1357</w:t>
            </w:r>
          </w:p>
        </w:tc>
        <w:tc>
          <w:tcPr>
            <w:tcW w:w="973" w:type="dxa"/>
            <w:shd w:val="clear" w:color="auto" w:fill="auto"/>
            <w:vAlign w:val="center"/>
          </w:tcPr>
          <w:p w:rsidR="003267F8" w:rsidRPr="00EB31D2" w:rsidRDefault="003267F8" w:rsidP="005A08F0">
            <w:pPr>
              <w:jc w:val="center"/>
            </w:pPr>
            <w:r w:rsidRPr="00EB31D2">
              <w:t>1301</w:t>
            </w:r>
          </w:p>
        </w:tc>
        <w:tc>
          <w:tcPr>
            <w:tcW w:w="973" w:type="dxa"/>
            <w:shd w:val="clear" w:color="auto" w:fill="auto"/>
            <w:vAlign w:val="center"/>
          </w:tcPr>
          <w:p w:rsidR="003267F8" w:rsidRPr="00EB31D2" w:rsidRDefault="003267F8" w:rsidP="005A08F0">
            <w:pPr>
              <w:jc w:val="center"/>
            </w:pPr>
            <w:r w:rsidRPr="00EB31D2">
              <w:t>1278</w:t>
            </w:r>
          </w:p>
        </w:tc>
        <w:tc>
          <w:tcPr>
            <w:tcW w:w="973" w:type="dxa"/>
            <w:shd w:val="clear" w:color="auto" w:fill="auto"/>
            <w:vAlign w:val="center"/>
          </w:tcPr>
          <w:p w:rsidR="003267F8" w:rsidRPr="00EB31D2" w:rsidRDefault="003267F8" w:rsidP="005A08F0">
            <w:pPr>
              <w:jc w:val="center"/>
            </w:pPr>
            <w:r w:rsidRPr="00EB31D2">
              <w:t>1263</w:t>
            </w:r>
          </w:p>
        </w:tc>
        <w:tc>
          <w:tcPr>
            <w:tcW w:w="973" w:type="dxa"/>
            <w:shd w:val="clear" w:color="auto" w:fill="auto"/>
            <w:vAlign w:val="center"/>
          </w:tcPr>
          <w:p w:rsidR="003267F8" w:rsidRPr="00EB31D2" w:rsidRDefault="003267F8" w:rsidP="005A08F0">
            <w:pPr>
              <w:jc w:val="center"/>
            </w:pPr>
            <w:r w:rsidRPr="00EB31D2">
              <w:t>1210</w:t>
            </w:r>
          </w:p>
        </w:tc>
        <w:tc>
          <w:tcPr>
            <w:tcW w:w="973" w:type="dxa"/>
            <w:shd w:val="clear" w:color="auto" w:fill="auto"/>
            <w:vAlign w:val="center"/>
          </w:tcPr>
          <w:p w:rsidR="003267F8" w:rsidRPr="00EB31D2" w:rsidRDefault="003267F8" w:rsidP="005A08F0">
            <w:pPr>
              <w:jc w:val="center"/>
            </w:pPr>
            <w:r w:rsidRPr="00EB31D2">
              <w:t>1188</w:t>
            </w:r>
          </w:p>
        </w:tc>
        <w:tc>
          <w:tcPr>
            <w:tcW w:w="973" w:type="dxa"/>
            <w:shd w:val="clear" w:color="auto" w:fill="auto"/>
            <w:vAlign w:val="center"/>
          </w:tcPr>
          <w:p w:rsidR="003267F8" w:rsidRPr="00EB31D2" w:rsidRDefault="003267F8" w:rsidP="005A08F0">
            <w:pPr>
              <w:jc w:val="center"/>
              <w:rPr>
                <w:vertAlign w:val="superscript"/>
              </w:rPr>
            </w:pPr>
            <w:r w:rsidRPr="00EB31D2">
              <w:t>1520</w:t>
            </w:r>
            <w:r w:rsidRPr="00EB31D2">
              <w:rPr>
                <w:vertAlign w:val="superscript"/>
              </w:rPr>
              <w:t>1)</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Естественная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-4</w:t>
            </w:r>
          </w:p>
        </w:tc>
        <w:tc>
          <w:tcPr>
            <w:tcW w:w="974" w:type="dxa"/>
            <w:shd w:val="clear" w:color="auto" w:fill="auto"/>
            <w:vAlign w:val="center"/>
          </w:tcPr>
          <w:p w:rsidR="003267F8" w:rsidRPr="00EB31D2" w:rsidRDefault="003267F8" w:rsidP="005A08F0">
            <w:pPr>
              <w:jc w:val="center"/>
            </w:pPr>
            <w:r w:rsidRPr="00EB31D2">
              <w:t>-30</w:t>
            </w:r>
          </w:p>
        </w:tc>
        <w:tc>
          <w:tcPr>
            <w:tcW w:w="973" w:type="dxa"/>
            <w:shd w:val="clear" w:color="auto" w:fill="auto"/>
            <w:vAlign w:val="center"/>
          </w:tcPr>
          <w:p w:rsidR="003267F8" w:rsidRPr="00EB31D2" w:rsidRDefault="003267F8" w:rsidP="005A08F0">
            <w:pPr>
              <w:jc w:val="center"/>
            </w:pPr>
            <w:r w:rsidRPr="00EB31D2">
              <w:t>-13</w:t>
            </w:r>
          </w:p>
        </w:tc>
        <w:tc>
          <w:tcPr>
            <w:tcW w:w="973" w:type="dxa"/>
            <w:shd w:val="clear" w:color="auto" w:fill="auto"/>
            <w:vAlign w:val="center"/>
          </w:tcPr>
          <w:p w:rsidR="003267F8" w:rsidRPr="00EB31D2" w:rsidRDefault="003267F8" w:rsidP="005A08F0">
            <w:pPr>
              <w:jc w:val="center"/>
            </w:pPr>
            <w:r w:rsidRPr="00EB31D2">
              <w:t>-15</w:t>
            </w:r>
          </w:p>
        </w:tc>
        <w:tc>
          <w:tcPr>
            <w:tcW w:w="973" w:type="dxa"/>
            <w:shd w:val="clear" w:color="auto" w:fill="auto"/>
            <w:vAlign w:val="center"/>
          </w:tcPr>
          <w:p w:rsidR="003267F8" w:rsidRPr="00EB31D2" w:rsidRDefault="003267F8" w:rsidP="005A08F0">
            <w:pPr>
              <w:jc w:val="center"/>
            </w:pPr>
            <w:r w:rsidRPr="00EB31D2">
              <w:t>-8</w:t>
            </w:r>
          </w:p>
        </w:tc>
        <w:tc>
          <w:tcPr>
            <w:tcW w:w="973" w:type="dxa"/>
            <w:shd w:val="clear" w:color="auto" w:fill="auto"/>
            <w:vAlign w:val="center"/>
          </w:tcPr>
          <w:p w:rsidR="003267F8" w:rsidRPr="00EB31D2" w:rsidRDefault="003267F8" w:rsidP="005A08F0">
            <w:pPr>
              <w:jc w:val="center"/>
            </w:pPr>
            <w:r w:rsidRPr="00EB31D2">
              <w:t>-20</w:t>
            </w:r>
          </w:p>
        </w:tc>
        <w:tc>
          <w:tcPr>
            <w:tcW w:w="973" w:type="dxa"/>
            <w:shd w:val="clear" w:color="auto" w:fill="auto"/>
            <w:vAlign w:val="center"/>
          </w:tcPr>
          <w:p w:rsidR="003267F8" w:rsidRPr="00EB31D2" w:rsidRDefault="003267F8" w:rsidP="005A08F0">
            <w:pPr>
              <w:jc w:val="center"/>
            </w:pPr>
            <w:r w:rsidRPr="00EB31D2">
              <w:t>-33</w:t>
            </w:r>
          </w:p>
        </w:tc>
        <w:tc>
          <w:tcPr>
            <w:tcW w:w="973" w:type="dxa"/>
            <w:shd w:val="clear" w:color="auto" w:fill="auto"/>
            <w:vAlign w:val="center"/>
          </w:tcPr>
          <w:p w:rsidR="003267F8" w:rsidRPr="00EB31D2" w:rsidRDefault="003267F8" w:rsidP="005A08F0">
            <w:pPr>
              <w:jc w:val="center"/>
            </w:pPr>
            <w:r w:rsidRPr="00EB31D2">
              <w:t>-21</w:t>
            </w:r>
          </w:p>
        </w:tc>
        <w:tc>
          <w:tcPr>
            <w:tcW w:w="973" w:type="dxa"/>
            <w:shd w:val="clear" w:color="auto" w:fill="auto"/>
            <w:vAlign w:val="center"/>
          </w:tcPr>
          <w:p w:rsidR="003267F8" w:rsidRPr="00EB31D2" w:rsidRDefault="003267F8" w:rsidP="005A08F0">
            <w:pPr>
              <w:jc w:val="center"/>
            </w:pPr>
            <w:r w:rsidRPr="00EB31D2">
              <w:t>-10</w:t>
            </w:r>
          </w:p>
        </w:tc>
        <w:tc>
          <w:tcPr>
            <w:tcW w:w="973" w:type="dxa"/>
            <w:shd w:val="clear" w:color="auto" w:fill="auto"/>
            <w:vAlign w:val="center"/>
          </w:tcPr>
          <w:p w:rsidR="003267F8" w:rsidRPr="00EB31D2" w:rsidRDefault="003267F8" w:rsidP="005A08F0">
            <w:pPr>
              <w:jc w:val="center"/>
            </w:pPr>
            <w:r w:rsidRPr="00EB31D2">
              <w:t>-31</w:t>
            </w:r>
          </w:p>
        </w:tc>
        <w:tc>
          <w:tcPr>
            <w:tcW w:w="973" w:type="dxa"/>
            <w:shd w:val="clear" w:color="auto" w:fill="auto"/>
            <w:vAlign w:val="center"/>
          </w:tcPr>
          <w:p w:rsidR="003267F8" w:rsidRPr="00EB31D2" w:rsidRDefault="003267F8" w:rsidP="005A08F0">
            <w:pPr>
              <w:jc w:val="center"/>
            </w:pPr>
            <w:r w:rsidRPr="00EB31D2">
              <w:t>-17</w:t>
            </w:r>
          </w:p>
        </w:tc>
        <w:tc>
          <w:tcPr>
            <w:tcW w:w="973" w:type="dxa"/>
            <w:shd w:val="clear" w:color="auto" w:fill="auto"/>
            <w:vAlign w:val="center"/>
          </w:tcPr>
          <w:p w:rsidR="003267F8" w:rsidRPr="00EB31D2" w:rsidRDefault="003267F8" w:rsidP="005A08F0">
            <w:pPr>
              <w:jc w:val="center"/>
            </w:pPr>
            <w:r w:rsidRPr="00EB31D2">
              <w:t>-30</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Миграционный прирост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-4</w:t>
            </w:r>
          </w:p>
        </w:tc>
        <w:tc>
          <w:tcPr>
            <w:tcW w:w="974" w:type="dxa"/>
            <w:shd w:val="clear" w:color="auto" w:fill="auto"/>
            <w:vAlign w:val="center"/>
          </w:tcPr>
          <w:p w:rsidR="003267F8" w:rsidRPr="00EB31D2" w:rsidRDefault="003267F8" w:rsidP="005A08F0">
            <w:pPr>
              <w:jc w:val="center"/>
            </w:pPr>
            <w:r w:rsidRPr="00EB31D2">
              <w:t>-30</w:t>
            </w:r>
          </w:p>
        </w:tc>
        <w:tc>
          <w:tcPr>
            <w:tcW w:w="973" w:type="dxa"/>
            <w:shd w:val="clear" w:color="auto" w:fill="auto"/>
            <w:vAlign w:val="center"/>
          </w:tcPr>
          <w:p w:rsidR="003267F8" w:rsidRPr="00EB31D2" w:rsidRDefault="003267F8" w:rsidP="005A08F0">
            <w:pPr>
              <w:jc w:val="center"/>
            </w:pPr>
            <w:r w:rsidRPr="00EB31D2">
              <w:t>-13</w:t>
            </w:r>
          </w:p>
        </w:tc>
        <w:tc>
          <w:tcPr>
            <w:tcW w:w="973" w:type="dxa"/>
            <w:shd w:val="clear" w:color="auto" w:fill="auto"/>
            <w:vAlign w:val="center"/>
          </w:tcPr>
          <w:p w:rsidR="003267F8" w:rsidRPr="00EB31D2" w:rsidRDefault="003267F8" w:rsidP="005A08F0">
            <w:pPr>
              <w:jc w:val="center"/>
            </w:pPr>
            <w:r w:rsidRPr="00EB31D2">
              <w:t>-15</w:t>
            </w:r>
          </w:p>
        </w:tc>
        <w:tc>
          <w:tcPr>
            <w:tcW w:w="973" w:type="dxa"/>
            <w:shd w:val="clear" w:color="auto" w:fill="auto"/>
            <w:vAlign w:val="center"/>
          </w:tcPr>
          <w:p w:rsidR="003267F8" w:rsidRPr="00EB31D2" w:rsidRDefault="003267F8" w:rsidP="005A08F0">
            <w:pPr>
              <w:jc w:val="center"/>
            </w:pPr>
            <w:r w:rsidRPr="00EB31D2">
              <w:t>-8</w:t>
            </w:r>
          </w:p>
        </w:tc>
        <w:tc>
          <w:tcPr>
            <w:tcW w:w="973" w:type="dxa"/>
            <w:shd w:val="clear" w:color="auto" w:fill="auto"/>
            <w:vAlign w:val="center"/>
          </w:tcPr>
          <w:p w:rsidR="003267F8" w:rsidRPr="00EB31D2" w:rsidRDefault="003267F8" w:rsidP="005A08F0">
            <w:pPr>
              <w:jc w:val="center"/>
            </w:pPr>
            <w:r w:rsidRPr="00EB31D2">
              <w:t>-20</w:t>
            </w:r>
          </w:p>
        </w:tc>
        <w:tc>
          <w:tcPr>
            <w:tcW w:w="973" w:type="dxa"/>
            <w:shd w:val="clear" w:color="auto" w:fill="auto"/>
            <w:vAlign w:val="center"/>
          </w:tcPr>
          <w:p w:rsidR="003267F8" w:rsidRPr="00EB31D2" w:rsidRDefault="003267F8" w:rsidP="005A08F0">
            <w:pPr>
              <w:jc w:val="center"/>
            </w:pPr>
            <w:r w:rsidRPr="00EB31D2">
              <w:t>-24</w:t>
            </w:r>
          </w:p>
        </w:tc>
        <w:tc>
          <w:tcPr>
            <w:tcW w:w="973" w:type="dxa"/>
            <w:shd w:val="clear" w:color="auto" w:fill="auto"/>
            <w:vAlign w:val="center"/>
          </w:tcPr>
          <w:p w:rsidR="003267F8" w:rsidRPr="00EB31D2" w:rsidRDefault="003267F8" w:rsidP="005A08F0">
            <w:pPr>
              <w:jc w:val="center"/>
            </w:pPr>
            <w:r w:rsidRPr="00EB31D2">
              <w:t>-2</w:t>
            </w:r>
          </w:p>
        </w:tc>
        <w:tc>
          <w:tcPr>
            <w:tcW w:w="973" w:type="dxa"/>
            <w:shd w:val="clear" w:color="auto" w:fill="auto"/>
            <w:vAlign w:val="center"/>
          </w:tcPr>
          <w:p w:rsidR="003267F8" w:rsidRPr="00EB31D2" w:rsidRDefault="003267F8" w:rsidP="005A08F0">
            <w:pPr>
              <w:jc w:val="center"/>
            </w:pPr>
            <w:r w:rsidRPr="00EB31D2">
              <w:t>-5</w:t>
            </w:r>
          </w:p>
        </w:tc>
        <w:tc>
          <w:tcPr>
            <w:tcW w:w="973" w:type="dxa"/>
            <w:shd w:val="clear" w:color="auto" w:fill="auto"/>
            <w:vAlign w:val="center"/>
          </w:tcPr>
          <w:p w:rsidR="003267F8" w:rsidRPr="00EB31D2" w:rsidRDefault="003267F8" w:rsidP="005A08F0">
            <w:pPr>
              <w:jc w:val="center"/>
            </w:pPr>
            <w:r w:rsidRPr="00EB31D2">
              <w:t>-22</w:t>
            </w:r>
          </w:p>
        </w:tc>
        <w:tc>
          <w:tcPr>
            <w:tcW w:w="973" w:type="dxa"/>
            <w:shd w:val="clear" w:color="auto" w:fill="auto"/>
            <w:vAlign w:val="center"/>
          </w:tcPr>
          <w:p w:rsidR="003267F8" w:rsidRPr="00EB31D2" w:rsidRDefault="003267F8" w:rsidP="005A08F0">
            <w:pPr>
              <w:jc w:val="center"/>
            </w:pPr>
            <w:r w:rsidRPr="00EB31D2">
              <w:t>-5</w:t>
            </w:r>
          </w:p>
        </w:tc>
        <w:tc>
          <w:tcPr>
            <w:tcW w:w="973" w:type="dxa"/>
            <w:shd w:val="clear" w:color="auto" w:fill="auto"/>
            <w:vAlign w:val="center"/>
          </w:tcPr>
          <w:p w:rsidR="003267F8" w:rsidRPr="00EB31D2" w:rsidRDefault="003267F8" w:rsidP="005A08F0">
            <w:pPr>
              <w:jc w:val="center"/>
            </w:pPr>
            <w:r w:rsidRPr="00EB31D2">
              <w:t>-14</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Число родившихся,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8</w:t>
            </w:r>
          </w:p>
        </w:tc>
        <w:tc>
          <w:tcPr>
            <w:tcW w:w="974" w:type="dxa"/>
            <w:shd w:val="clear" w:color="auto" w:fill="auto"/>
            <w:vAlign w:val="center"/>
          </w:tcPr>
          <w:p w:rsidR="003267F8" w:rsidRPr="00EB31D2" w:rsidRDefault="003267F8" w:rsidP="005A08F0">
            <w:pPr>
              <w:jc w:val="center"/>
            </w:pPr>
            <w:r w:rsidRPr="00EB31D2">
              <w:t>7</w:t>
            </w:r>
          </w:p>
        </w:tc>
        <w:tc>
          <w:tcPr>
            <w:tcW w:w="973" w:type="dxa"/>
            <w:shd w:val="clear" w:color="auto" w:fill="auto"/>
            <w:vAlign w:val="center"/>
          </w:tcPr>
          <w:p w:rsidR="003267F8" w:rsidRPr="00EB31D2" w:rsidRDefault="003267F8" w:rsidP="005A08F0">
            <w:pPr>
              <w:jc w:val="center"/>
            </w:pPr>
            <w:r w:rsidRPr="00EB31D2">
              <w:t>12</w:t>
            </w:r>
          </w:p>
        </w:tc>
        <w:tc>
          <w:tcPr>
            <w:tcW w:w="973" w:type="dxa"/>
            <w:shd w:val="clear" w:color="auto" w:fill="auto"/>
            <w:vAlign w:val="center"/>
          </w:tcPr>
          <w:p w:rsidR="003267F8" w:rsidRPr="00EB31D2" w:rsidRDefault="003267F8" w:rsidP="005A08F0">
            <w:pPr>
              <w:jc w:val="center"/>
            </w:pPr>
            <w:r w:rsidRPr="00EB31D2">
              <w:t>7</w:t>
            </w:r>
          </w:p>
        </w:tc>
        <w:tc>
          <w:tcPr>
            <w:tcW w:w="973" w:type="dxa"/>
            <w:shd w:val="clear" w:color="auto" w:fill="auto"/>
            <w:vAlign w:val="center"/>
          </w:tcPr>
          <w:p w:rsidR="003267F8" w:rsidRPr="00EB31D2" w:rsidRDefault="003267F8" w:rsidP="005A08F0">
            <w:pPr>
              <w:jc w:val="center"/>
            </w:pPr>
            <w:r w:rsidRPr="00EB31D2">
              <w:t>3</w:t>
            </w:r>
          </w:p>
        </w:tc>
        <w:tc>
          <w:tcPr>
            <w:tcW w:w="973" w:type="dxa"/>
            <w:shd w:val="clear" w:color="auto" w:fill="auto"/>
            <w:vAlign w:val="center"/>
          </w:tcPr>
          <w:p w:rsidR="003267F8" w:rsidRPr="00EB31D2" w:rsidRDefault="003267F8" w:rsidP="005A08F0">
            <w:pPr>
              <w:jc w:val="center"/>
            </w:pPr>
            <w:r w:rsidRPr="00EB31D2">
              <w:t>6</w:t>
            </w:r>
          </w:p>
        </w:tc>
        <w:tc>
          <w:tcPr>
            <w:tcW w:w="973" w:type="dxa"/>
            <w:shd w:val="clear" w:color="auto" w:fill="auto"/>
            <w:vAlign w:val="center"/>
          </w:tcPr>
          <w:p w:rsidR="003267F8" w:rsidRPr="00EB31D2" w:rsidRDefault="003267F8" w:rsidP="005A08F0">
            <w:pPr>
              <w:jc w:val="center"/>
            </w:pPr>
            <w:r w:rsidRPr="00EB31D2">
              <w:t>15</w:t>
            </w:r>
          </w:p>
        </w:tc>
        <w:tc>
          <w:tcPr>
            <w:tcW w:w="973" w:type="dxa"/>
            <w:shd w:val="clear" w:color="auto" w:fill="auto"/>
            <w:vAlign w:val="center"/>
          </w:tcPr>
          <w:p w:rsidR="003267F8" w:rsidRPr="00EB31D2" w:rsidRDefault="003267F8" w:rsidP="005A08F0">
            <w:pPr>
              <w:jc w:val="center"/>
            </w:pPr>
            <w:r w:rsidRPr="00EB31D2">
              <w:t>8</w:t>
            </w:r>
          </w:p>
        </w:tc>
        <w:tc>
          <w:tcPr>
            <w:tcW w:w="973" w:type="dxa"/>
            <w:shd w:val="clear" w:color="auto" w:fill="auto"/>
            <w:vAlign w:val="center"/>
          </w:tcPr>
          <w:p w:rsidR="003267F8" w:rsidRPr="00EB31D2" w:rsidRDefault="003267F8" w:rsidP="005A08F0">
            <w:pPr>
              <w:jc w:val="center"/>
            </w:pPr>
            <w:r w:rsidRPr="00EB31D2">
              <w:t>12</w:t>
            </w:r>
          </w:p>
        </w:tc>
        <w:tc>
          <w:tcPr>
            <w:tcW w:w="973" w:type="dxa"/>
            <w:shd w:val="clear" w:color="auto" w:fill="auto"/>
            <w:vAlign w:val="center"/>
          </w:tcPr>
          <w:p w:rsidR="003267F8" w:rsidRPr="00EB31D2" w:rsidRDefault="003267F8" w:rsidP="005A08F0">
            <w:pPr>
              <w:jc w:val="center"/>
            </w:pPr>
            <w:r w:rsidRPr="00EB31D2">
              <w:t>8</w:t>
            </w:r>
          </w:p>
        </w:tc>
        <w:tc>
          <w:tcPr>
            <w:tcW w:w="973" w:type="dxa"/>
            <w:shd w:val="clear" w:color="auto" w:fill="auto"/>
            <w:vAlign w:val="center"/>
          </w:tcPr>
          <w:p w:rsidR="003267F8" w:rsidRPr="00EB31D2" w:rsidRDefault="003267F8" w:rsidP="005A08F0">
            <w:pPr>
              <w:jc w:val="center"/>
            </w:pPr>
            <w:r w:rsidRPr="00EB31D2">
              <w:t>13</w:t>
            </w:r>
          </w:p>
        </w:tc>
        <w:tc>
          <w:tcPr>
            <w:tcW w:w="973" w:type="dxa"/>
            <w:shd w:val="clear" w:color="auto" w:fill="auto"/>
            <w:vAlign w:val="center"/>
          </w:tcPr>
          <w:p w:rsidR="003267F8" w:rsidRPr="00EB31D2" w:rsidRDefault="003267F8" w:rsidP="005A08F0">
            <w:pPr>
              <w:jc w:val="center"/>
            </w:pPr>
            <w:r w:rsidRPr="00EB31D2">
              <w:t>4</w:t>
            </w:r>
          </w:p>
        </w:tc>
      </w:tr>
      <w:tr w:rsidR="003267F8" w:rsidRPr="00EB31D2" w:rsidTr="005A08F0">
        <w:trPr>
          <w:cantSplit/>
          <w:trHeight w:val="20"/>
          <w:jc w:val="center"/>
        </w:trPr>
        <w:tc>
          <w:tcPr>
            <w:tcW w:w="15069" w:type="dxa"/>
            <w:gridSpan w:val="14"/>
            <w:shd w:val="clear" w:color="auto" w:fill="auto"/>
            <w:vAlign w:val="center"/>
          </w:tcPr>
          <w:p w:rsidR="003267F8" w:rsidRPr="00EB31D2" w:rsidRDefault="003267F8" w:rsidP="005A08F0">
            <w:r w:rsidRPr="00EB31D2">
              <w:rPr>
                <w:b/>
              </w:rPr>
              <w:t>Сосонская волость</w:t>
            </w:r>
            <w:r>
              <w:rPr>
                <w:b/>
                <w:vertAlign w:val="superscript"/>
              </w:rPr>
              <w:t>2</w:t>
            </w:r>
            <w:r w:rsidRPr="00EB31D2">
              <w:rPr>
                <w:b/>
                <w:vertAlign w:val="superscript"/>
              </w:rPr>
              <w:t>)</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Численность населения, на конец года,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792</w:t>
            </w:r>
          </w:p>
        </w:tc>
        <w:tc>
          <w:tcPr>
            <w:tcW w:w="974" w:type="dxa"/>
            <w:shd w:val="clear" w:color="auto" w:fill="auto"/>
            <w:vAlign w:val="center"/>
          </w:tcPr>
          <w:p w:rsidR="003267F8" w:rsidRPr="00EB31D2" w:rsidRDefault="003267F8" w:rsidP="005A08F0">
            <w:pPr>
              <w:jc w:val="center"/>
            </w:pPr>
            <w:r w:rsidRPr="00EB31D2">
              <w:t>793</w:t>
            </w:r>
          </w:p>
        </w:tc>
        <w:tc>
          <w:tcPr>
            <w:tcW w:w="973" w:type="dxa"/>
            <w:shd w:val="clear" w:color="auto" w:fill="auto"/>
            <w:vAlign w:val="center"/>
          </w:tcPr>
          <w:p w:rsidR="003267F8" w:rsidRPr="00EB31D2" w:rsidRDefault="003267F8" w:rsidP="005A08F0">
            <w:pPr>
              <w:jc w:val="center"/>
            </w:pPr>
            <w:r w:rsidRPr="00EB31D2">
              <w:t>771</w:t>
            </w:r>
          </w:p>
        </w:tc>
        <w:tc>
          <w:tcPr>
            <w:tcW w:w="973" w:type="dxa"/>
            <w:shd w:val="clear" w:color="auto" w:fill="auto"/>
            <w:vAlign w:val="center"/>
          </w:tcPr>
          <w:p w:rsidR="003267F8" w:rsidRPr="00EB31D2" w:rsidRDefault="003267F8" w:rsidP="005A08F0">
            <w:pPr>
              <w:jc w:val="center"/>
            </w:pPr>
            <w:r w:rsidRPr="00EB31D2">
              <w:t>743</w:t>
            </w:r>
          </w:p>
        </w:tc>
        <w:tc>
          <w:tcPr>
            <w:tcW w:w="973"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Естественная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-7</w:t>
            </w:r>
          </w:p>
        </w:tc>
        <w:tc>
          <w:tcPr>
            <w:tcW w:w="974" w:type="dxa"/>
            <w:shd w:val="clear" w:color="auto" w:fill="auto"/>
            <w:vAlign w:val="center"/>
          </w:tcPr>
          <w:p w:rsidR="003267F8" w:rsidRPr="00EB31D2" w:rsidRDefault="003267F8" w:rsidP="005A08F0">
            <w:pPr>
              <w:jc w:val="center"/>
            </w:pPr>
            <w:r w:rsidRPr="00EB31D2">
              <w:t>-3</w:t>
            </w:r>
          </w:p>
        </w:tc>
        <w:tc>
          <w:tcPr>
            <w:tcW w:w="973" w:type="dxa"/>
            <w:shd w:val="clear" w:color="auto" w:fill="auto"/>
            <w:vAlign w:val="center"/>
          </w:tcPr>
          <w:p w:rsidR="003267F8" w:rsidRPr="00EB31D2" w:rsidRDefault="003267F8" w:rsidP="005A08F0">
            <w:pPr>
              <w:jc w:val="center"/>
            </w:pPr>
            <w:r w:rsidRPr="00EB31D2">
              <w:t>-7</w:t>
            </w:r>
          </w:p>
        </w:tc>
        <w:tc>
          <w:tcPr>
            <w:tcW w:w="973" w:type="dxa"/>
            <w:shd w:val="clear" w:color="auto" w:fill="auto"/>
            <w:vAlign w:val="center"/>
          </w:tcPr>
          <w:p w:rsidR="003267F8" w:rsidRPr="00EB31D2" w:rsidRDefault="003267F8" w:rsidP="005A08F0">
            <w:pPr>
              <w:jc w:val="center"/>
            </w:pPr>
            <w:r w:rsidRPr="00EB31D2">
              <w:t>-6</w:t>
            </w:r>
          </w:p>
        </w:tc>
        <w:tc>
          <w:tcPr>
            <w:tcW w:w="973" w:type="dxa"/>
            <w:shd w:val="clear" w:color="auto" w:fill="auto"/>
            <w:vAlign w:val="center"/>
          </w:tcPr>
          <w:p w:rsidR="003267F8" w:rsidRPr="00EB31D2" w:rsidRDefault="003267F8" w:rsidP="005A08F0">
            <w:pPr>
              <w:jc w:val="center"/>
            </w:pPr>
            <w:r w:rsidRPr="00EB31D2">
              <w:t>-8</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Миграционный прирост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+2</w:t>
            </w:r>
          </w:p>
        </w:tc>
        <w:tc>
          <w:tcPr>
            <w:tcW w:w="974" w:type="dxa"/>
            <w:shd w:val="clear" w:color="auto" w:fill="auto"/>
            <w:vAlign w:val="center"/>
          </w:tcPr>
          <w:p w:rsidR="003267F8" w:rsidRPr="00EB31D2" w:rsidRDefault="003267F8" w:rsidP="005A08F0">
            <w:pPr>
              <w:jc w:val="center"/>
            </w:pPr>
            <w:r w:rsidRPr="00EB31D2">
              <w:t>+4</w:t>
            </w:r>
          </w:p>
        </w:tc>
        <w:tc>
          <w:tcPr>
            <w:tcW w:w="973" w:type="dxa"/>
            <w:shd w:val="clear" w:color="auto" w:fill="auto"/>
            <w:vAlign w:val="center"/>
          </w:tcPr>
          <w:p w:rsidR="003267F8" w:rsidRPr="00EB31D2" w:rsidRDefault="003267F8" w:rsidP="005A08F0">
            <w:pPr>
              <w:jc w:val="center"/>
            </w:pPr>
            <w:r w:rsidRPr="00EB31D2">
              <w:t>-20</w:t>
            </w:r>
          </w:p>
        </w:tc>
        <w:tc>
          <w:tcPr>
            <w:tcW w:w="973" w:type="dxa"/>
            <w:shd w:val="clear" w:color="auto" w:fill="auto"/>
            <w:vAlign w:val="center"/>
          </w:tcPr>
          <w:p w:rsidR="003267F8" w:rsidRPr="00EB31D2" w:rsidRDefault="003267F8" w:rsidP="005A08F0">
            <w:pPr>
              <w:jc w:val="center"/>
            </w:pPr>
            <w:r w:rsidRPr="00EB31D2">
              <w:t>-18</w:t>
            </w:r>
          </w:p>
        </w:tc>
        <w:tc>
          <w:tcPr>
            <w:tcW w:w="973" w:type="dxa"/>
            <w:shd w:val="clear" w:color="auto" w:fill="auto"/>
            <w:vAlign w:val="center"/>
          </w:tcPr>
          <w:p w:rsidR="003267F8" w:rsidRPr="00EB31D2" w:rsidRDefault="003267F8" w:rsidP="005A08F0">
            <w:pPr>
              <w:jc w:val="center"/>
            </w:pPr>
            <w:r w:rsidRPr="00EB31D2">
              <w:t>-10</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Число родившихся,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12</w:t>
            </w:r>
          </w:p>
        </w:tc>
        <w:tc>
          <w:tcPr>
            <w:tcW w:w="974" w:type="dxa"/>
            <w:shd w:val="clear" w:color="auto" w:fill="auto"/>
            <w:vAlign w:val="center"/>
          </w:tcPr>
          <w:p w:rsidR="003267F8" w:rsidRPr="00EB31D2" w:rsidRDefault="003267F8" w:rsidP="005A08F0">
            <w:pPr>
              <w:jc w:val="center"/>
            </w:pPr>
            <w:r w:rsidRPr="00EB31D2">
              <w:t>12</w:t>
            </w:r>
          </w:p>
        </w:tc>
        <w:tc>
          <w:tcPr>
            <w:tcW w:w="973" w:type="dxa"/>
            <w:shd w:val="clear" w:color="auto" w:fill="auto"/>
            <w:vAlign w:val="center"/>
          </w:tcPr>
          <w:p w:rsidR="003267F8" w:rsidRPr="00EB31D2" w:rsidRDefault="003267F8" w:rsidP="005A08F0">
            <w:pPr>
              <w:jc w:val="center"/>
            </w:pPr>
            <w:r w:rsidRPr="00EB31D2">
              <w:t>13</w:t>
            </w:r>
          </w:p>
        </w:tc>
        <w:tc>
          <w:tcPr>
            <w:tcW w:w="973" w:type="dxa"/>
            <w:shd w:val="clear" w:color="auto" w:fill="auto"/>
            <w:vAlign w:val="center"/>
          </w:tcPr>
          <w:p w:rsidR="003267F8" w:rsidRPr="00EB31D2" w:rsidRDefault="003267F8" w:rsidP="005A08F0">
            <w:pPr>
              <w:jc w:val="center"/>
            </w:pPr>
            <w:r w:rsidRPr="00EB31D2">
              <w:t>6</w:t>
            </w:r>
          </w:p>
        </w:tc>
        <w:tc>
          <w:tcPr>
            <w:tcW w:w="973" w:type="dxa"/>
            <w:shd w:val="clear" w:color="auto" w:fill="auto"/>
            <w:vAlign w:val="center"/>
          </w:tcPr>
          <w:p w:rsidR="003267F8" w:rsidRPr="00EB31D2" w:rsidRDefault="003267F8" w:rsidP="005A08F0">
            <w:pPr>
              <w:jc w:val="center"/>
            </w:pPr>
            <w:r w:rsidRPr="00EB31D2">
              <w:t>9</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r w:rsidR="003267F8" w:rsidRPr="00EB31D2" w:rsidTr="005A08F0">
        <w:trPr>
          <w:cantSplit/>
          <w:trHeight w:val="20"/>
          <w:jc w:val="center"/>
        </w:trPr>
        <w:tc>
          <w:tcPr>
            <w:tcW w:w="15069" w:type="dxa"/>
            <w:gridSpan w:val="14"/>
            <w:shd w:val="clear" w:color="auto" w:fill="auto"/>
            <w:vAlign w:val="center"/>
          </w:tcPr>
          <w:p w:rsidR="003267F8" w:rsidRPr="00EB31D2" w:rsidRDefault="003267F8" w:rsidP="005A08F0">
            <w:r w:rsidRPr="00EB31D2">
              <w:rPr>
                <w:b/>
              </w:rPr>
              <w:t>Дубишенская волость</w:t>
            </w:r>
            <w:r>
              <w:rPr>
                <w:b/>
                <w:vertAlign w:val="superscript"/>
              </w:rPr>
              <w:t>3</w:t>
            </w:r>
            <w:r w:rsidRPr="00EB31D2">
              <w:rPr>
                <w:b/>
                <w:vertAlign w:val="superscript"/>
              </w:rPr>
              <w:t>)</w:t>
            </w: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Численность населения, на конец года,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997</w:t>
            </w:r>
          </w:p>
        </w:tc>
        <w:tc>
          <w:tcPr>
            <w:tcW w:w="974" w:type="dxa"/>
            <w:shd w:val="clear" w:color="auto" w:fill="auto"/>
            <w:vAlign w:val="center"/>
          </w:tcPr>
          <w:p w:rsidR="003267F8" w:rsidRPr="00EB31D2" w:rsidRDefault="003267F8" w:rsidP="005A08F0">
            <w:pPr>
              <w:jc w:val="center"/>
            </w:pPr>
            <w:r w:rsidRPr="00EB31D2">
              <w:t>951</w:t>
            </w:r>
          </w:p>
        </w:tc>
        <w:tc>
          <w:tcPr>
            <w:tcW w:w="973" w:type="dxa"/>
            <w:shd w:val="clear" w:color="auto" w:fill="auto"/>
            <w:vAlign w:val="center"/>
          </w:tcPr>
          <w:p w:rsidR="003267F8" w:rsidRPr="00EB31D2" w:rsidRDefault="003267F8" w:rsidP="005A08F0">
            <w:pPr>
              <w:jc w:val="center"/>
            </w:pPr>
            <w:r w:rsidRPr="00EB31D2">
              <w:t>902</w:t>
            </w:r>
          </w:p>
        </w:tc>
        <w:tc>
          <w:tcPr>
            <w:tcW w:w="973" w:type="dxa"/>
            <w:shd w:val="clear" w:color="auto" w:fill="auto"/>
            <w:vAlign w:val="center"/>
          </w:tcPr>
          <w:p w:rsidR="003267F8" w:rsidRPr="00EB31D2" w:rsidRDefault="003267F8" w:rsidP="005A08F0">
            <w:pPr>
              <w:jc w:val="center"/>
            </w:pPr>
            <w:r w:rsidRPr="00EB31D2">
              <w:t>860</w:t>
            </w:r>
          </w:p>
        </w:tc>
        <w:tc>
          <w:tcPr>
            <w:tcW w:w="973"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Естественная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-18</w:t>
            </w:r>
          </w:p>
        </w:tc>
        <w:tc>
          <w:tcPr>
            <w:tcW w:w="974" w:type="dxa"/>
            <w:shd w:val="clear" w:color="auto" w:fill="auto"/>
            <w:vAlign w:val="center"/>
          </w:tcPr>
          <w:p w:rsidR="003267F8" w:rsidRPr="00EB31D2" w:rsidRDefault="003267F8" w:rsidP="005A08F0">
            <w:pPr>
              <w:jc w:val="center"/>
            </w:pPr>
            <w:r w:rsidRPr="00EB31D2">
              <w:t>-26</w:t>
            </w:r>
          </w:p>
        </w:tc>
        <w:tc>
          <w:tcPr>
            <w:tcW w:w="973" w:type="dxa"/>
            <w:shd w:val="clear" w:color="auto" w:fill="auto"/>
            <w:vAlign w:val="center"/>
          </w:tcPr>
          <w:p w:rsidR="003267F8" w:rsidRPr="00EB31D2" w:rsidRDefault="003267F8" w:rsidP="005A08F0">
            <w:pPr>
              <w:jc w:val="center"/>
            </w:pPr>
            <w:r w:rsidRPr="00EB31D2">
              <w:t>-24</w:t>
            </w:r>
          </w:p>
        </w:tc>
        <w:tc>
          <w:tcPr>
            <w:tcW w:w="973" w:type="dxa"/>
            <w:shd w:val="clear" w:color="auto" w:fill="auto"/>
            <w:vAlign w:val="center"/>
          </w:tcPr>
          <w:p w:rsidR="003267F8" w:rsidRPr="00EB31D2" w:rsidRDefault="003267F8" w:rsidP="005A08F0">
            <w:pPr>
              <w:jc w:val="center"/>
            </w:pPr>
            <w:r w:rsidRPr="00EB31D2">
              <w:t>-24</w:t>
            </w:r>
          </w:p>
        </w:tc>
        <w:tc>
          <w:tcPr>
            <w:tcW w:w="973" w:type="dxa"/>
            <w:shd w:val="clear" w:color="auto" w:fill="auto"/>
            <w:vAlign w:val="center"/>
          </w:tcPr>
          <w:p w:rsidR="003267F8" w:rsidRPr="00EB31D2" w:rsidRDefault="003267F8" w:rsidP="005A08F0">
            <w:pPr>
              <w:jc w:val="center"/>
            </w:pPr>
            <w:r w:rsidRPr="00EB31D2">
              <w:t>-16</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Миграционный прирост (убыль) населения</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-8</w:t>
            </w:r>
          </w:p>
        </w:tc>
        <w:tc>
          <w:tcPr>
            <w:tcW w:w="974" w:type="dxa"/>
            <w:shd w:val="clear" w:color="auto" w:fill="auto"/>
            <w:vAlign w:val="center"/>
          </w:tcPr>
          <w:p w:rsidR="003267F8" w:rsidRPr="00EB31D2" w:rsidRDefault="003267F8" w:rsidP="005A08F0">
            <w:pPr>
              <w:jc w:val="center"/>
            </w:pPr>
            <w:r w:rsidRPr="00EB31D2">
              <w:t>-20</w:t>
            </w:r>
          </w:p>
        </w:tc>
        <w:tc>
          <w:tcPr>
            <w:tcW w:w="973" w:type="dxa"/>
            <w:shd w:val="clear" w:color="auto" w:fill="auto"/>
            <w:vAlign w:val="center"/>
          </w:tcPr>
          <w:p w:rsidR="003267F8" w:rsidRPr="00EB31D2" w:rsidRDefault="003267F8" w:rsidP="005A08F0">
            <w:pPr>
              <w:jc w:val="center"/>
            </w:pPr>
            <w:r w:rsidRPr="00EB31D2">
              <w:t>-20</w:t>
            </w:r>
          </w:p>
        </w:tc>
        <w:tc>
          <w:tcPr>
            <w:tcW w:w="973" w:type="dxa"/>
            <w:shd w:val="clear" w:color="auto" w:fill="auto"/>
            <w:vAlign w:val="center"/>
          </w:tcPr>
          <w:p w:rsidR="003267F8" w:rsidRPr="00EB31D2" w:rsidRDefault="003267F8" w:rsidP="005A08F0">
            <w:pPr>
              <w:jc w:val="center"/>
            </w:pPr>
            <w:r w:rsidRPr="00EB31D2">
              <w:t>-32</w:t>
            </w:r>
          </w:p>
        </w:tc>
        <w:tc>
          <w:tcPr>
            <w:tcW w:w="973" w:type="dxa"/>
            <w:shd w:val="clear" w:color="auto" w:fill="auto"/>
            <w:vAlign w:val="center"/>
          </w:tcPr>
          <w:p w:rsidR="003267F8" w:rsidRPr="00EB31D2" w:rsidRDefault="003267F8" w:rsidP="005A08F0">
            <w:pPr>
              <w:jc w:val="center"/>
            </w:pPr>
            <w:r w:rsidRPr="00EB31D2">
              <w:t>-20</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r w:rsidR="003267F8" w:rsidRPr="00EB31D2" w:rsidTr="005A08F0">
        <w:trPr>
          <w:cantSplit/>
          <w:trHeight w:val="20"/>
          <w:jc w:val="center"/>
        </w:trPr>
        <w:tc>
          <w:tcPr>
            <w:tcW w:w="2420" w:type="dxa"/>
            <w:shd w:val="clear" w:color="auto" w:fill="auto"/>
            <w:vAlign w:val="center"/>
          </w:tcPr>
          <w:p w:rsidR="003267F8" w:rsidRPr="00EB31D2" w:rsidRDefault="003267F8" w:rsidP="005A08F0">
            <w:r w:rsidRPr="00EB31D2">
              <w:t>Число родившихся, человек</w:t>
            </w:r>
          </w:p>
        </w:tc>
        <w:tc>
          <w:tcPr>
            <w:tcW w:w="972" w:type="dxa"/>
            <w:shd w:val="clear" w:color="auto" w:fill="auto"/>
            <w:vAlign w:val="center"/>
          </w:tcPr>
          <w:p w:rsidR="003267F8" w:rsidRPr="00EB31D2" w:rsidRDefault="003267F8" w:rsidP="005A08F0">
            <w:pPr>
              <w:jc w:val="center"/>
            </w:pPr>
            <w:r w:rsidRPr="00EB31D2">
              <w:t>…</w:t>
            </w:r>
          </w:p>
        </w:tc>
        <w:tc>
          <w:tcPr>
            <w:tcW w:w="973" w:type="dxa"/>
            <w:shd w:val="clear" w:color="auto" w:fill="auto"/>
            <w:vAlign w:val="center"/>
          </w:tcPr>
          <w:p w:rsidR="003267F8" w:rsidRPr="00EB31D2" w:rsidRDefault="003267F8" w:rsidP="005A08F0">
            <w:pPr>
              <w:jc w:val="center"/>
            </w:pPr>
            <w:r w:rsidRPr="00EB31D2">
              <w:t>12</w:t>
            </w:r>
          </w:p>
        </w:tc>
        <w:tc>
          <w:tcPr>
            <w:tcW w:w="974" w:type="dxa"/>
            <w:shd w:val="clear" w:color="auto" w:fill="auto"/>
            <w:vAlign w:val="center"/>
          </w:tcPr>
          <w:p w:rsidR="003267F8" w:rsidRPr="00EB31D2" w:rsidRDefault="003267F8" w:rsidP="005A08F0">
            <w:pPr>
              <w:jc w:val="center"/>
            </w:pPr>
            <w:r w:rsidRPr="00EB31D2">
              <w:t>8</w:t>
            </w:r>
          </w:p>
        </w:tc>
        <w:tc>
          <w:tcPr>
            <w:tcW w:w="973" w:type="dxa"/>
            <w:shd w:val="clear" w:color="auto" w:fill="auto"/>
            <w:vAlign w:val="center"/>
          </w:tcPr>
          <w:p w:rsidR="003267F8" w:rsidRPr="00EB31D2" w:rsidRDefault="003267F8" w:rsidP="005A08F0">
            <w:pPr>
              <w:jc w:val="center"/>
            </w:pPr>
            <w:r w:rsidRPr="00EB31D2">
              <w:t>11</w:t>
            </w:r>
          </w:p>
        </w:tc>
        <w:tc>
          <w:tcPr>
            <w:tcW w:w="973" w:type="dxa"/>
            <w:shd w:val="clear" w:color="auto" w:fill="auto"/>
            <w:vAlign w:val="center"/>
          </w:tcPr>
          <w:p w:rsidR="003267F8" w:rsidRPr="00EB31D2" w:rsidRDefault="003267F8" w:rsidP="005A08F0">
            <w:pPr>
              <w:jc w:val="center"/>
            </w:pPr>
            <w:r w:rsidRPr="00EB31D2">
              <w:t>10</w:t>
            </w:r>
          </w:p>
        </w:tc>
        <w:tc>
          <w:tcPr>
            <w:tcW w:w="973" w:type="dxa"/>
            <w:shd w:val="clear" w:color="auto" w:fill="auto"/>
            <w:vAlign w:val="center"/>
          </w:tcPr>
          <w:p w:rsidR="003267F8" w:rsidRPr="00EB31D2" w:rsidRDefault="003267F8" w:rsidP="005A08F0">
            <w:pPr>
              <w:jc w:val="center"/>
            </w:pPr>
            <w:r w:rsidRPr="00EB31D2">
              <w:t>6</w:t>
            </w: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c>
          <w:tcPr>
            <w:tcW w:w="973" w:type="dxa"/>
            <w:shd w:val="clear" w:color="auto" w:fill="auto"/>
            <w:vAlign w:val="center"/>
          </w:tcPr>
          <w:p w:rsidR="003267F8" w:rsidRPr="00EB31D2" w:rsidRDefault="003267F8" w:rsidP="005A08F0">
            <w:pPr>
              <w:jc w:val="center"/>
            </w:pPr>
          </w:p>
        </w:tc>
      </w:tr>
    </w:tbl>
    <w:p w:rsidR="003267F8" w:rsidRPr="00EB31D2" w:rsidRDefault="003267F8" w:rsidP="003267F8">
      <w:pPr>
        <w:tabs>
          <w:tab w:val="left" w:pos="567"/>
        </w:tabs>
        <w:spacing w:line="276" w:lineRule="auto"/>
        <w:ind w:firstLine="567"/>
        <w:rPr>
          <w:i/>
        </w:rPr>
      </w:pPr>
      <w:r w:rsidRPr="00EB31D2">
        <w:rPr>
          <w:i/>
          <w:vertAlign w:val="superscript"/>
        </w:rPr>
        <w:t xml:space="preserve">1) </w:t>
      </w:r>
      <w:r w:rsidRPr="00EB31D2">
        <w:rPr>
          <w:i/>
        </w:rPr>
        <w:t>С учетом итогов Всероссийской переписи населения 2020 года.</w:t>
      </w:r>
    </w:p>
    <w:p w:rsidR="003267F8" w:rsidRPr="00EB31D2" w:rsidRDefault="003267F8" w:rsidP="003267F8">
      <w:pPr>
        <w:tabs>
          <w:tab w:val="left" w:pos="567"/>
        </w:tabs>
        <w:spacing w:line="276" w:lineRule="auto"/>
        <w:ind w:firstLine="567"/>
        <w:rPr>
          <w:i/>
        </w:rPr>
      </w:pPr>
      <w:r>
        <w:rPr>
          <w:i/>
          <w:vertAlign w:val="superscript"/>
        </w:rPr>
        <w:t>2</w:t>
      </w:r>
      <w:r w:rsidRPr="00EB31D2">
        <w:rPr>
          <w:i/>
          <w:vertAlign w:val="superscript"/>
        </w:rPr>
        <w:t xml:space="preserve">) </w:t>
      </w:r>
      <w:r w:rsidRPr="00EB31D2">
        <w:rPr>
          <w:i/>
        </w:rPr>
        <w:t>С 2016 года Сосонская волость входит в состав Вязьевской волости.</w:t>
      </w:r>
    </w:p>
    <w:p w:rsidR="003267F8" w:rsidRPr="00EB31D2" w:rsidRDefault="003267F8" w:rsidP="003267F8">
      <w:pPr>
        <w:tabs>
          <w:tab w:val="left" w:pos="567"/>
        </w:tabs>
        <w:spacing w:line="276" w:lineRule="auto"/>
        <w:ind w:firstLine="567"/>
        <w:rPr>
          <w:i/>
        </w:rPr>
      </w:pPr>
      <w:r>
        <w:rPr>
          <w:i/>
          <w:vertAlign w:val="superscript"/>
        </w:rPr>
        <w:t>3</w:t>
      </w:r>
      <w:r w:rsidRPr="00EB31D2">
        <w:rPr>
          <w:i/>
          <w:vertAlign w:val="superscript"/>
        </w:rPr>
        <w:t xml:space="preserve">) </w:t>
      </w:r>
      <w:r w:rsidRPr="00EB31D2">
        <w:rPr>
          <w:i/>
        </w:rPr>
        <w:t>С 2016 года Дубишенская волость входит в состав Шелонской</w:t>
      </w:r>
      <w:r>
        <w:rPr>
          <w:i/>
        </w:rPr>
        <w:t xml:space="preserve"> </w:t>
      </w:r>
      <w:r w:rsidRPr="00EB31D2">
        <w:rPr>
          <w:i/>
        </w:rPr>
        <w:t>волости.</w:t>
      </w:r>
    </w:p>
    <w:p w:rsidR="003267F8" w:rsidRPr="0035636B" w:rsidRDefault="003267F8" w:rsidP="003267F8">
      <w:pPr>
        <w:spacing w:line="276" w:lineRule="auto"/>
        <w:ind w:firstLine="567"/>
        <w:rPr>
          <w:rFonts w:eastAsia="SimSun"/>
        </w:rPr>
      </w:pPr>
    </w:p>
    <w:p w:rsidR="003267F8" w:rsidRDefault="003267F8" w:rsidP="003267F8">
      <w:pPr>
        <w:spacing w:line="276" w:lineRule="auto"/>
        <w:ind w:firstLine="567"/>
        <w:rPr>
          <w:rFonts w:ascii="Times New Roman" w:hAnsi="Times New Roman" w:cs="Times New Roman"/>
          <w:b/>
          <w:sz w:val="32"/>
          <w:szCs w:val="22"/>
          <w:lang w:eastAsia="en-US"/>
        </w:rPr>
        <w:sectPr w:rsidR="003267F8" w:rsidSect="005A08F0">
          <w:pgSz w:w="16838" w:h="11906" w:orient="landscape" w:code="9"/>
          <w:pgMar w:top="1134" w:right="567" w:bottom="1134" w:left="1418" w:header="567" w:footer="454" w:gutter="0"/>
          <w:cols w:space="708"/>
          <w:docGrid w:linePitch="360"/>
        </w:sectPr>
      </w:pP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lastRenderedPageBreak/>
        <w:t>Таблица 2.12 Численность населения по полу и отдельным возрастным группам на 1 января 2022 года – Дедовичский муниципальный район по данным Псковстат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147"/>
        <w:gridCol w:w="982"/>
        <w:gridCol w:w="1331"/>
        <w:gridCol w:w="1284"/>
        <w:gridCol w:w="1331"/>
        <w:gridCol w:w="1331"/>
        <w:gridCol w:w="1284"/>
        <w:gridCol w:w="1331"/>
        <w:gridCol w:w="1331"/>
        <w:gridCol w:w="1284"/>
        <w:gridCol w:w="1331"/>
      </w:tblGrid>
      <w:tr w:rsidR="003267F8" w:rsidRPr="0017527D" w:rsidTr="005A08F0">
        <w:trPr>
          <w:cantSplit/>
          <w:trHeight w:val="20"/>
          <w:jc w:val="center"/>
        </w:trPr>
        <w:tc>
          <w:tcPr>
            <w:tcW w:w="1978" w:type="dxa"/>
            <w:vMerge w:val="restart"/>
            <w:shd w:val="clear" w:color="auto" w:fill="auto"/>
            <w:vAlign w:val="center"/>
            <w:hideMark/>
          </w:tcPr>
          <w:p w:rsidR="003267F8" w:rsidRPr="0017527D" w:rsidRDefault="003267F8" w:rsidP="005A08F0">
            <w:pPr>
              <w:jc w:val="center"/>
              <w:rPr>
                <w:b/>
                <w:bCs/>
              </w:rPr>
            </w:pPr>
            <w:r w:rsidRPr="0017527D">
              <w:rPr>
                <w:b/>
                <w:bCs/>
              </w:rPr>
              <w:t>Возраст (лет)</w:t>
            </w:r>
          </w:p>
        </w:tc>
        <w:tc>
          <w:tcPr>
            <w:tcW w:w="905" w:type="dxa"/>
            <w:vMerge w:val="restart"/>
            <w:shd w:val="clear" w:color="auto" w:fill="auto"/>
            <w:vAlign w:val="center"/>
            <w:hideMark/>
          </w:tcPr>
          <w:p w:rsidR="003267F8" w:rsidRPr="0017527D" w:rsidRDefault="003267F8" w:rsidP="005A08F0">
            <w:pPr>
              <w:jc w:val="center"/>
              <w:rPr>
                <w:b/>
                <w:bCs/>
              </w:rPr>
            </w:pPr>
            <w:r w:rsidRPr="0017527D">
              <w:rPr>
                <w:b/>
                <w:bCs/>
              </w:rPr>
              <w:t>№№ строки</w:t>
            </w:r>
          </w:p>
        </w:tc>
        <w:tc>
          <w:tcPr>
            <w:tcW w:w="3637" w:type="dxa"/>
            <w:gridSpan w:val="3"/>
            <w:shd w:val="clear" w:color="auto" w:fill="auto"/>
            <w:vAlign w:val="center"/>
            <w:hideMark/>
          </w:tcPr>
          <w:p w:rsidR="003267F8" w:rsidRPr="0017527D" w:rsidRDefault="003267F8" w:rsidP="005A08F0">
            <w:pPr>
              <w:jc w:val="center"/>
              <w:rPr>
                <w:b/>
                <w:bCs/>
              </w:rPr>
            </w:pPr>
            <w:r w:rsidRPr="0017527D">
              <w:rPr>
                <w:b/>
                <w:bCs/>
              </w:rPr>
              <w:t>Все население</w:t>
            </w:r>
          </w:p>
        </w:tc>
        <w:tc>
          <w:tcPr>
            <w:tcW w:w="3637" w:type="dxa"/>
            <w:gridSpan w:val="3"/>
            <w:shd w:val="clear" w:color="auto" w:fill="auto"/>
            <w:vAlign w:val="center"/>
            <w:hideMark/>
          </w:tcPr>
          <w:p w:rsidR="003267F8" w:rsidRPr="0017527D" w:rsidRDefault="003267F8" w:rsidP="005A08F0">
            <w:pPr>
              <w:jc w:val="center"/>
              <w:rPr>
                <w:b/>
                <w:bCs/>
              </w:rPr>
            </w:pPr>
            <w:r w:rsidRPr="0017527D">
              <w:rPr>
                <w:b/>
                <w:bCs/>
              </w:rPr>
              <w:t>Городское население</w:t>
            </w:r>
          </w:p>
        </w:tc>
        <w:tc>
          <w:tcPr>
            <w:tcW w:w="3637" w:type="dxa"/>
            <w:gridSpan w:val="3"/>
            <w:shd w:val="clear" w:color="auto" w:fill="auto"/>
            <w:vAlign w:val="center"/>
            <w:hideMark/>
          </w:tcPr>
          <w:p w:rsidR="003267F8" w:rsidRPr="0017527D" w:rsidRDefault="003267F8" w:rsidP="005A08F0">
            <w:pPr>
              <w:jc w:val="center"/>
              <w:rPr>
                <w:b/>
                <w:bCs/>
              </w:rPr>
            </w:pPr>
            <w:r w:rsidRPr="0017527D">
              <w:rPr>
                <w:b/>
                <w:bCs/>
              </w:rPr>
              <w:t>Сельское население</w:t>
            </w:r>
          </w:p>
        </w:tc>
      </w:tr>
      <w:tr w:rsidR="003267F8" w:rsidRPr="0017527D" w:rsidTr="005A08F0">
        <w:trPr>
          <w:cantSplit/>
          <w:trHeight w:val="20"/>
          <w:jc w:val="center"/>
        </w:trPr>
        <w:tc>
          <w:tcPr>
            <w:tcW w:w="1978" w:type="dxa"/>
            <w:vMerge/>
            <w:vAlign w:val="center"/>
            <w:hideMark/>
          </w:tcPr>
          <w:p w:rsidR="003267F8" w:rsidRPr="0017527D" w:rsidRDefault="003267F8" w:rsidP="005A08F0">
            <w:pPr>
              <w:jc w:val="center"/>
              <w:rPr>
                <w:b/>
                <w:bCs/>
              </w:rPr>
            </w:pPr>
          </w:p>
        </w:tc>
        <w:tc>
          <w:tcPr>
            <w:tcW w:w="905" w:type="dxa"/>
            <w:vMerge/>
            <w:vAlign w:val="center"/>
            <w:hideMark/>
          </w:tcPr>
          <w:p w:rsidR="003267F8" w:rsidRPr="0017527D" w:rsidRDefault="003267F8" w:rsidP="005A08F0">
            <w:pPr>
              <w:jc w:val="center"/>
              <w:rPr>
                <w:b/>
                <w:bCs/>
              </w:rPr>
            </w:pPr>
          </w:p>
        </w:tc>
        <w:tc>
          <w:tcPr>
            <w:tcW w:w="1227" w:type="dxa"/>
            <w:shd w:val="clear" w:color="auto" w:fill="auto"/>
            <w:vAlign w:val="center"/>
            <w:hideMark/>
          </w:tcPr>
          <w:p w:rsidR="003267F8" w:rsidRPr="0017527D" w:rsidRDefault="003267F8" w:rsidP="005A08F0">
            <w:pPr>
              <w:jc w:val="center"/>
              <w:rPr>
                <w:b/>
                <w:bCs/>
              </w:rPr>
            </w:pPr>
            <w:r w:rsidRPr="0017527D">
              <w:rPr>
                <w:b/>
                <w:bCs/>
              </w:rPr>
              <w:t>мужчины и женщины</w:t>
            </w:r>
          </w:p>
        </w:tc>
        <w:tc>
          <w:tcPr>
            <w:tcW w:w="1183" w:type="dxa"/>
            <w:shd w:val="clear" w:color="auto" w:fill="auto"/>
            <w:vAlign w:val="center"/>
            <w:hideMark/>
          </w:tcPr>
          <w:p w:rsidR="003267F8" w:rsidRPr="0017527D" w:rsidRDefault="003267F8" w:rsidP="005A08F0">
            <w:pPr>
              <w:jc w:val="center"/>
              <w:rPr>
                <w:b/>
                <w:bCs/>
              </w:rPr>
            </w:pPr>
            <w:r w:rsidRPr="0017527D">
              <w:rPr>
                <w:b/>
                <w:bCs/>
              </w:rPr>
              <w:t>мужчины</w:t>
            </w:r>
          </w:p>
        </w:tc>
        <w:tc>
          <w:tcPr>
            <w:tcW w:w="1227" w:type="dxa"/>
            <w:shd w:val="clear" w:color="auto" w:fill="auto"/>
            <w:vAlign w:val="center"/>
            <w:hideMark/>
          </w:tcPr>
          <w:p w:rsidR="003267F8" w:rsidRPr="0017527D" w:rsidRDefault="003267F8" w:rsidP="005A08F0">
            <w:pPr>
              <w:jc w:val="center"/>
              <w:rPr>
                <w:b/>
                <w:bCs/>
              </w:rPr>
            </w:pPr>
            <w:r w:rsidRPr="0017527D">
              <w:rPr>
                <w:b/>
                <w:bCs/>
              </w:rPr>
              <w:t>женщины</w:t>
            </w:r>
          </w:p>
        </w:tc>
        <w:tc>
          <w:tcPr>
            <w:tcW w:w="1227" w:type="dxa"/>
            <w:shd w:val="clear" w:color="auto" w:fill="auto"/>
            <w:vAlign w:val="center"/>
            <w:hideMark/>
          </w:tcPr>
          <w:p w:rsidR="003267F8" w:rsidRPr="0017527D" w:rsidRDefault="003267F8" w:rsidP="005A08F0">
            <w:pPr>
              <w:jc w:val="center"/>
              <w:rPr>
                <w:b/>
                <w:bCs/>
              </w:rPr>
            </w:pPr>
            <w:r w:rsidRPr="0017527D">
              <w:rPr>
                <w:b/>
                <w:bCs/>
              </w:rPr>
              <w:t>мужчины и женщины</w:t>
            </w:r>
          </w:p>
        </w:tc>
        <w:tc>
          <w:tcPr>
            <w:tcW w:w="1183" w:type="dxa"/>
            <w:shd w:val="clear" w:color="auto" w:fill="auto"/>
            <w:vAlign w:val="center"/>
            <w:hideMark/>
          </w:tcPr>
          <w:p w:rsidR="003267F8" w:rsidRPr="0017527D" w:rsidRDefault="003267F8" w:rsidP="005A08F0">
            <w:pPr>
              <w:jc w:val="center"/>
              <w:rPr>
                <w:b/>
                <w:bCs/>
              </w:rPr>
            </w:pPr>
            <w:r w:rsidRPr="0017527D">
              <w:rPr>
                <w:b/>
                <w:bCs/>
              </w:rPr>
              <w:t>мужчины</w:t>
            </w:r>
          </w:p>
        </w:tc>
        <w:tc>
          <w:tcPr>
            <w:tcW w:w="1227" w:type="dxa"/>
            <w:shd w:val="clear" w:color="auto" w:fill="auto"/>
            <w:vAlign w:val="center"/>
            <w:hideMark/>
          </w:tcPr>
          <w:p w:rsidR="003267F8" w:rsidRPr="0017527D" w:rsidRDefault="003267F8" w:rsidP="005A08F0">
            <w:pPr>
              <w:jc w:val="center"/>
              <w:rPr>
                <w:b/>
                <w:bCs/>
              </w:rPr>
            </w:pPr>
            <w:r w:rsidRPr="0017527D">
              <w:rPr>
                <w:b/>
                <w:bCs/>
              </w:rPr>
              <w:t>женщины</w:t>
            </w:r>
          </w:p>
        </w:tc>
        <w:tc>
          <w:tcPr>
            <w:tcW w:w="1227" w:type="dxa"/>
            <w:shd w:val="clear" w:color="auto" w:fill="auto"/>
            <w:vAlign w:val="center"/>
            <w:hideMark/>
          </w:tcPr>
          <w:p w:rsidR="003267F8" w:rsidRPr="0017527D" w:rsidRDefault="003267F8" w:rsidP="005A08F0">
            <w:pPr>
              <w:jc w:val="center"/>
              <w:rPr>
                <w:b/>
                <w:bCs/>
              </w:rPr>
            </w:pPr>
            <w:r w:rsidRPr="0017527D">
              <w:rPr>
                <w:b/>
                <w:bCs/>
              </w:rPr>
              <w:t>мужчины и женщины</w:t>
            </w:r>
          </w:p>
        </w:tc>
        <w:tc>
          <w:tcPr>
            <w:tcW w:w="1183" w:type="dxa"/>
            <w:shd w:val="clear" w:color="auto" w:fill="auto"/>
            <w:vAlign w:val="center"/>
            <w:hideMark/>
          </w:tcPr>
          <w:p w:rsidR="003267F8" w:rsidRPr="0017527D" w:rsidRDefault="003267F8" w:rsidP="005A08F0">
            <w:pPr>
              <w:jc w:val="center"/>
              <w:rPr>
                <w:b/>
                <w:bCs/>
              </w:rPr>
            </w:pPr>
            <w:r w:rsidRPr="0017527D">
              <w:rPr>
                <w:b/>
                <w:bCs/>
              </w:rPr>
              <w:t>мужчины</w:t>
            </w:r>
          </w:p>
        </w:tc>
        <w:tc>
          <w:tcPr>
            <w:tcW w:w="1227" w:type="dxa"/>
            <w:shd w:val="clear" w:color="auto" w:fill="auto"/>
            <w:vAlign w:val="center"/>
            <w:hideMark/>
          </w:tcPr>
          <w:p w:rsidR="003267F8" w:rsidRPr="0017527D" w:rsidRDefault="003267F8" w:rsidP="005A08F0">
            <w:pPr>
              <w:jc w:val="center"/>
              <w:rPr>
                <w:b/>
                <w:bCs/>
              </w:rPr>
            </w:pPr>
            <w:r w:rsidRPr="0017527D">
              <w:rPr>
                <w:b/>
                <w:bCs/>
              </w:rPr>
              <w:t>женщины</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rPr>
                <w:b/>
                <w:bCs/>
              </w:rPr>
            </w:pPr>
            <w:r w:rsidRPr="0017527D">
              <w:rPr>
                <w:b/>
                <w:bCs/>
              </w:rPr>
              <w:t>А</w:t>
            </w:r>
          </w:p>
        </w:tc>
        <w:tc>
          <w:tcPr>
            <w:tcW w:w="905" w:type="dxa"/>
            <w:shd w:val="clear" w:color="auto" w:fill="auto"/>
            <w:vAlign w:val="center"/>
            <w:hideMark/>
          </w:tcPr>
          <w:p w:rsidR="003267F8" w:rsidRPr="0017527D" w:rsidRDefault="003267F8" w:rsidP="005A08F0">
            <w:pPr>
              <w:jc w:val="center"/>
              <w:rPr>
                <w:b/>
                <w:bCs/>
              </w:rPr>
            </w:pPr>
            <w:r w:rsidRPr="0017527D">
              <w:rPr>
                <w:b/>
                <w:bCs/>
              </w:rPr>
              <w:t>Б</w:t>
            </w:r>
          </w:p>
        </w:tc>
        <w:tc>
          <w:tcPr>
            <w:tcW w:w="1227" w:type="dxa"/>
            <w:shd w:val="clear" w:color="auto" w:fill="auto"/>
            <w:vAlign w:val="center"/>
            <w:hideMark/>
          </w:tcPr>
          <w:p w:rsidR="003267F8" w:rsidRPr="0017527D" w:rsidRDefault="003267F8" w:rsidP="005A08F0">
            <w:pPr>
              <w:jc w:val="center"/>
              <w:rPr>
                <w:b/>
                <w:bCs/>
              </w:rPr>
            </w:pPr>
            <w:r w:rsidRPr="0017527D">
              <w:rPr>
                <w:b/>
                <w:bCs/>
              </w:rPr>
              <w:t>1</w:t>
            </w:r>
          </w:p>
        </w:tc>
        <w:tc>
          <w:tcPr>
            <w:tcW w:w="1183" w:type="dxa"/>
            <w:shd w:val="clear" w:color="auto" w:fill="auto"/>
            <w:vAlign w:val="center"/>
            <w:hideMark/>
          </w:tcPr>
          <w:p w:rsidR="003267F8" w:rsidRPr="0017527D" w:rsidRDefault="003267F8" w:rsidP="005A08F0">
            <w:pPr>
              <w:jc w:val="center"/>
              <w:rPr>
                <w:b/>
                <w:bCs/>
              </w:rPr>
            </w:pPr>
            <w:r w:rsidRPr="0017527D">
              <w:rPr>
                <w:b/>
                <w:bCs/>
              </w:rPr>
              <w:t>2</w:t>
            </w:r>
          </w:p>
        </w:tc>
        <w:tc>
          <w:tcPr>
            <w:tcW w:w="1227" w:type="dxa"/>
            <w:shd w:val="clear" w:color="auto" w:fill="auto"/>
            <w:vAlign w:val="center"/>
            <w:hideMark/>
          </w:tcPr>
          <w:p w:rsidR="003267F8" w:rsidRPr="0017527D" w:rsidRDefault="003267F8" w:rsidP="005A08F0">
            <w:pPr>
              <w:jc w:val="center"/>
              <w:rPr>
                <w:b/>
                <w:bCs/>
              </w:rPr>
            </w:pPr>
            <w:r w:rsidRPr="0017527D">
              <w:rPr>
                <w:b/>
                <w:bCs/>
              </w:rPr>
              <w:t>3</w:t>
            </w:r>
          </w:p>
        </w:tc>
        <w:tc>
          <w:tcPr>
            <w:tcW w:w="1227" w:type="dxa"/>
            <w:shd w:val="clear" w:color="auto" w:fill="auto"/>
            <w:vAlign w:val="center"/>
            <w:hideMark/>
          </w:tcPr>
          <w:p w:rsidR="003267F8" w:rsidRPr="0017527D" w:rsidRDefault="003267F8" w:rsidP="005A08F0">
            <w:pPr>
              <w:jc w:val="center"/>
              <w:rPr>
                <w:b/>
                <w:bCs/>
              </w:rPr>
            </w:pPr>
            <w:r w:rsidRPr="0017527D">
              <w:rPr>
                <w:b/>
                <w:bCs/>
              </w:rPr>
              <w:t>4</w:t>
            </w:r>
          </w:p>
        </w:tc>
        <w:tc>
          <w:tcPr>
            <w:tcW w:w="1183" w:type="dxa"/>
            <w:shd w:val="clear" w:color="auto" w:fill="auto"/>
            <w:vAlign w:val="center"/>
            <w:hideMark/>
          </w:tcPr>
          <w:p w:rsidR="003267F8" w:rsidRPr="0017527D" w:rsidRDefault="003267F8" w:rsidP="005A08F0">
            <w:pPr>
              <w:jc w:val="center"/>
              <w:rPr>
                <w:b/>
                <w:bCs/>
              </w:rPr>
            </w:pPr>
            <w:r w:rsidRPr="0017527D">
              <w:rPr>
                <w:b/>
                <w:bCs/>
              </w:rPr>
              <w:t>5</w:t>
            </w:r>
          </w:p>
        </w:tc>
        <w:tc>
          <w:tcPr>
            <w:tcW w:w="1227" w:type="dxa"/>
            <w:shd w:val="clear" w:color="auto" w:fill="auto"/>
            <w:vAlign w:val="center"/>
            <w:hideMark/>
          </w:tcPr>
          <w:p w:rsidR="003267F8" w:rsidRPr="0017527D" w:rsidRDefault="003267F8" w:rsidP="005A08F0">
            <w:pPr>
              <w:jc w:val="center"/>
              <w:rPr>
                <w:b/>
                <w:bCs/>
              </w:rPr>
            </w:pPr>
            <w:r w:rsidRPr="0017527D">
              <w:rPr>
                <w:b/>
                <w:bCs/>
              </w:rPr>
              <w:t>6</w:t>
            </w:r>
          </w:p>
        </w:tc>
        <w:tc>
          <w:tcPr>
            <w:tcW w:w="1227" w:type="dxa"/>
            <w:shd w:val="clear" w:color="auto" w:fill="auto"/>
            <w:vAlign w:val="center"/>
            <w:hideMark/>
          </w:tcPr>
          <w:p w:rsidR="003267F8" w:rsidRPr="0017527D" w:rsidRDefault="003267F8" w:rsidP="005A08F0">
            <w:pPr>
              <w:jc w:val="center"/>
              <w:rPr>
                <w:b/>
                <w:bCs/>
              </w:rPr>
            </w:pPr>
            <w:r w:rsidRPr="0017527D">
              <w:rPr>
                <w:b/>
                <w:bCs/>
              </w:rPr>
              <w:t>7</w:t>
            </w:r>
          </w:p>
        </w:tc>
        <w:tc>
          <w:tcPr>
            <w:tcW w:w="1183" w:type="dxa"/>
            <w:shd w:val="clear" w:color="auto" w:fill="auto"/>
            <w:vAlign w:val="center"/>
            <w:hideMark/>
          </w:tcPr>
          <w:p w:rsidR="003267F8" w:rsidRPr="0017527D" w:rsidRDefault="003267F8" w:rsidP="005A08F0">
            <w:pPr>
              <w:jc w:val="center"/>
              <w:rPr>
                <w:b/>
                <w:bCs/>
              </w:rPr>
            </w:pPr>
            <w:r w:rsidRPr="0017527D">
              <w:rPr>
                <w:b/>
                <w:bCs/>
              </w:rPr>
              <w:t>8</w:t>
            </w:r>
          </w:p>
        </w:tc>
        <w:tc>
          <w:tcPr>
            <w:tcW w:w="1227" w:type="dxa"/>
            <w:shd w:val="clear" w:color="auto" w:fill="auto"/>
            <w:vAlign w:val="center"/>
            <w:hideMark/>
          </w:tcPr>
          <w:p w:rsidR="003267F8" w:rsidRPr="0017527D" w:rsidRDefault="003267F8" w:rsidP="005A08F0">
            <w:pPr>
              <w:jc w:val="center"/>
              <w:rPr>
                <w:b/>
                <w:bCs/>
              </w:rPr>
            </w:pPr>
            <w:r w:rsidRPr="0017527D">
              <w:rPr>
                <w:b/>
                <w:bCs/>
              </w:rPr>
              <w:t>9</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Все население</w:t>
            </w:r>
          </w:p>
        </w:tc>
        <w:tc>
          <w:tcPr>
            <w:tcW w:w="905" w:type="dxa"/>
            <w:shd w:val="clear" w:color="auto" w:fill="auto"/>
            <w:vAlign w:val="center"/>
            <w:hideMark/>
          </w:tcPr>
          <w:p w:rsidR="003267F8" w:rsidRPr="0017527D" w:rsidRDefault="003267F8" w:rsidP="005A08F0">
            <w:pPr>
              <w:jc w:val="center"/>
            </w:pPr>
            <w:r w:rsidRPr="0017527D">
              <w:t>1</w:t>
            </w:r>
          </w:p>
        </w:tc>
        <w:tc>
          <w:tcPr>
            <w:tcW w:w="1227" w:type="dxa"/>
            <w:shd w:val="clear" w:color="auto" w:fill="auto"/>
            <w:vAlign w:val="center"/>
            <w:hideMark/>
          </w:tcPr>
          <w:p w:rsidR="003267F8" w:rsidRPr="0017527D" w:rsidRDefault="003267F8" w:rsidP="005A08F0">
            <w:pPr>
              <w:jc w:val="center"/>
            </w:pPr>
            <w:r w:rsidRPr="0017527D">
              <w:t>10972</w:t>
            </w:r>
          </w:p>
        </w:tc>
        <w:tc>
          <w:tcPr>
            <w:tcW w:w="1183" w:type="dxa"/>
            <w:shd w:val="clear" w:color="auto" w:fill="auto"/>
            <w:vAlign w:val="center"/>
            <w:hideMark/>
          </w:tcPr>
          <w:p w:rsidR="003267F8" w:rsidRPr="0017527D" w:rsidRDefault="003267F8" w:rsidP="005A08F0">
            <w:pPr>
              <w:jc w:val="center"/>
            </w:pPr>
            <w:r w:rsidRPr="0017527D">
              <w:t>5083</w:t>
            </w:r>
          </w:p>
        </w:tc>
        <w:tc>
          <w:tcPr>
            <w:tcW w:w="1227" w:type="dxa"/>
            <w:shd w:val="clear" w:color="auto" w:fill="auto"/>
            <w:vAlign w:val="center"/>
            <w:hideMark/>
          </w:tcPr>
          <w:p w:rsidR="003267F8" w:rsidRPr="0017527D" w:rsidRDefault="003267F8" w:rsidP="005A08F0">
            <w:pPr>
              <w:jc w:val="center"/>
            </w:pPr>
            <w:r w:rsidRPr="0017527D">
              <w:t>5889</w:t>
            </w:r>
          </w:p>
        </w:tc>
        <w:tc>
          <w:tcPr>
            <w:tcW w:w="1227" w:type="dxa"/>
            <w:shd w:val="clear" w:color="auto" w:fill="auto"/>
            <w:vAlign w:val="center"/>
            <w:hideMark/>
          </w:tcPr>
          <w:p w:rsidR="003267F8" w:rsidRPr="0017527D" w:rsidRDefault="003267F8" w:rsidP="005A08F0">
            <w:pPr>
              <w:jc w:val="center"/>
            </w:pPr>
            <w:r w:rsidRPr="0017527D">
              <w:t>6798</w:t>
            </w:r>
          </w:p>
        </w:tc>
        <w:tc>
          <w:tcPr>
            <w:tcW w:w="1183" w:type="dxa"/>
            <w:shd w:val="clear" w:color="auto" w:fill="auto"/>
            <w:vAlign w:val="center"/>
            <w:hideMark/>
          </w:tcPr>
          <w:p w:rsidR="003267F8" w:rsidRPr="0017527D" w:rsidRDefault="003267F8" w:rsidP="005A08F0">
            <w:pPr>
              <w:jc w:val="center"/>
            </w:pPr>
            <w:r w:rsidRPr="0017527D">
              <w:t>3127</w:t>
            </w:r>
          </w:p>
        </w:tc>
        <w:tc>
          <w:tcPr>
            <w:tcW w:w="1227" w:type="dxa"/>
            <w:shd w:val="clear" w:color="auto" w:fill="auto"/>
            <w:vAlign w:val="center"/>
            <w:hideMark/>
          </w:tcPr>
          <w:p w:rsidR="003267F8" w:rsidRPr="0017527D" w:rsidRDefault="003267F8" w:rsidP="005A08F0">
            <w:pPr>
              <w:jc w:val="center"/>
            </w:pPr>
            <w:r w:rsidRPr="0017527D">
              <w:t>3671</w:t>
            </w:r>
          </w:p>
        </w:tc>
        <w:tc>
          <w:tcPr>
            <w:tcW w:w="1227" w:type="dxa"/>
            <w:shd w:val="clear" w:color="auto" w:fill="auto"/>
            <w:vAlign w:val="center"/>
            <w:hideMark/>
          </w:tcPr>
          <w:p w:rsidR="003267F8" w:rsidRPr="0017527D" w:rsidRDefault="003267F8" w:rsidP="005A08F0">
            <w:pPr>
              <w:jc w:val="center"/>
            </w:pPr>
            <w:r w:rsidRPr="0017527D">
              <w:t>4174</w:t>
            </w:r>
          </w:p>
        </w:tc>
        <w:tc>
          <w:tcPr>
            <w:tcW w:w="1183" w:type="dxa"/>
            <w:shd w:val="clear" w:color="auto" w:fill="auto"/>
            <w:vAlign w:val="center"/>
            <w:hideMark/>
          </w:tcPr>
          <w:p w:rsidR="003267F8" w:rsidRPr="0017527D" w:rsidRDefault="003267F8" w:rsidP="005A08F0">
            <w:pPr>
              <w:jc w:val="center"/>
            </w:pPr>
            <w:r w:rsidRPr="0017527D">
              <w:t>1956</w:t>
            </w:r>
          </w:p>
        </w:tc>
        <w:tc>
          <w:tcPr>
            <w:tcW w:w="1227" w:type="dxa"/>
            <w:shd w:val="clear" w:color="auto" w:fill="auto"/>
            <w:vAlign w:val="center"/>
            <w:hideMark/>
          </w:tcPr>
          <w:p w:rsidR="003267F8" w:rsidRPr="0017527D" w:rsidRDefault="003267F8" w:rsidP="005A08F0">
            <w:pPr>
              <w:jc w:val="center"/>
            </w:pPr>
            <w:r w:rsidRPr="0017527D">
              <w:t>2218</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0</w:t>
            </w:r>
          </w:p>
        </w:tc>
        <w:tc>
          <w:tcPr>
            <w:tcW w:w="905" w:type="dxa"/>
            <w:shd w:val="clear" w:color="auto" w:fill="auto"/>
            <w:vAlign w:val="center"/>
            <w:hideMark/>
          </w:tcPr>
          <w:p w:rsidR="003267F8" w:rsidRPr="0017527D" w:rsidRDefault="003267F8" w:rsidP="005A08F0">
            <w:pPr>
              <w:jc w:val="center"/>
            </w:pPr>
            <w:r w:rsidRPr="0017527D">
              <w:t>2</w:t>
            </w:r>
          </w:p>
        </w:tc>
        <w:tc>
          <w:tcPr>
            <w:tcW w:w="1227" w:type="dxa"/>
            <w:shd w:val="clear" w:color="auto" w:fill="auto"/>
            <w:vAlign w:val="center"/>
            <w:hideMark/>
          </w:tcPr>
          <w:p w:rsidR="003267F8" w:rsidRPr="0017527D" w:rsidRDefault="003267F8" w:rsidP="005A08F0">
            <w:pPr>
              <w:jc w:val="center"/>
            </w:pPr>
            <w:r w:rsidRPr="0017527D">
              <w:t>85</w:t>
            </w:r>
          </w:p>
        </w:tc>
        <w:tc>
          <w:tcPr>
            <w:tcW w:w="1183" w:type="dxa"/>
            <w:shd w:val="clear" w:color="auto" w:fill="auto"/>
            <w:vAlign w:val="center"/>
            <w:hideMark/>
          </w:tcPr>
          <w:p w:rsidR="003267F8" w:rsidRPr="0017527D" w:rsidRDefault="003267F8" w:rsidP="005A08F0">
            <w:pPr>
              <w:jc w:val="center"/>
            </w:pPr>
            <w:r w:rsidRPr="0017527D">
              <w:t>40</w:t>
            </w:r>
          </w:p>
        </w:tc>
        <w:tc>
          <w:tcPr>
            <w:tcW w:w="1227" w:type="dxa"/>
            <w:shd w:val="clear" w:color="auto" w:fill="auto"/>
            <w:vAlign w:val="center"/>
            <w:hideMark/>
          </w:tcPr>
          <w:p w:rsidR="003267F8" w:rsidRPr="0017527D" w:rsidRDefault="003267F8" w:rsidP="005A08F0">
            <w:pPr>
              <w:jc w:val="center"/>
            </w:pPr>
            <w:r w:rsidRPr="0017527D">
              <w:t>45</w:t>
            </w:r>
          </w:p>
        </w:tc>
        <w:tc>
          <w:tcPr>
            <w:tcW w:w="1227" w:type="dxa"/>
            <w:shd w:val="clear" w:color="auto" w:fill="auto"/>
            <w:vAlign w:val="center"/>
            <w:hideMark/>
          </w:tcPr>
          <w:p w:rsidR="003267F8" w:rsidRPr="0017527D" w:rsidRDefault="003267F8" w:rsidP="005A08F0">
            <w:pPr>
              <w:jc w:val="center"/>
            </w:pPr>
            <w:r w:rsidRPr="0017527D">
              <w:t>51</w:t>
            </w:r>
          </w:p>
        </w:tc>
        <w:tc>
          <w:tcPr>
            <w:tcW w:w="1183" w:type="dxa"/>
            <w:shd w:val="clear" w:color="auto" w:fill="auto"/>
            <w:vAlign w:val="center"/>
            <w:hideMark/>
          </w:tcPr>
          <w:p w:rsidR="003267F8" w:rsidRPr="0017527D" w:rsidRDefault="003267F8" w:rsidP="005A08F0">
            <w:pPr>
              <w:jc w:val="center"/>
            </w:pPr>
            <w:r w:rsidRPr="0017527D">
              <w:t>26</w:t>
            </w:r>
          </w:p>
        </w:tc>
        <w:tc>
          <w:tcPr>
            <w:tcW w:w="1227" w:type="dxa"/>
            <w:shd w:val="clear" w:color="auto" w:fill="auto"/>
            <w:vAlign w:val="center"/>
            <w:hideMark/>
          </w:tcPr>
          <w:p w:rsidR="003267F8" w:rsidRPr="0017527D" w:rsidRDefault="003267F8" w:rsidP="005A08F0">
            <w:pPr>
              <w:jc w:val="center"/>
            </w:pPr>
            <w:r w:rsidRPr="0017527D">
              <w:t>25</w:t>
            </w:r>
          </w:p>
        </w:tc>
        <w:tc>
          <w:tcPr>
            <w:tcW w:w="1227" w:type="dxa"/>
            <w:shd w:val="clear" w:color="auto" w:fill="auto"/>
            <w:vAlign w:val="center"/>
            <w:hideMark/>
          </w:tcPr>
          <w:p w:rsidR="003267F8" w:rsidRPr="0017527D" w:rsidRDefault="003267F8" w:rsidP="005A08F0">
            <w:pPr>
              <w:jc w:val="center"/>
            </w:pPr>
            <w:r w:rsidRPr="0017527D">
              <w:t>34</w:t>
            </w:r>
          </w:p>
        </w:tc>
        <w:tc>
          <w:tcPr>
            <w:tcW w:w="1183" w:type="dxa"/>
            <w:shd w:val="clear" w:color="auto" w:fill="auto"/>
            <w:vAlign w:val="center"/>
            <w:hideMark/>
          </w:tcPr>
          <w:p w:rsidR="003267F8" w:rsidRPr="0017527D" w:rsidRDefault="003267F8" w:rsidP="005A08F0">
            <w:pPr>
              <w:jc w:val="center"/>
            </w:pPr>
            <w:r w:rsidRPr="0017527D">
              <w:t>14</w:t>
            </w:r>
          </w:p>
        </w:tc>
        <w:tc>
          <w:tcPr>
            <w:tcW w:w="1227" w:type="dxa"/>
            <w:shd w:val="clear" w:color="auto" w:fill="auto"/>
            <w:vAlign w:val="center"/>
            <w:hideMark/>
          </w:tcPr>
          <w:p w:rsidR="003267F8" w:rsidRPr="0017527D" w:rsidRDefault="003267F8" w:rsidP="005A08F0">
            <w:pPr>
              <w:jc w:val="center"/>
            </w:pPr>
            <w:r w:rsidRPr="0017527D">
              <w:t>20</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1</w:t>
            </w:r>
          </w:p>
        </w:tc>
        <w:tc>
          <w:tcPr>
            <w:tcW w:w="905" w:type="dxa"/>
            <w:shd w:val="clear" w:color="auto" w:fill="auto"/>
            <w:vAlign w:val="center"/>
            <w:hideMark/>
          </w:tcPr>
          <w:p w:rsidR="003267F8" w:rsidRPr="0017527D" w:rsidRDefault="003267F8" w:rsidP="005A08F0">
            <w:pPr>
              <w:jc w:val="center"/>
            </w:pPr>
            <w:r w:rsidRPr="0017527D">
              <w:t>3</w:t>
            </w:r>
          </w:p>
        </w:tc>
        <w:tc>
          <w:tcPr>
            <w:tcW w:w="1227" w:type="dxa"/>
            <w:shd w:val="clear" w:color="auto" w:fill="auto"/>
            <w:vAlign w:val="center"/>
            <w:hideMark/>
          </w:tcPr>
          <w:p w:rsidR="003267F8" w:rsidRPr="0017527D" w:rsidRDefault="003267F8" w:rsidP="005A08F0">
            <w:pPr>
              <w:jc w:val="center"/>
            </w:pPr>
            <w:r w:rsidRPr="0017527D">
              <w:t>97</w:t>
            </w:r>
          </w:p>
        </w:tc>
        <w:tc>
          <w:tcPr>
            <w:tcW w:w="1183" w:type="dxa"/>
            <w:shd w:val="clear" w:color="auto" w:fill="auto"/>
            <w:vAlign w:val="center"/>
            <w:hideMark/>
          </w:tcPr>
          <w:p w:rsidR="003267F8" w:rsidRPr="0017527D" w:rsidRDefault="003267F8" w:rsidP="005A08F0">
            <w:pPr>
              <w:jc w:val="center"/>
            </w:pPr>
            <w:r w:rsidRPr="0017527D">
              <w:t>48</w:t>
            </w:r>
          </w:p>
        </w:tc>
        <w:tc>
          <w:tcPr>
            <w:tcW w:w="1227" w:type="dxa"/>
            <w:shd w:val="clear" w:color="auto" w:fill="auto"/>
            <w:vAlign w:val="center"/>
            <w:hideMark/>
          </w:tcPr>
          <w:p w:rsidR="003267F8" w:rsidRPr="0017527D" w:rsidRDefault="003267F8" w:rsidP="005A08F0">
            <w:pPr>
              <w:jc w:val="center"/>
            </w:pPr>
            <w:r w:rsidRPr="0017527D">
              <w:t>49</w:t>
            </w:r>
          </w:p>
        </w:tc>
        <w:tc>
          <w:tcPr>
            <w:tcW w:w="1227" w:type="dxa"/>
            <w:shd w:val="clear" w:color="auto" w:fill="auto"/>
            <w:vAlign w:val="center"/>
            <w:hideMark/>
          </w:tcPr>
          <w:p w:rsidR="003267F8" w:rsidRPr="0017527D" w:rsidRDefault="003267F8" w:rsidP="005A08F0">
            <w:pPr>
              <w:jc w:val="center"/>
            </w:pPr>
            <w:r w:rsidRPr="0017527D">
              <w:t>67</w:t>
            </w:r>
          </w:p>
        </w:tc>
        <w:tc>
          <w:tcPr>
            <w:tcW w:w="1183" w:type="dxa"/>
            <w:shd w:val="clear" w:color="auto" w:fill="auto"/>
            <w:vAlign w:val="center"/>
            <w:hideMark/>
          </w:tcPr>
          <w:p w:rsidR="003267F8" w:rsidRPr="0017527D" w:rsidRDefault="003267F8" w:rsidP="005A08F0">
            <w:pPr>
              <w:jc w:val="center"/>
            </w:pPr>
            <w:r w:rsidRPr="0017527D">
              <w:t>31</w:t>
            </w:r>
          </w:p>
        </w:tc>
        <w:tc>
          <w:tcPr>
            <w:tcW w:w="1227" w:type="dxa"/>
            <w:shd w:val="clear" w:color="auto" w:fill="auto"/>
            <w:vAlign w:val="center"/>
            <w:hideMark/>
          </w:tcPr>
          <w:p w:rsidR="003267F8" w:rsidRPr="0017527D" w:rsidRDefault="003267F8" w:rsidP="005A08F0">
            <w:pPr>
              <w:jc w:val="center"/>
            </w:pPr>
            <w:r w:rsidRPr="0017527D">
              <w:t>36</w:t>
            </w:r>
          </w:p>
        </w:tc>
        <w:tc>
          <w:tcPr>
            <w:tcW w:w="1227" w:type="dxa"/>
            <w:shd w:val="clear" w:color="auto" w:fill="auto"/>
            <w:vAlign w:val="center"/>
            <w:hideMark/>
          </w:tcPr>
          <w:p w:rsidR="003267F8" w:rsidRPr="0017527D" w:rsidRDefault="003267F8" w:rsidP="005A08F0">
            <w:pPr>
              <w:jc w:val="center"/>
            </w:pPr>
            <w:r w:rsidRPr="0017527D">
              <w:t>30</w:t>
            </w:r>
          </w:p>
        </w:tc>
        <w:tc>
          <w:tcPr>
            <w:tcW w:w="1183" w:type="dxa"/>
            <w:shd w:val="clear" w:color="auto" w:fill="auto"/>
            <w:vAlign w:val="center"/>
            <w:hideMark/>
          </w:tcPr>
          <w:p w:rsidR="003267F8" w:rsidRPr="0017527D" w:rsidRDefault="003267F8" w:rsidP="005A08F0">
            <w:pPr>
              <w:jc w:val="center"/>
            </w:pPr>
            <w:r w:rsidRPr="0017527D">
              <w:t>17</w:t>
            </w:r>
          </w:p>
        </w:tc>
        <w:tc>
          <w:tcPr>
            <w:tcW w:w="1227" w:type="dxa"/>
            <w:shd w:val="clear" w:color="auto" w:fill="auto"/>
            <w:vAlign w:val="center"/>
            <w:hideMark/>
          </w:tcPr>
          <w:p w:rsidR="003267F8" w:rsidRPr="0017527D" w:rsidRDefault="003267F8" w:rsidP="005A08F0">
            <w:pPr>
              <w:jc w:val="center"/>
            </w:pPr>
            <w:r w:rsidRPr="0017527D">
              <w:t>13</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0-2</w:t>
            </w:r>
          </w:p>
        </w:tc>
        <w:tc>
          <w:tcPr>
            <w:tcW w:w="905" w:type="dxa"/>
            <w:shd w:val="clear" w:color="auto" w:fill="auto"/>
            <w:vAlign w:val="center"/>
            <w:hideMark/>
          </w:tcPr>
          <w:p w:rsidR="003267F8" w:rsidRPr="0017527D" w:rsidRDefault="003267F8" w:rsidP="005A08F0">
            <w:pPr>
              <w:jc w:val="center"/>
            </w:pPr>
            <w:r w:rsidRPr="0017527D">
              <w:t>4</w:t>
            </w:r>
          </w:p>
        </w:tc>
        <w:tc>
          <w:tcPr>
            <w:tcW w:w="1227" w:type="dxa"/>
            <w:shd w:val="clear" w:color="auto" w:fill="auto"/>
            <w:vAlign w:val="center"/>
            <w:hideMark/>
          </w:tcPr>
          <w:p w:rsidR="003267F8" w:rsidRPr="0017527D" w:rsidRDefault="003267F8" w:rsidP="005A08F0">
            <w:pPr>
              <w:jc w:val="center"/>
            </w:pPr>
            <w:r w:rsidRPr="0017527D">
              <w:t>276</w:t>
            </w:r>
          </w:p>
        </w:tc>
        <w:tc>
          <w:tcPr>
            <w:tcW w:w="1183" w:type="dxa"/>
            <w:shd w:val="clear" w:color="auto" w:fill="auto"/>
            <w:vAlign w:val="center"/>
            <w:hideMark/>
          </w:tcPr>
          <w:p w:rsidR="003267F8" w:rsidRPr="0017527D" w:rsidRDefault="003267F8" w:rsidP="005A08F0">
            <w:pPr>
              <w:jc w:val="center"/>
            </w:pPr>
            <w:r w:rsidRPr="0017527D">
              <w:t>133</w:t>
            </w:r>
          </w:p>
        </w:tc>
        <w:tc>
          <w:tcPr>
            <w:tcW w:w="1227" w:type="dxa"/>
            <w:shd w:val="clear" w:color="auto" w:fill="auto"/>
            <w:vAlign w:val="center"/>
            <w:hideMark/>
          </w:tcPr>
          <w:p w:rsidR="003267F8" w:rsidRPr="0017527D" w:rsidRDefault="003267F8" w:rsidP="005A08F0">
            <w:pPr>
              <w:jc w:val="center"/>
            </w:pPr>
            <w:r w:rsidRPr="0017527D">
              <w:t>143</w:t>
            </w:r>
          </w:p>
        </w:tc>
        <w:tc>
          <w:tcPr>
            <w:tcW w:w="1227" w:type="dxa"/>
            <w:shd w:val="clear" w:color="auto" w:fill="auto"/>
            <w:vAlign w:val="center"/>
            <w:hideMark/>
          </w:tcPr>
          <w:p w:rsidR="003267F8" w:rsidRPr="0017527D" w:rsidRDefault="003267F8" w:rsidP="005A08F0">
            <w:pPr>
              <w:jc w:val="center"/>
            </w:pPr>
            <w:r w:rsidRPr="0017527D">
              <w:t>177</w:t>
            </w:r>
          </w:p>
        </w:tc>
        <w:tc>
          <w:tcPr>
            <w:tcW w:w="1183" w:type="dxa"/>
            <w:shd w:val="clear" w:color="auto" w:fill="auto"/>
            <w:vAlign w:val="center"/>
            <w:hideMark/>
          </w:tcPr>
          <w:p w:rsidR="003267F8" w:rsidRPr="0017527D" w:rsidRDefault="003267F8" w:rsidP="005A08F0">
            <w:pPr>
              <w:jc w:val="center"/>
            </w:pPr>
            <w:r w:rsidRPr="0017527D">
              <w:t>84</w:t>
            </w:r>
          </w:p>
        </w:tc>
        <w:tc>
          <w:tcPr>
            <w:tcW w:w="1227" w:type="dxa"/>
            <w:shd w:val="clear" w:color="auto" w:fill="auto"/>
            <w:vAlign w:val="center"/>
            <w:hideMark/>
          </w:tcPr>
          <w:p w:rsidR="003267F8" w:rsidRPr="0017527D" w:rsidRDefault="003267F8" w:rsidP="005A08F0">
            <w:pPr>
              <w:jc w:val="center"/>
            </w:pPr>
            <w:r w:rsidRPr="0017527D">
              <w:t>93</w:t>
            </w:r>
          </w:p>
        </w:tc>
        <w:tc>
          <w:tcPr>
            <w:tcW w:w="1227" w:type="dxa"/>
            <w:shd w:val="clear" w:color="auto" w:fill="auto"/>
            <w:vAlign w:val="center"/>
            <w:hideMark/>
          </w:tcPr>
          <w:p w:rsidR="003267F8" w:rsidRPr="0017527D" w:rsidRDefault="003267F8" w:rsidP="005A08F0">
            <w:pPr>
              <w:jc w:val="center"/>
            </w:pPr>
            <w:r w:rsidRPr="0017527D">
              <w:t>99</w:t>
            </w:r>
          </w:p>
        </w:tc>
        <w:tc>
          <w:tcPr>
            <w:tcW w:w="1183" w:type="dxa"/>
            <w:shd w:val="clear" w:color="auto" w:fill="auto"/>
            <w:vAlign w:val="center"/>
            <w:hideMark/>
          </w:tcPr>
          <w:p w:rsidR="003267F8" w:rsidRPr="0017527D" w:rsidRDefault="003267F8" w:rsidP="005A08F0">
            <w:pPr>
              <w:jc w:val="center"/>
            </w:pPr>
            <w:r w:rsidRPr="0017527D">
              <w:t>49</w:t>
            </w:r>
          </w:p>
        </w:tc>
        <w:tc>
          <w:tcPr>
            <w:tcW w:w="1227" w:type="dxa"/>
            <w:shd w:val="clear" w:color="auto" w:fill="auto"/>
            <w:vAlign w:val="center"/>
            <w:hideMark/>
          </w:tcPr>
          <w:p w:rsidR="003267F8" w:rsidRPr="0017527D" w:rsidRDefault="003267F8" w:rsidP="005A08F0">
            <w:pPr>
              <w:jc w:val="center"/>
            </w:pPr>
            <w:r w:rsidRPr="0017527D">
              <w:t>50</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3-5</w:t>
            </w:r>
          </w:p>
        </w:tc>
        <w:tc>
          <w:tcPr>
            <w:tcW w:w="905" w:type="dxa"/>
            <w:shd w:val="clear" w:color="auto" w:fill="auto"/>
            <w:vAlign w:val="center"/>
            <w:hideMark/>
          </w:tcPr>
          <w:p w:rsidR="003267F8" w:rsidRPr="0017527D" w:rsidRDefault="003267F8" w:rsidP="005A08F0">
            <w:pPr>
              <w:jc w:val="center"/>
            </w:pPr>
            <w:r w:rsidRPr="0017527D">
              <w:t>5</w:t>
            </w:r>
          </w:p>
        </w:tc>
        <w:tc>
          <w:tcPr>
            <w:tcW w:w="1227" w:type="dxa"/>
            <w:shd w:val="clear" w:color="auto" w:fill="auto"/>
            <w:vAlign w:val="center"/>
            <w:hideMark/>
          </w:tcPr>
          <w:p w:rsidR="003267F8" w:rsidRPr="0017527D" w:rsidRDefault="003267F8" w:rsidP="005A08F0">
            <w:pPr>
              <w:jc w:val="center"/>
            </w:pPr>
            <w:r w:rsidRPr="0017527D">
              <w:t>268</w:t>
            </w:r>
          </w:p>
        </w:tc>
        <w:tc>
          <w:tcPr>
            <w:tcW w:w="1183" w:type="dxa"/>
            <w:shd w:val="clear" w:color="auto" w:fill="auto"/>
            <w:vAlign w:val="center"/>
            <w:hideMark/>
          </w:tcPr>
          <w:p w:rsidR="003267F8" w:rsidRPr="0017527D" w:rsidRDefault="003267F8" w:rsidP="005A08F0">
            <w:pPr>
              <w:jc w:val="center"/>
            </w:pPr>
            <w:r w:rsidRPr="0017527D">
              <w:t>144</w:t>
            </w:r>
          </w:p>
        </w:tc>
        <w:tc>
          <w:tcPr>
            <w:tcW w:w="1227" w:type="dxa"/>
            <w:shd w:val="clear" w:color="auto" w:fill="auto"/>
            <w:vAlign w:val="center"/>
            <w:hideMark/>
          </w:tcPr>
          <w:p w:rsidR="003267F8" w:rsidRPr="0017527D" w:rsidRDefault="003267F8" w:rsidP="005A08F0">
            <w:pPr>
              <w:jc w:val="center"/>
            </w:pPr>
            <w:r w:rsidRPr="0017527D">
              <w:t>124</w:t>
            </w:r>
          </w:p>
        </w:tc>
        <w:tc>
          <w:tcPr>
            <w:tcW w:w="1227" w:type="dxa"/>
            <w:shd w:val="clear" w:color="auto" w:fill="auto"/>
            <w:vAlign w:val="center"/>
            <w:hideMark/>
          </w:tcPr>
          <w:p w:rsidR="003267F8" w:rsidRPr="0017527D" w:rsidRDefault="003267F8" w:rsidP="005A08F0">
            <w:pPr>
              <w:jc w:val="center"/>
            </w:pPr>
            <w:r w:rsidRPr="0017527D">
              <w:t>177</w:t>
            </w:r>
          </w:p>
        </w:tc>
        <w:tc>
          <w:tcPr>
            <w:tcW w:w="1183" w:type="dxa"/>
            <w:shd w:val="clear" w:color="auto" w:fill="auto"/>
            <w:vAlign w:val="center"/>
            <w:hideMark/>
          </w:tcPr>
          <w:p w:rsidR="003267F8" w:rsidRPr="0017527D" w:rsidRDefault="003267F8" w:rsidP="005A08F0">
            <w:pPr>
              <w:jc w:val="center"/>
            </w:pPr>
            <w:r w:rsidRPr="0017527D">
              <w:t>86</w:t>
            </w:r>
          </w:p>
        </w:tc>
        <w:tc>
          <w:tcPr>
            <w:tcW w:w="1227" w:type="dxa"/>
            <w:shd w:val="clear" w:color="auto" w:fill="auto"/>
            <w:vAlign w:val="center"/>
            <w:hideMark/>
          </w:tcPr>
          <w:p w:rsidR="003267F8" w:rsidRPr="0017527D" w:rsidRDefault="003267F8" w:rsidP="005A08F0">
            <w:pPr>
              <w:jc w:val="center"/>
            </w:pPr>
            <w:r w:rsidRPr="0017527D">
              <w:t>91</w:t>
            </w:r>
          </w:p>
        </w:tc>
        <w:tc>
          <w:tcPr>
            <w:tcW w:w="1227" w:type="dxa"/>
            <w:shd w:val="clear" w:color="auto" w:fill="auto"/>
            <w:vAlign w:val="center"/>
            <w:hideMark/>
          </w:tcPr>
          <w:p w:rsidR="003267F8" w:rsidRPr="0017527D" w:rsidRDefault="003267F8" w:rsidP="005A08F0">
            <w:pPr>
              <w:jc w:val="center"/>
            </w:pPr>
            <w:r w:rsidRPr="0017527D">
              <w:t>91</w:t>
            </w:r>
          </w:p>
        </w:tc>
        <w:tc>
          <w:tcPr>
            <w:tcW w:w="1183" w:type="dxa"/>
            <w:shd w:val="clear" w:color="auto" w:fill="auto"/>
            <w:vAlign w:val="center"/>
            <w:hideMark/>
          </w:tcPr>
          <w:p w:rsidR="003267F8" w:rsidRPr="0017527D" w:rsidRDefault="003267F8" w:rsidP="005A08F0">
            <w:pPr>
              <w:jc w:val="center"/>
            </w:pPr>
            <w:r w:rsidRPr="0017527D">
              <w:t>58</w:t>
            </w:r>
          </w:p>
        </w:tc>
        <w:tc>
          <w:tcPr>
            <w:tcW w:w="1227" w:type="dxa"/>
            <w:shd w:val="clear" w:color="auto" w:fill="auto"/>
            <w:vAlign w:val="center"/>
            <w:hideMark/>
          </w:tcPr>
          <w:p w:rsidR="003267F8" w:rsidRPr="0017527D" w:rsidRDefault="003267F8" w:rsidP="005A08F0">
            <w:pPr>
              <w:jc w:val="center"/>
            </w:pPr>
            <w:r w:rsidRPr="0017527D">
              <w:t>33</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6</w:t>
            </w:r>
          </w:p>
        </w:tc>
        <w:tc>
          <w:tcPr>
            <w:tcW w:w="905" w:type="dxa"/>
            <w:shd w:val="clear" w:color="auto" w:fill="auto"/>
            <w:vAlign w:val="center"/>
            <w:hideMark/>
          </w:tcPr>
          <w:p w:rsidR="003267F8" w:rsidRPr="0017527D" w:rsidRDefault="003267F8" w:rsidP="005A08F0">
            <w:pPr>
              <w:jc w:val="center"/>
            </w:pPr>
            <w:r w:rsidRPr="0017527D">
              <w:t>6</w:t>
            </w:r>
          </w:p>
        </w:tc>
        <w:tc>
          <w:tcPr>
            <w:tcW w:w="1227" w:type="dxa"/>
            <w:shd w:val="clear" w:color="auto" w:fill="auto"/>
            <w:vAlign w:val="center"/>
            <w:hideMark/>
          </w:tcPr>
          <w:p w:rsidR="003267F8" w:rsidRPr="0017527D" w:rsidRDefault="003267F8" w:rsidP="005A08F0">
            <w:pPr>
              <w:jc w:val="center"/>
            </w:pPr>
            <w:r w:rsidRPr="0017527D">
              <w:t>97</w:t>
            </w:r>
          </w:p>
        </w:tc>
        <w:tc>
          <w:tcPr>
            <w:tcW w:w="1183" w:type="dxa"/>
            <w:shd w:val="clear" w:color="auto" w:fill="auto"/>
            <w:vAlign w:val="center"/>
            <w:hideMark/>
          </w:tcPr>
          <w:p w:rsidR="003267F8" w:rsidRPr="0017527D" w:rsidRDefault="003267F8" w:rsidP="005A08F0">
            <w:pPr>
              <w:jc w:val="center"/>
            </w:pPr>
            <w:r w:rsidRPr="0017527D">
              <w:t>59</w:t>
            </w:r>
          </w:p>
        </w:tc>
        <w:tc>
          <w:tcPr>
            <w:tcW w:w="1227" w:type="dxa"/>
            <w:shd w:val="clear" w:color="auto" w:fill="auto"/>
            <w:vAlign w:val="center"/>
            <w:hideMark/>
          </w:tcPr>
          <w:p w:rsidR="003267F8" w:rsidRPr="0017527D" w:rsidRDefault="003267F8" w:rsidP="005A08F0">
            <w:pPr>
              <w:jc w:val="center"/>
            </w:pPr>
            <w:r w:rsidRPr="0017527D">
              <w:t>38</w:t>
            </w:r>
          </w:p>
        </w:tc>
        <w:tc>
          <w:tcPr>
            <w:tcW w:w="1227" w:type="dxa"/>
            <w:shd w:val="clear" w:color="auto" w:fill="auto"/>
            <w:vAlign w:val="center"/>
            <w:hideMark/>
          </w:tcPr>
          <w:p w:rsidR="003267F8" w:rsidRPr="0017527D" w:rsidRDefault="003267F8" w:rsidP="005A08F0">
            <w:pPr>
              <w:jc w:val="center"/>
            </w:pPr>
            <w:r w:rsidRPr="0017527D">
              <w:t>62</w:t>
            </w:r>
          </w:p>
        </w:tc>
        <w:tc>
          <w:tcPr>
            <w:tcW w:w="1183" w:type="dxa"/>
            <w:shd w:val="clear" w:color="auto" w:fill="auto"/>
            <w:vAlign w:val="center"/>
            <w:hideMark/>
          </w:tcPr>
          <w:p w:rsidR="003267F8" w:rsidRPr="0017527D" w:rsidRDefault="003267F8" w:rsidP="005A08F0">
            <w:pPr>
              <w:jc w:val="center"/>
            </w:pPr>
            <w:r w:rsidRPr="0017527D">
              <w:t>39</w:t>
            </w:r>
          </w:p>
        </w:tc>
        <w:tc>
          <w:tcPr>
            <w:tcW w:w="1227" w:type="dxa"/>
            <w:shd w:val="clear" w:color="auto" w:fill="auto"/>
            <w:vAlign w:val="center"/>
            <w:hideMark/>
          </w:tcPr>
          <w:p w:rsidR="003267F8" w:rsidRPr="0017527D" w:rsidRDefault="003267F8" w:rsidP="005A08F0">
            <w:pPr>
              <w:jc w:val="center"/>
            </w:pPr>
            <w:r w:rsidRPr="0017527D">
              <w:t>23</w:t>
            </w:r>
          </w:p>
        </w:tc>
        <w:tc>
          <w:tcPr>
            <w:tcW w:w="1227" w:type="dxa"/>
            <w:shd w:val="clear" w:color="auto" w:fill="auto"/>
            <w:vAlign w:val="center"/>
            <w:hideMark/>
          </w:tcPr>
          <w:p w:rsidR="003267F8" w:rsidRPr="0017527D" w:rsidRDefault="003267F8" w:rsidP="005A08F0">
            <w:pPr>
              <w:jc w:val="center"/>
            </w:pPr>
            <w:r w:rsidRPr="0017527D">
              <w:t>35</w:t>
            </w:r>
          </w:p>
        </w:tc>
        <w:tc>
          <w:tcPr>
            <w:tcW w:w="1183" w:type="dxa"/>
            <w:shd w:val="clear" w:color="auto" w:fill="auto"/>
            <w:vAlign w:val="center"/>
            <w:hideMark/>
          </w:tcPr>
          <w:p w:rsidR="003267F8" w:rsidRPr="0017527D" w:rsidRDefault="003267F8" w:rsidP="005A08F0">
            <w:pPr>
              <w:jc w:val="center"/>
            </w:pPr>
            <w:r w:rsidRPr="0017527D">
              <w:t>20</w:t>
            </w:r>
          </w:p>
        </w:tc>
        <w:tc>
          <w:tcPr>
            <w:tcW w:w="1227" w:type="dxa"/>
            <w:shd w:val="clear" w:color="auto" w:fill="auto"/>
            <w:vAlign w:val="center"/>
            <w:hideMark/>
          </w:tcPr>
          <w:p w:rsidR="003267F8" w:rsidRPr="0017527D" w:rsidRDefault="003267F8" w:rsidP="005A08F0">
            <w:pPr>
              <w:jc w:val="center"/>
            </w:pPr>
            <w:r w:rsidRPr="0017527D">
              <w:t>15</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1-6</w:t>
            </w:r>
          </w:p>
        </w:tc>
        <w:tc>
          <w:tcPr>
            <w:tcW w:w="905" w:type="dxa"/>
            <w:shd w:val="clear" w:color="auto" w:fill="auto"/>
            <w:vAlign w:val="center"/>
            <w:hideMark/>
          </w:tcPr>
          <w:p w:rsidR="003267F8" w:rsidRPr="0017527D" w:rsidRDefault="003267F8" w:rsidP="005A08F0">
            <w:pPr>
              <w:jc w:val="center"/>
            </w:pPr>
            <w:r w:rsidRPr="0017527D">
              <w:t>7</w:t>
            </w:r>
          </w:p>
        </w:tc>
        <w:tc>
          <w:tcPr>
            <w:tcW w:w="1227" w:type="dxa"/>
            <w:shd w:val="clear" w:color="auto" w:fill="auto"/>
            <w:vAlign w:val="center"/>
            <w:hideMark/>
          </w:tcPr>
          <w:p w:rsidR="003267F8" w:rsidRPr="0017527D" w:rsidRDefault="003267F8" w:rsidP="005A08F0">
            <w:pPr>
              <w:jc w:val="center"/>
            </w:pPr>
            <w:r w:rsidRPr="0017527D">
              <w:t>556</w:t>
            </w:r>
          </w:p>
        </w:tc>
        <w:tc>
          <w:tcPr>
            <w:tcW w:w="1183" w:type="dxa"/>
            <w:shd w:val="clear" w:color="auto" w:fill="auto"/>
            <w:vAlign w:val="center"/>
            <w:hideMark/>
          </w:tcPr>
          <w:p w:rsidR="003267F8" w:rsidRPr="0017527D" w:rsidRDefault="003267F8" w:rsidP="005A08F0">
            <w:pPr>
              <w:jc w:val="center"/>
            </w:pPr>
            <w:r w:rsidRPr="0017527D">
              <w:t>296</w:t>
            </w:r>
          </w:p>
        </w:tc>
        <w:tc>
          <w:tcPr>
            <w:tcW w:w="1227" w:type="dxa"/>
            <w:shd w:val="clear" w:color="auto" w:fill="auto"/>
            <w:vAlign w:val="center"/>
            <w:hideMark/>
          </w:tcPr>
          <w:p w:rsidR="003267F8" w:rsidRPr="0017527D" w:rsidRDefault="003267F8" w:rsidP="005A08F0">
            <w:pPr>
              <w:jc w:val="center"/>
            </w:pPr>
            <w:r w:rsidRPr="0017527D">
              <w:t>260</w:t>
            </w:r>
          </w:p>
        </w:tc>
        <w:tc>
          <w:tcPr>
            <w:tcW w:w="1227" w:type="dxa"/>
            <w:shd w:val="clear" w:color="auto" w:fill="auto"/>
            <w:vAlign w:val="center"/>
            <w:hideMark/>
          </w:tcPr>
          <w:p w:rsidR="003267F8" w:rsidRPr="0017527D" w:rsidRDefault="003267F8" w:rsidP="005A08F0">
            <w:pPr>
              <w:jc w:val="center"/>
            </w:pPr>
            <w:r w:rsidRPr="0017527D">
              <w:t>365</w:t>
            </w:r>
          </w:p>
        </w:tc>
        <w:tc>
          <w:tcPr>
            <w:tcW w:w="1183" w:type="dxa"/>
            <w:shd w:val="clear" w:color="auto" w:fill="auto"/>
            <w:vAlign w:val="center"/>
            <w:hideMark/>
          </w:tcPr>
          <w:p w:rsidR="003267F8" w:rsidRPr="0017527D" w:rsidRDefault="003267F8" w:rsidP="005A08F0">
            <w:pPr>
              <w:jc w:val="center"/>
            </w:pPr>
            <w:r w:rsidRPr="0017527D">
              <w:t>183</w:t>
            </w:r>
          </w:p>
        </w:tc>
        <w:tc>
          <w:tcPr>
            <w:tcW w:w="1227" w:type="dxa"/>
            <w:shd w:val="clear" w:color="auto" w:fill="auto"/>
            <w:vAlign w:val="center"/>
            <w:hideMark/>
          </w:tcPr>
          <w:p w:rsidR="003267F8" w:rsidRPr="0017527D" w:rsidRDefault="003267F8" w:rsidP="005A08F0">
            <w:pPr>
              <w:jc w:val="center"/>
            </w:pPr>
            <w:r w:rsidRPr="0017527D">
              <w:t>182</w:t>
            </w:r>
          </w:p>
        </w:tc>
        <w:tc>
          <w:tcPr>
            <w:tcW w:w="1227" w:type="dxa"/>
            <w:shd w:val="clear" w:color="auto" w:fill="auto"/>
            <w:vAlign w:val="center"/>
            <w:hideMark/>
          </w:tcPr>
          <w:p w:rsidR="003267F8" w:rsidRPr="0017527D" w:rsidRDefault="003267F8" w:rsidP="005A08F0">
            <w:pPr>
              <w:jc w:val="center"/>
            </w:pPr>
            <w:r w:rsidRPr="0017527D">
              <w:t>191</w:t>
            </w:r>
          </w:p>
        </w:tc>
        <w:tc>
          <w:tcPr>
            <w:tcW w:w="1183" w:type="dxa"/>
            <w:shd w:val="clear" w:color="auto" w:fill="auto"/>
            <w:vAlign w:val="center"/>
            <w:hideMark/>
          </w:tcPr>
          <w:p w:rsidR="003267F8" w:rsidRPr="0017527D" w:rsidRDefault="003267F8" w:rsidP="005A08F0">
            <w:pPr>
              <w:jc w:val="center"/>
            </w:pPr>
            <w:r w:rsidRPr="0017527D">
              <w:t>113</w:t>
            </w:r>
          </w:p>
        </w:tc>
        <w:tc>
          <w:tcPr>
            <w:tcW w:w="1227" w:type="dxa"/>
            <w:shd w:val="clear" w:color="auto" w:fill="auto"/>
            <w:vAlign w:val="center"/>
            <w:hideMark/>
          </w:tcPr>
          <w:p w:rsidR="003267F8" w:rsidRPr="0017527D" w:rsidRDefault="003267F8" w:rsidP="005A08F0">
            <w:pPr>
              <w:jc w:val="center"/>
            </w:pPr>
            <w:r w:rsidRPr="0017527D">
              <w:t>78</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7</w:t>
            </w:r>
          </w:p>
        </w:tc>
        <w:tc>
          <w:tcPr>
            <w:tcW w:w="905" w:type="dxa"/>
            <w:shd w:val="clear" w:color="auto" w:fill="auto"/>
            <w:vAlign w:val="center"/>
            <w:hideMark/>
          </w:tcPr>
          <w:p w:rsidR="003267F8" w:rsidRPr="0017527D" w:rsidRDefault="003267F8" w:rsidP="005A08F0">
            <w:pPr>
              <w:jc w:val="center"/>
            </w:pPr>
            <w:r w:rsidRPr="0017527D">
              <w:t>8</w:t>
            </w:r>
          </w:p>
        </w:tc>
        <w:tc>
          <w:tcPr>
            <w:tcW w:w="1227" w:type="dxa"/>
            <w:shd w:val="clear" w:color="auto" w:fill="auto"/>
            <w:vAlign w:val="center"/>
            <w:hideMark/>
          </w:tcPr>
          <w:p w:rsidR="003267F8" w:rsidRPr="0017527D" w:rsidRDefault="003267F8" w:rsidP="005A08F0">
            <w:pPr>
              <w:jc w:val="center"/>
            </w:pPr>
            <w:r w:rsidRPr="0017527D">
              <w:t>102</w:t>
            </w:r>
          </w:p>
        </w:tc>
        <w:tc>
          <w:tcPr>
            <w:tcW w:w="1183" w:type="dxa"/>
            <w:shd w:val="clear" w:color="auto" w:fill="auto"/>
            <w:vAlign w:val="center"/>
            <w:hideMark/>
          </w:tcPr>
          <w:p w:rsidR="003267F8" w:rsidRPr="0017527D" w:rsidRDefault="003267F8" w:rsidP="005A08F0">
            <w:pPr>
              <w:jc w:val="center"/>
            </w:pPr>
            <w:r w:rsidRPr="0017527D">
              <w:t>50</w:t>
            </w:r>
          </w:p>
        </w:tc>
        <w:tc>
          <w:tcPr>
            <w:tcW w:w="1227" w:type="dxa"/>
            <w:shd w:val="clear" w:color="auto" w:fill="auto"/>
            <w:vAlign w:val="center"/>
            <w:hideMark/>
          </w:tcPr>
          <w:p w:rsidR="003267F8" w:rsidRPr="0017527D" w:rsidRDefault="003267F8" w:rsidP="005A08F0">
            <w:pPr>
              <w:jc w:val="center"/>
            </w:pPr>
            <w:r w:rsidRPr="0017527D">
              <w:t>52</w:t>
            </w:r>
          </w:p>
        </w:tc>
        <w:tc>
          <w:tcPr>
            <w:tcW w:w="1227" w:type="dxa"/>
            <w:shd w:val="clear" w:color="auto" w:fill="auto"/>
            <w:vAlign w:val="center"/>
            <w:hideMark/>
          </w:tcPr>
          <w:p w:rsidR="003267F8" w:rsidRPr="0017527D" w:rsidRDefault="003267F8" w:rsidP="005A08F0">
            <w:pPr>
              <w:jc w:val="center"/>
            </w:pPr>
            <w:r w:rsidRPr="0017527D">
              <w:t>61</w:t>
            </w:r>
          </w:p>
        </w:tc>
        <w:tc>
          <w:tcPr>
            <w:tcW w:w="1183" w:type="dxa"/>
            <w:shd w:val="clear" w:color="auto" w:fill="auto"/>
            <w:vAlign w:val="center"/>
            <w:hideMark/>
          </w:tcPr>
          <w:p w:rsidR="003267F8" w:rsidRPr="0017527D" w:rsidRDefault="003267F8" w:rsidP="005A08F0">
            <w:pPr>
              <w:jc w:val="center"/>
            </w:pPr>
            <w:r w:rsidRPr="0017527D">
              <w:t>29</w:t>
            </w:r>
          </w:p>
        </w:tc>
        <w:tc>
          <w:tcPr>
            <w:tcW w:w="1227" w:type="dxa"/>
            <w:shd w:val="clear" w:color="auto" w:fill="auto"/>
            <w:vAlign w:val="center"/>
            <w:hideMark/>
          </w:tcPr>
          <w:p w:rsidR="003267F8" w:rsidRPr="0017527D" w:rsidRDefault="003267F8" w:rsidP="005A08F0">
            <w:pPr>
              <w:jc w:val="center"/>
            </w:pPr>
            <w:r w:rsidRPr="0017527D">
              <w:t>32</w:t>
            </w:r>
          </w:p>
        </w:tc>
        <w:tc>
          <w:tcPr>
            <w:tcW w:w="1227" w:type="dxa"/>
            <w:shd w:val="clear" w:color="auto" w:fill="auto"/>
            <w:vAlign w:val="center"/>
            <w:hideMark/>
          </w:tcPr>
          <w:p w:rsidR="003267F8" w:rsidRPr="0017527D" w:rsidRDefault="003267F8" w:rsidP="005A08F0">
            <w:pPr>
              <w:jc w:val="center"/>
            </w:pPr>
            <w:r w:rsidRPr="0017527D">
              <w:t>41</w:t>
            </w:r>
          </w:p>
        </w:tc>
        <w:tc>
          <w:tcPr>
            <w:tcW w:w="1183" w:type="dxa"/>
            <w:shd w:val="clear" w:color="auto" w:fill="auto"/>
            <w:vAlign w:val="center"/>
            <w:hideMark/>
          </w:tcPr>
          <w:p w:rsidR="003267F8" w:rsidRPr="0017527D" w:rsidRDefault="003267F8" w:rsidP="005A08F0">
            <w:pPr>
              <w:jc w:val="center"/>
            </w:pPr>
            <w:r w:rsidRPr="0017527D">
              <w:t>21</w:t>
            </w:r>
          </w:p>
        </w:tc>
        <w:tc>
          <w:tcPr>
            <w:tcW w:w="1227" w:type="dxa"/>
            <w:shd w:val="clear" w:color="auto" w:fill="auto"/>
            <w:vAlign w:val="center"/>
            <w:hideMark/>
          </w:tcPr>
          <w:p w:rsidR="003267F8" w:rsidRPr="0017527D" w:rsidRDefault="003267F8" w:rsidP="005A08F0">
            <w:pPr>
              <w:jc w:val="center"/>
            </w:pPr>
            <w:r w:rsidRPr="0017527D">
              <w:t>20</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8-13</w:t>
            </w:r>
          </w:p>
        </w:tc>
        <w:tc>
          <w:tcPr>
            <w:tcW w:w="905" w:type="dxa"/>
            <w:shd w:val="clear" w:color="auto" w:fill="auto"/>
            <w:vAlign w:val="center"/>
            <w:hideMark/>
          </w:tcPr>
          <w:p w:rsidR="003267F8" w:rsidRPr="0017527D" w:rsidRDefault="003267F8" w:rsidP="005A08F0">
            <w:pPr>
              <w:jc w:val="center"/>
            </w:pPr>
            <w:r w:rsidRPr="0017527D">
              <w:t>9</w:t>
            </w:r>
          </w:p>
        </w:tc>
        <w:tc>
          <w:tcPr>
            <w:tcW w:w="1227" w:type="dxa"/>
            <w:shd w:val="clear" w:color="auto" w:fill="auto"/>
            <w:vAlign w:val="center"/>
            <w:hideMark/>
          </w:tcPr>
          <w:p w:rsidR="003267F8" w:rsidRPr="0017527D" w:rsidRDefault="003267F8" w:rsidP="005A08F0">
            <w:pPr>
              <w:jc w:val="center"/>
            </w:pPr>
            <w:r w:rsidRPr="0017527D">
              <w:t>756</w:t>
            </w:r>
          </w:p>
        </w:tc>
        <w:tc>
          <w:tcPr>
            <w:tcW w:w="1183" w:type="dxa"/>
            <w:shd w:val="clear" w:color="auto" w:fill="auto"/>
            <w:vAlign w:val="center"/>
            <w:hideMark/>
          </w:tcPr>
          <w:p w:rsidR="003267F8" w:rsidRPr="0017527D" w:rsidRDefault="003267F8" w:rsidP="005A08F0">
            <w:pPr>
              <w:jc w:val="center"/>
            </w:pPr>
            <w:r w:rsidRPr="0017527D">
              <w:t>407</w:t>
            </w:r>
          </w:p>
        </w:tc>
        <w:tc>
          <w:tcPr>
            <w:tcW w:w="1227" w:type="dxa"/>
            <w:shd w:val="clear" w:color="auto" w:fill="auto"/>
            <w:vAlign w:val="center"/>
            <w:hideMark/>
          </w:tcPr>
          <w:p w:rsidR="003267F8" w:rsidRPr="0017527D" w:rsidRDefault="003267F8" w:rsidP="005A08F0">
            <w:pPr>
              <w:jc w:val="center"/>
            </w:pPr>
            <w:r w:rsidRPr="0017527D">
              <w:t>349</w:t>
            </w:r>
          </w:p>
        </w:tc>
        <w:tc>
          <w:tcPr>
            <w:tcW w:w="1227" w:type="dxa"/>
            <w:shd w:val="clear" w:color="auto" w:fill="auto"/>
            <w:vAlign w:val="center"/>
            <w:hideMark/>
          </w:tcPr>
          <w:p w:rsidR="003267F8" w:rsidRPr="0017527D" w:rsidRDefault="003267F8" w:rsidP="005A08F0">
            <w:pPr>
              <w:jc w:val="center"/>
            </w:pPr>
            <w:r w:rsidRPr="0017527D">
              <w:t>454</w:t>
            </w:r>
          </w:p>
        </w:tc>
        <w:tc>
          <w:tcPr>
            <w:tcW w:w="1183" w:type="dxa"/>
            <w:shd w:val="clear" w:color="auto" w:fill="auto"/>
            <w:vAlign w:val="center"/>
            <w:hideMark/>
          </w:tcPr>
          <w:p w:rsidR="003267F8" w:rsidRPr="0017527D" w:rsidRDefault="003267F8" w:rsidP="005A08F0">
            <w:pPr>
              <w:jc w:val="center"/>
            </w:pPr>
            <w:r w:rsidRPr="0017527D">
              <w:t>243</w:t>
            </w:r>
          </w:p>
        </w:tc>
        <w:tc>
          <w:tcPr>
            <w:tcW w:w="1227" w:type="dxa"/>
            <w:shd w:val="clear" w:color="auto" w:fill="auto"/>
            <w:vAlign w:val="center"/>
            <w:hideMark/>
          </w:tcPr>
          <w:p w:rsidR="003267F8" w:rsidRPr="0017527D" w:rsidRDefault="003267F8" w:rsidP="005A08F0">
            <w:pPr>
              <w:jc w:val="center"/>
            </w:pPr>
            <w:r w:rsidRPr="0017527D">
              <w:t>211</w:t>
            </w:r>
          </w:p>
        </w:tc>
        <w:tc>
          <w:tcPr>
            <w:tcW w:w="1227" w:type="dxa"/>
            <w:shd w:val="clear" w:color="auto" w:fill="auto"/>
            <w:vAlign w:val="center"/>
            <w:hideMark/>
          </w:tcPr>
          <w:p w:rsidR="003267F8" w:rsidRPr="0017527D" w:rsidRDefault="003267F8" w:rsidP="005A08F0">
            <w:pPr>
              <w:jc w:val="center"/>
            </w:pPr>
            <w:r w:rsidRPr="0017527D">
              <w:t>302</w:t>
            </w:r>
          </w:p>
        </w:tc>
        <w:tc>
          <w:tcPr>
            <w:tcW w:w="1183" w:type="dxa"/>
            <w:shd w:val="clear" w:color="auto" w:fill="auto"/>
            <w:vAlign w:val="center"/>
            <w:hideMark/>
          </w:tcPr>
          <w:p w:rsidR="003267F8" w:rsidRPr="0017527D" w:rsidRDefault="003267F8" w:rsidP="005A08F0">
            <w:pPr>
              <w:jc w:val="center"/>
            </w:pPr>
            <w:r w:rsidRPr="0017527D">
              <w:t>164</w:t>
            </w:r>
          </w:p>
        </w:tc>
        <w:tc>
          <w:tcPr>
            <w:tcW w:w="1227" w:type="dxa"/>
            <w:shd w:val="clear" w:color="auto" w:fill="auto"/>
            <w:vAlign w:val="center"/>
            <w:hideMark/>
          </w:tcPr>
          <w:p w:rsidR="003267F8" w:rsidRPr="0017527D" w:rsidRDefault="003267F8" w:rsidP="005A08F0">
            <w:pPr>
              <w:jc w:val="center"/>
            </w:pPr>
            <w:r w:rsidRPr="0017527D">
              <w:t>138</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14-15</w:t>
            </w:r>
          </w:p>
        </w:tc>
        <w:tc>
          <w:tcPr>
            <w:tcW w:w="905" w:type="dxa"/>
            <w:shd w:val="clear" w:color="auto" w:fill="auto"/>
            <w:vAlign w:val="center"/>
            <w:hideMark/>
          </w:tcPr>
          <w:p w:rsidR="003267F8" w:rsidRPr="0017527D" w:rsidRDefault="003267F8" w:rsidP="005A08F0">
            <w:pPr>
              <w:jc w:val="center"/>
            </w:pPr>
            <w:r w:rsidRPr="0017527D">
              <w:t>10</w:t>
            </w:r>
          </w:p>
        </w:tc>
        <w:tc>
          <w:tcPr>
            <w:tcW w:w="1227" w:type="dxa"/>
            <w:shd w:val="clear" w:color="auto" w:fill="auto"/>
            <w:vAlign w:val="center"/>
            <w:hideMark/>
          </w:tcPr>
          <w:p w:rsidR="003267F8" w:rsidRPr="0017527D" w:rsidRDefault="003267F8" w:rsidP="005A08F0">
            <w:pPr>
              <w:jc w:val="center"/>
            </w:pPr>
            <w:r w:rsidRPr="0017527D">
              <w:t>237</w:t>
            </w:r>
          </w:p>
        </w:tc>
        <w:tc>
          <w:tcPr>
            <w:tcW w:w="1183" w:type="dxa"/>
            <w:shd w:val="clear" w:color="auto" w:fill="auto"/>
            <w:vAlign w:val="center"/>
            <w:hideMark/>
          </w:tcPr>
          <w:p w:rsidR="003267F8" w:rsidRPr="0017527D" w:rsidRDefault="003267F8" w:rsidP="005A08F0">
            <w:pPr>
              <w:jc w:val="center"/>
            </w:pPr>
            <w:r w:rsidRPr="0017527D">
              <w:t>130</w:t>
            </w:r>
          </w:p>
        </w:tc>
        <w:tc>
          <w:tcPr>
            <w:tcW w:w="1227" w:type="dxa"/>
            <w:shd w:val="clear" w:color="auto" w:fill="auto"/>
            <w:vAlign w:val="center"/>
            <w:hideMark/>
          </w:tcPr>
          <w:p w:rsidR="003267F8" w:rsidRPr="0017527D" w:rsidRDefault="003267F8" w:rsidP="005A08F0">
            <w:pPr>
              <w:jc w:val="center"/>
            </w:pPr>
            <w:r w:rsidRPr="0017527D">
              <w:t>107</w:t>
            </w:r>
          </w:p>
        </w:tc>
        <w:tc>
          <w:tcPr>
            <w:tcW w:w="1227" w:type="dxa"/>
            <w:shd w:val="clear" w:color="auto" w:fill="auto"/>
            <w:vAlign w:val="center"/>
            <w:hideMark/>
          </w:tcPr>
          <w:p w:rsidR="003267F8" w:rsidRPr="0017527D" w:rsidRDefault="003267F8" w:rsidP="005A08F0">
            <w:pPr>
              <w:jc w:val="center"/>
            </w:pPr>
            <w:r w:rsidRPr="0017527D">
              <w:t>149</w:t>
            </w:r>
          </w:p>
        </w:tc>
        <w:tc>
          <w:tcPr>
            <w:tcW w:w="1183" w:type="dxa"/>
            <w:shd w:val="clear" w:color="auto" w:fill="auto"/>
            <w:vAlign w:val="center"/>
            <w:hideMark/>
          </w:tcPr>
          <w:p w:rsidR="003267F8" w:rsidRPr="0017527D" w:rsidRDefault="003267F8" w:rsidP="005A08F0">
            <w:pPr>
              <w:jc w:val="center"/>
            </w:pPr>
            <w:r w:rsidRPr="0017527D">
              <w:t>83</w:t>
            </w:r>
          </w:p>
        </w:tc>
        <w:tc>
          <w:tcPr>
            <w:tcW w:w="1227" w:type="dxa"/>
            <w:shd w:val="clear" w:color="auto" w:fill="auto"/>
            <w:vAlign w:val="center"/>
            <w:hideMark/>
          </w:tcPr>
          <w:p w:rsidR="003267F8" w:rsidRPr="0017527D" w:rsidRDefault="003267F8" w:rsidP="005A08F0">
            <w:pPr>
              <w:jc w:val="center"/>
            </w:pPr>
            <w:r w:rsidRPr="0017527D">
              <w:t>66</w:t>
            </w:r>
          </w:p>
        </w:tc>
        <w:tc>
          <w:tcPr>
            <w:tcW w:w="1227" w:type="dxa"/>
            <w:shd w:val="clear" w:color="auto" w:fill="auto"/>
            <w:vAlign w:val="center"/>
            <w:hideMark/>
          </w:tcPr>
          <w:p w:rsidR="003267F8" w:rsidRPr="0017527D" w:rsidRDefault="003267F8" w:rsidP="005A08F0">
            <w:pPr>
              <w:jc w:val="center"/>
            </w:pPr>
            <w:r w:rsidRPr="0017527D">
              <w:t>88</w:t>
            </w:r>
          </w:p>
        </w:tc>
        <w:tc>
          <w:tcPr>
            <w:tcW w:w="1183" w:type="dxa"/>
            <w:shd w:val="clear" w:color="auto" w:fill="auto"/>
            <w:vAlign w:val="center"/>
            <w:hideMark/>
          </w:tcPr>
          <w:p w:rsidR="003267F8" w:rsidRPr="0017527D" w:rsidRDefault="003267F8" w:rsidP="005A08F0">
            <w:pPr>
              <w:jc w:val="center"/>
            </w:pPr>
            <w:r w:rsidRPr="0017527D">
              <w:t>47</w:t>
            </w:r>
          </w:p>
        </w:tc>
        <w:tc>
          <w:tcPr>
            <w:tcW w:w="1227" w:type="dxa"/>
            <w:shd w:val="clear" w:color="auto" w:fill="auto"/>
            <w:vAlign w:val="center"/>
            <w:hideMark/>
          </w:tcPr>
          <w:p w:rsidR="003267F8" w:rsidRPr="0017527D" w:rsidRDefault="003267F8" w:rsidP="005A08F0">
            <w:pPr>
              <w:jc w:val="center"/>
            </w:pPr>
            <w:r w:rsidRPr="0017527D">
              <w:t>41</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16-17</w:t>
            </w:r>
          </w:p>
        </w:tc>
        <w:tc>
          <w:tcPr>
            <w:tcW w:w="905" w:type="dxa"/>
            <w:shd w:val="clear" w:color="auto" w:fill="auto"/>
            <w:vAlign w:val="center"/>
            <w:hideMark/>
          </w:tcPr>
          <w:p w:rsidR="003267F8" w:rsidRPr="0017527D" w:rsidRDefault="003267F8" w:rsidP="005A08F0">
            <w:pPr>
              <w:jc w:val="center"/>
            </w:pPr>
            <w:r w:rsidRPr="0017527D">
              <w:t>11</w:t>
            </w:r>
          </w:p>
        </w:tc>
        <w:tc>
          <w:tcPr>
            <w:tcW w:w="1227" w:type="dxa"/>
            <w:shd w:val="clear" w:color="auto" w:fill="auto"/>
            <w:vAlign w:val="center"/>
            <w:hideMark/>
          </w:tcPr>
          <w:p w:rsidR="003267F8" w:rsidRPr="0017527D" w:rsidRDefault="003267F8" w:rsidP="005A08F0">
            <w:pPr>
              <w:jc w:val="center"/>
            </w:pPr>
            <w:r w:rsidRPr="0017527D">
              <w:t>216</w:t>
            </w:r>
          </w:p>
        </w:tc>
        <w:tc>
          <w:tcPr>
            <w:tcW w:w="1183" w:type="dxa"/>
            <w:shd w:val="clear" w:color="auto" w:fill="auto"/>
            <w:vAlign w:val="center"/>
            <w:hideMark/>
          </w:tcPr>
          <w:p w:rsidR="003267F8" w:rsidRPr="0017527D" w:rsidRDefault="003267F8" w:rsidP="005A08F0">
            <w:pPr>
              <w:jc w:val="center"/>
            </w:pPr>
            <w:r w:rsidRPr="0017527D">
              <w:t>117</w:t>
            </w:r>
          </w:p>
        </w:tc>
        <w:tc>
          <w:tcPr>
            <w:tcW w:w="1227" w:type="dxa"/>
            <w:shd w:val="clear" w:color="auto" w:fill="auto"/>
            <w:vAlign w:val="center"/>
            <w:hideMark/>
          </w:tcPr>
          <w:p w:rsidR="003267F8" w:rsidRPr="0017527D" w:rsidRDefault="003267F8" w:rsidP="005A08F0">
            <w:pPr>
              <w:jc w:val="center"/>
            </w:pPr>
            <w:r w:rsidRPr="0017527D">
              <w:t>99</w:t>
            </w:r>
          </w:p>
        </w:tc>
        <w:tc>
          <w:tcPr>
            <w:tcW w:w="1227" w:type="dxa"/>
            <w:shd w:val="clear" w:color="auto" w:fill="auto"/>
            <w:vAlign w:val="center"/>
            <w:hideMark/>
          </w:tcPr>
          <w:p w:rsidR="003267F8" w:rsidRPr="0017527D" w:rsidRDefault="003267F8" w:rsidP="005A08F0">
            <w:pPr>
              <w:jc w:val="center"/>
            </w:pPr>
            <w:r w:rsidRPr="0017527D">
              <w:t>159</w:t>
            </w:r>
          </w:p>
        </w:tc>
        <w:tc>
          <w:tcPr>
            <w:tcW w:w="1183" w:type="dxa"/>
            <w:shd w:val="clear" w:color="auto" w:fill="auto"/>
            <w:vAlign w:val="center"/>
            <w:hideMark/>
          </w:tcPr>
          <w:p w:rsidR="003267F8" w:rsidRPr="0017527D" w:rsidRDefault="003267F8" w:rsidP="005A08F0">
            <w:pPr>
              <w:jc w:val="center"/>
            </w:pPr>
            <w:r w:rsidRPr="0017527D">
              <w:t>86</w:t>
            </w:r>
          </w:p>
        </w:tc>
        <w:tc>
          <w:tcPr>
            <w:tcW w:w="1227" w:type="dxa"/>
            <w:shd w:val="clear" w:color="auto" w:fill="auto"/>
            <w:vAlign w:val="center"/>
            <w:hideMark/>
          </w:tcPr>
          <w:p w:rsidR="003267F8" w:rsidRPr="0017527D" w:rsidRDefault="003267F8" w:rsidP="005A08F0">
            <w:pPr>
              <w:jc w:val="center"/>
            </w:pPr>
            <w:r w:rsidRPr="0017527D">
              <w:t>73</w:t>
            </w:r>
          </w:p>
        </w:tc>
        <w:tc>
          <w:tcPr>
            <w:tcW w:w="1227" w:type="dxa"/>
            <w:shd w:val="clear" w:color="auto" w:fill="auto"/>
            <w:vAlign w:val="center"/>
            <w:hideMark/>
          </w:tcPr>
          <w:p w:rsidR="003267F8" w:rsidRPr="0017527D" w:rsidRDefault="003267F8" w:rsidP="005A08F0">
            <w:pPr>
              <w:jc w:val="center"/>
            </w:pPr>
            <w:r w:rsidRPr="0017527D">
              <w:t>57</w:t>
            </w:r>
          </w:p>
        </w:tc>
        <w:tc>
          <w:tcPr>
            <w:tcW w:w="1183" w:type="dxa"/>
            <w:shd w:val="clear" w:color="auto" w:fill="auto"/>
            <w:vAlign w:val="center"/>
            <w:hideMark/>
          </w:tcPr>
          <w:p w:rsidR="003267F8" w:rsidRPr="0017527D" w:rsidRDefault="003267F8" w:rsidP="005A08F0">
            <w:pPr>
              <w:jc w:val="center"/>
            </w:pPr>
            <w:r w:rsidRPr="0017527D">
              <w:t>31</w:t>
            </w:r>
          </w:p>
        </w:tc>
        <w:tc>
          <w:tcPr>
            <w:tcW w:w="1227" w:type="dxa"/>
            <w:shd w:val="clear" w:color="auto" w:fill="auto"/>
            <w:vAlign w:val="center"/>
            <w:hideMark/>
          </w:tcPr>
          <w:p w:rsidR="003267F8" w:rsidRPr="0017527D" w:rsidRDefault="003267F8" w:rsidP="005A08F0">
            <w:pPr>
              <w:jc w:val="center"/>
            </w:pPr>
            <w:r w:rsidRPr="0017527D">
              <w:t>26</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18-19</w:t>
            </w:r>
          </w:p>
        </w:tc>
        <w:tc>
          <w:tcPr>
            <w:tcW w:w="905" w:type="dxa"/>
            <w:shd w:val="clear" w:color="auto" w:fill="auto"/>
            <w:vAlign w:val="center"/>
            <w:hideMark/>
          </w:tcPr>
          <w:p w:rsidR="003267F8" w:rsidRPr="0017527D" w:rsidRDefault="003267F8" w:rsidP="005A08F0">
            <w:pPr>
              <w:jc w:val="center"/>
            </w:pPr>
            <w:r w:rsidRPr="0017527D">
              <w:t>12</w:t>
            </w:r>
          </w:p>
        </w:tc>
        <w:tc>
          <w:tcPr>
            <w:tcW w:w="1227" w:type="dxa"/>
            <w:shd w:val="clear" w:color="auto" w:fill="auto"/>
            <w:vAlign w:val="center"/>
            <w:hideMark/>
          </w:tcPr>
          <w:p w:rsidR="003267F8" w:rsidRPr="0017527D" w:rsidRDefault="003267F8" w:rsidP="005A08F0">
            <w:pPr>
              <w:jc w:val="center"/>
            </w:pPr>
            <w:r w:rsidRPr="0017527D">
              <w:t>214</w:t>
            </w:r>
          </w:p>
        </w:tc>
        <w:tc>
          <w:tcPr>
            <w:tcW w:w="1183" w:type="dxa"/>
            <w:shd w:val="clear" w:color="auto" w:fill="auto"/>
            <w:vAlign w:val="center"/>
            <w:hideMark/>
          </w:tcPr>
          <w:p w:rsidR="003267F8" w:rsidRPr="0017527D" w:rsidRDefault="003267F8" w:rsidP="005A08F0">
            <w:pPr>
              <w:jc w:val="center"/>
            </w:pPr>
            <w:r w:rsidRPr="0017527D">
              <w:t>120</w:t>
            </w:r>
          </w:p>
        </w:tc>
        <w:tc>
          <w:tcPr>
            <w:tcW w:w="1227" w:type="dxa"/>
            <w:shd w:val="clear" w:color="auto" w:fill="auto"/>
            <w:vAlign w:val="center"/>
            <w:hideMark/>
          </w:tcPr>
          <w:p w:rsidR="003267F8" w:rsidRPr="0017527D" w:rsidRDefault="003267F8" w:rsidP="005A08F0">
            <w:pPr>
              <w:jc w:val="center"/>
            </w:pPr>
            <w:r w:rsidRPr="0017527D">
              <w:t>94</w:t>
            </w:r>
          </w:p>
        </w:tc>
        <w:tc>
          <w:tcPr>
            <w:tcW w:w="1227" w:type="dxa"/>
            <w:shd w:val="clear" w:color="auto" w:fill="auto"/>
            <w:vAlign w:val="center"/>
            <w:hideMark/>
          </w:tcPr>
          <w:p w:rsidR="003267F8" w:rsidRPr="0017527D" w:rsidRDefault="003267F8" w:rsidP="005A08F0">
            <w:pPr>
              <w:jc w:val="center"/>
            </w:pPr>
            <w:r w:rsidRPr="0017527D">
              <w:t>135</w:t>
            </w:r>
          </w:p>
        </w:tc>
        <w:tc>
          <w:tcPr>
            <w:tcW w:w="1183" w:type="dxa"/>
            <w:shd w:val="clear" w:color="auto" w:fill="auto"/>
            <w:vAlign w:val="center"/>
            <w:hideMark/>
          </w:tcPr>
          <w:p w:rsidR="003267F8" w:rsidRPr="0017527D" w:rsidRDefault="003267F8" w:rsidP="005A08F0">
            <w:pPr>
              <w:jc w:val="center"/>
            </w:pPr>
            <w:r w:rsidRPr="0017527D">
              <w:t>78</w:t>
            </w:r>
          </w:p>
        </w:tc>
        <w:tc>
          <w:tcPr>
            <w:tcW w:w="1227" w:type="dxa"/>
            <w:shd w:val="clear" w:color="auto" w:fill="auto"/>
            <w:vAlign w:val="center"/>
            <w:hideMark/>
          </w:tcPr>
          <w:p w:rsidR="003267F8" w:rsidRPr="0017527D" w:rsidRDefault="003267F8" w:rsidP="005A08F0">
            <w:pPr>
              <w:jc w:val="center"/>
            </w:pPr>
            <w:r w:rsidRPr="0017527D">
              <w:t>57</w:t>
            </w:r>
          </w:p>
        </w:tc>
        <w:tc>
          <w:tcPr>
            <w:tcW w:w="1227" w:type="dxa"/>
            <w:shd w:val="clear" w:color="auto" w:fill="auto"/>
            <w:vAlign w:val="center"/>
            <w:hideMark/>
          </w:tcPr>
          <w:p w:rsidR="003267F8" w:rsidRPr="0017527D" w:rsidRDefault="003267F8" w:rsidP="005A08F0">
            <w:pPr>
              <w:jc w:val="center"/>
            </w:pPr>
            <w:r w:rsidRPr="0017527D">
              <w:t>79</w:t>
            </w:r>
          </w:p>
        </w:tc>
        <w:tc>
          <w:tcPr>
            <w:tcW w:w="1183" w:type="dxa"/>
            <w:shd w:val="clear" w:color="auto" w:fill="auto"/>
            <w:vAlign w:val="center"/>
            <w:hideMark/>
          </w:tcPr>
          <w:p w:rsidR="003267F8" w:rsidRPr="0017527D" w:rsidRDefault="003267F8" w:rsidP="005A08F0">
            <w:pPr>
              <w:jc w:val="center"/>
            </w:pPr>
            <w:r w:rsidRPr="0017527D">
              <w:t>42</w:t>
            </w:r>
          </w:p>
        </w:tc>
        <w:tc>
          <w:tcPr>
            <w:tcW w:w="1227" w:type="dxa"/>
            <w:shd w:val="clear" w:color="auto" w:fill="auto"/>
            <w:vAlign w:val="center"/>
            <w:hideMark/>
          </w:tcPr>
          <w:p w:rsidR="003267F8" w:rsidRPr="0017527D" w:rsidRDefault="003267F8" w:rsidP="005A08F0">
            <w:pPr>
              <w:jc w:val="center"/>
            </w:pPr>
            <w:r w:rsidRPr="0017527D">
              <w:t>37</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20-24</w:t>
            </w:r>
          </w:p>
        </w:tc>
        <w:tc>
          <w:tcPr>
            <w:tcW w:w="905" w:type="dxa"/>
            <w:shd w:val="clear" w:color="auto" w:fill="auto"/>
            <w:vAlign w:val="center"/>
            <w:hideMark/>
          </w:tcPr>
          <w:p w:rsidR="003267F8" w:rsidRPr="0017527D" w:rsidRDefault="003267F8" w:rsidP="005A08F0">
            <w:pPr>
              <w:jc w:val="center"/>
            </w:pPr>
            <w:r w:rsidRPr="0017527D">
              <w:t>13</w:t>
            </w:r>
          </w:p>
        </w:tc>
        <w:tc>
          <w:tcPr>
            <w:tcW w:w="1227" w:type="dxa"/>
            <w:shd w:val="clear" w:color="auto" w:fill="auto"/>
            <w:vAlign w:val="center"/>
            <w:hideMark/>
          </w:tcPr>
          <w:p w:rsidR="003267F8" w:rsidRPr="0017527D" w:rsidRDefault="003267F8" w:rsidP="005A08F0">
            <w:pPr>
              <w:jc w:val="center"/>
            </w:pPr>
            <w:r w:rsidRPr="0017527D">
              <w:t>539</w:t>
            </w:r>
          </w:p>
        </w:tc>
        <w:tc>
          <w:tcPr>
            <w:tcW w:w="1183" w:type="dxa"/>
            <w:shd w:val="clear" w:color="auto" w:fill="auto"/>
            <w:vAlign w:val="center"/>
            <w:hideMark/>
          </w:tcPr>
          <w:p w:rsidR="003267F8" w:rsidRPr="0017527D" w:rsidRDefault="003267F8" w:rsidP="005A08F0">
            <w:pPr>
              <w:jc w:val="center"/>
            </w:pPr>
            <w:r w:rsidRPr="0017527D">
              <w:t>275</w:t>
            </w:r>
          </w:p>
        </w:tc>
        <w:tc>
          <w:tcPr>
            <w:tcW w:w="1227" w:type="dxa"/>
            <w:shd w:val="clear" w:color="auto" w:fill="auto"/>
            <w:vAlign w:val="center"/>
            <w:hideMark/>
          </w:tcPr>
          <w:p w:rsidR="003267F8" w:rsidRPr="0017527D" w:rsidRDefault="003267F8" w:rsidP="005A08F0">
            <w:pPr>
              <w:jc w:val="center"/>
            </w:pPr>
            <w:r w:rsidRPr="0017527D">
              <w:t>264</w:t>
            </w:r>
          </w:p>
        </w:tc>
        <w:tc>
          <w:tcPr>
            <w:tcW w:w="1227" w:type="dxa"/>
            <w:shd w:val="clear" w:color="auto" w:fill="auto"/>
            <w:vAlign w:val="center"/>
            <w:hideMark/>
          </w:tcPr>
          <w:p w:rsidR="003267F8" w:rsidRPr="0017527D" w:rsidRDefault="003267F8" w:rsidP="005A08F0">
            <w:pPr>
              <w:jc w:val="center"/>
            </w:pPr>
            <w:r w:rsidRPr="0017527D">
              <w:t>329</w:t>
            </w:r>
          </w:p>
        </w:tc>
        <w:tc>
          <w:tcPr>
            <w:tcW w:w="1183" w:type="dxa"/>
            <w:shd w:val="clear" w:color="auto" w:fill="auto"/>
            <w:vAlign w:val="center"/>
            <w:hideMark/>
          </w:tcPr>
          <w:p w:rsidR="003267F8" w:rsidRPr="0017527D" w:rsidRDefault="003267F8" w:rsidP="005A08F0">
            <w:pPr>
              <w:jc w:val="center"/>
            </w:pPr>
            <w:r w:rsidRPr="0017527D">
              <w:t>169</w:t>
            </w:r>
          </w:p>
        </w:tc>
        <w:tc>
          <w:tcPr>
            <w:tcW w:w="1227" w:type="dxa"/>
            <w:shd w:val="clear" w:color="auto" w:fill="auto"/>
            <w:vAlign w:val="center"/>
            <w:hideMark/>
          </w:tcPr>
          <w:p w:rsidR="003267F8" w:rsidRPr="0017527D" w:rsidRDefault="003267F8" w:rsidP="005A08F0">
            <w:pPr>
              <w:jc w:val="center"/>
            </w:pPr>
            <w:r w:rsidRPr="0017527D">
              <w:t>160</w:t>
            </w:r>
          </w:p>
        </w:tc>
        <w:tc>
          <w:tcPr>
            <w:tcW w:w="1227" w:type="dxa"/>
            <w:shd w:val="clear" w:color="auto" w:fill="auto"/>
            <w:vAlign w:val="center"/>
            <w:hideMark/>
          </w:tcPr>
          <w:p w:rsidR="003267F8" w:rsidRPr="0017527D" w:rsidRDefault="003267F8" w:rsidP="005A08F0">
            <w:pPr>
              <w:jc w:val="center"/>
            </w:pPr>
            <w:r w:rsidRPr="0017527D">
              <w:t>210</w:t>
            </w:r>
          </w:p>
        </w:tc>
        <w:tc>
          <w:tcPr>
            <w:tcW w:w="1183" w:type="dxa"/>
            <w:shd w:val="clear" w:color="auto" w:fill="auto"/>
            <w:vAlign w:val="center"/>
            <w:hideMark/>
          </w:tcPr>
          <w:p w:rsidR="003267F8" w:rsidRPr="0017527D" w:rsidRDefault="003267F8" w:rsidP="005A08F0">
            <w:pPr>
              <w:jc w:val="center"/>
            </w:pPr>
            <w:r w:rsidRPr="0017527D">
              <w:t>106</w:t>
            </w:r>
          </w:p>
        </w:tc>
        <w:tc>
          <w:tcPr>
            <w:tcW w:w="1227" w:type="dxa"/>
            <w:shd w:val="clear" w:color="auto" w:fill="auto"/>
            <w:vAlign w:val="center"/>
            <w:hideMark/>
          </w:tcPr>
          <w:p w:rsidR="003267F8" w:rsidRPr="0017527D" w:rsidRDefault="003267F8" w:rsidP="005A08F0">
            <w:pPr>
              <w:jc w:val="center"/>
            </w:pPr>
            <w:r w:rsidRPr="0017527D">
              <w:t>104</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25-29</w:t>
            </w:r>
          </w:p>
        </w:tc>
        <w:tc>
          <w:tcPr>
            <w:tcW w:w="905" w:type="dxa"/>
            <w:shd w:val="clear" w:color="auto" w:fill="auto"/>
            <w:vAlign w:val="center"/>
            <w:hideMark/>
          </w:tcPr>
          <w:p w:rsidR="003267F8" w:rsidRPr="0017527D" w:rsidRDefault="003267F8" w:rsidP="005A08F0">
            <w:pPr>
              <w:jc w:val="center"/>
            </w:pPr>
            <w:r w:rsidRPr="0017527D">
              <w:t>14</w:t>
            </w:r>
          </w:p>
        </w:tc>
        <w:tc>
          <w:tcPr>
            <w:tcW w:w="1227" w:type="dxa"/>
            <w:shd w:val="clear" w:color="auto" w:fill="auto"/>
            <w:vAlign w:val="center"/>
            <w:hideMark/>
          </w:tcPr>
          <w:p w:rsidR="003267F8" w:rsidRPr="0017527D" w:rsidRDefault="003267F8" w:rsidP="005A08F0">
            <w:pPr>
              <w:jc w:val="center"/>
            </w:pPr>
            <w:r w:rsidRPr="0017527D">
              <w:t>615</w:t>
            </w:r>
          </w:p>
        </w:tc>
        <w:tc>
          <w:tcPr>
            <w:tcW w:w="1183" w:type="dxa"/>
            <w:shd w:val="clear" w:color="auto" w:fill="auto"/>
            <w:vAlign w:val="center"/>
            <w:hideMark/>
          </w:tcPr>
          <w:p w:rsidR="003267F8" w:rsidRPr="0017527D" w:rsidRDefault="003267F8" w:rsidP="005A08F0">
            <w:pPr>
              <w:jc w:val="center"/>
            </w:pPr>
            <w:r w:rsidRPr="0017527D">
              <w:t>428</w:t>
            </w:r>
          </w:p>
        </w:tc>
        <w:tc>
          <w:tcPr>
            <w:tcW w:w="1227" w:type="dxa"/>
            <w:shd w:val="clear" w:color="auto" w:fill="auto"/>
            <w:vAlign w:val="center"/>
            <w:hideMark/>
          </w:tcPr>
          <w:p w:rsidR="003267F8" w:rsidRPr="0017527D" w:rsidRDefault="003267F8" w:rsidP="005A08F0">
            <w:pPr>
              <w:jc w:val="center"/>
            </w:pPr>
            <w:r w:rsidRPr="0017527D">
              <w:t>187</w:t>
            </w:r>
          </w:p>
        </w:tc>
        <w:tc>
          <w:tcPr>
            <w:tcW w:w="1227" w:type="dxa"/>
            <w:shd w:val="clear" w:color="auto" w:fill="auto"/>
            <w:vAlign w:val="center"/>
            <w:hideMark/>
          </w:tcPr>
          <w:p w:rsidR="003267F8" w:rsidRPr="0017527D" w:rsidRDefault="003267F8" w:rsidP="005A08F0">
            <w:pPr>
              <w:jc w:val="center"/>
            </w:pPr>
            <w:r w:rsidRPr="0017527D">
              <w:t>430</w:t>
            </w:r>
          </w:p>
        </w:tc>
        <w:tc>
          <w:tcPr>
            <w:tcW w:w="1183" w:type="dxa"/>
            <w:shd w:val="clear" w:color="auto" w:fill="auto"/>
            <w:vAlign w:val="center"/>
            <w:hideMark/>
          </w:tcPr>
          <w:p w:rsidR="003267F8" w:rsidRPr="0017527D" w:rsidRDefault="003267F8" w:rsidP="005A08F0">
            <w:pPr>
              <w:jc w:val="center"/>
            </w:pPr>
            <w:r w:rsidRPr="0017527D">
              <w:t>308</w:t>
            </w:r>
          </w:p>
        </w:tc>
        <w:tc>
          <w:tcPr>
            <w:tcW w:w="1227" w:type="dxa"/>
            <w:shd w:val="clear" w:color="auto" w:fill="auto"/>
            <w:vAlign w:val="center"/>
            <w:hideMark/>
          </w:tcPr>
          <w:p w:rsidR="003267F8" w:rsidRPr="0017527D" w:rsidRDefault="003267F8" w:rsidP="005A08F0">
            <w:pPr>
              <w:jc w:val="center"/>
            </w:pPr>
            <w:r w:rsidRPr="0017527D">
              <w:t>122</w:t>
            </w:r>
          </w:p>
        </w:tc>
        <w:tc>
          <w:tcPr>
            <w:tcW w:w="1227" w:type="dxa"/>
            <w:shd w:val="clear" w:color="auto" w:fill="auto"/>
            <w:vAlign w:val="center"/>
            <w:hideMark/>
          </w:tcPr>
          <w:p w:rsidR="003267F8" w:rsidRPr="0017527D" w:rsidRDefault="003267F8" w:rsidP="005A08F0">
            <w:pPr>
              <w:jc w:val="center"/>
            </w:pPr>
            <w:r w:rsidRPr="0017527D">
              <w:t>185</w:t>
            </w:r>
          </w:p>
        </w:tc>
        <w:tc>
          <w:tcPr>
            <w:tcW w:w="1183" w:type="dxa"/>
            <w:shd w:val="clear" w:color="auto" w:fill="auto"/>
            <w:vAlign w:val="center"/>
            <w:hideMark/>
          </w:tcPr>
          <w:p w:rsidR="003267F8" w:rsidRPr="0017527D" w:rsidRDefault="003267F8" w:rsidP="005A08F0">
            <w:pPr>
              <w:jc w:val="center"/>
            </w:pPr>
            <w:r w:rsidRPr="0017527D">
              <w:t>120</w:t>
            </w:r>
          </w:p>
        </w:tc>
        <w:tc>
          <w:tcPr>
            <w:tcW w:w="1227" w:type="dxa"/>
            <w:shd w:val="clear" w:color="auto" w:fill="auto"/>
            <w:vAlign w:val="center"/>
            <w:hideMark/>
          </w:tcPr>
          <w:p w:rsidR="003267F8" w:rsidRPr="0017527D" w:rsidRDefault="003267F8" w:rsidP="005A08F0">
            <w:pPr>
              <w:jc w:val="center"/>
            </w:pPr>
            <w:r w:rsidRPr="0017527D">
              <w:t>65</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30-34</w:t>
            </w:r>
          </w:p>
        </w:tc>
        <w:tc>
          <w:tcPr>
            <w:tcW w:w="905" w:type="dxa"/>
            <w:shd w:val="clear" w:color="auto" w:fill="auto"/>
            <w:vAlign w:val="center"/>
            <w:hideMark/>
          </w:tcPr>
          <w:p w:rsidR="003267F8" w:rsidRPr="0017527D" w:rsidRDefault="003267F8" w:rsidP="005A08F0">
            <w:pPr>
              <w:jc w:val="center"/>
            </w:pPr>
            <w:r w:rsidRPr="0017527D">
              <w:t>15</w:t>
            </w:r>
          </w:p>
        </w:tc>
        <w:tc>
          <w:tcPr>
            <w:tcW w:w="1227" w:type="dxa"/>
            <w:shd w:val="clear" w:color="auto" w:fill="auto"/>
            <w:vAlign w:val="center"/>
            <w:hideMark/>
          </w:tcPr>
          <w:p w:rsidR="003267F8" w:rsidRPr="0017527D" w:rsidRDefault="003267F8" w:rsidP="005A08F0">
            <w:pPr>
              <w:jc w:val="center"/>
            </w:pPr>
            <w:r w:rsidRPr="0017527D">
              <w:t>465</w:t>
            </w:r>
          </w:p>
        </w:tc>
        <w:tc>
          <w:tcPr>
            <w:tcW w:w="1183" w:type="dxa"/>
            <w:shd w:val="clear" w:color="auto" w:fill="auto"/>
            <w:vAlign w:val="center"/>
            <w:hideMark/>
          </w:tcPr>
          <w:p w:rsidR="003267F8" w:rsidRPr="0017527D" w:rsidRDefault="003267F8" w:rsidP="005A08F0">
            <w:pPr>
              <w:jc w:val="center"/>
            </w:pPr>
            <w:r w:rsidRPr="0017527D">
              <w:t>271</w:t>
            </w:r>
          </w:p>
        </w:tc>
        <w:tc>
          <w:tcPr>
            <w:tcW w:w="1227" w:type="dxa"/>
            <w:shd w:val="clear" w:color="auto" w:fill="auto"/>
            <w:vAlign w:val="center"/>
            <w:hideMark/>
          </w:tcPr>
          <w:p w:rsidR="003267F8" w:rsidRPr="0017527D" w:rsidRDefault="003267F8" w:rsidP="005A08F0">
            <w:pPr>
              <w:jc w:val="center"/>
            </w:pPr>
            <w:r w:rsidRPr="0017527D">
              <w:t>194</w:t>
            </w:r>
          </w:p>
        </w:tc>
        <w:tc>
          <w:tcPr>
            <w:tcW w:w="1227" w:type="dxa"/>
            <w:shd w:val="clear" w:color="auto" w:fill="auto"/>
            <w:vAlign w:val="center"/>
            <w:hideMark/>
          </w:tcPr>
          <w:p w:rsidR="003267F8" w:rsidRPr="0017527D" w:rsidRDefault="003267F8" w:rsidP="005A08F0">
            <w:pPr>
              <w:jc w:val="center"/>
            </w:pPr>
            <w:r w:rsidRPr="0017527D">
              <w:t>284</w:t>
            </w:r>
          </w:p>
        </w:tc>
        <w:tc>
          <w:tcPr>
            <w:tcW w:w="1183" w:type="dxa"/>
            <w:shd w:val="clear" w:color="auto" w:fill="auto"/>
            <w:vAlign w:val="center"/>
            <w:hideMark/>
          </w:tcPr>
          <w:p w:rsidR="003267F8" w:rsidRPr="0017527D" w:rsidRDefault="003267F8" w:rsidP="005A08F0">
            <w:pPr>
              <w:jc w:val="center"/>
            </w:pPr>
            <w:r w:rsidRPr="0017527D">
              <w:t>144</w:t>
            </w:r>
          </w:p>
        </w:tc>
        <w:tc>
          <w:tcPr>
            <w:tcW w:w="1227" w:type="dxa"/>
            <w:shd w:val="clear" w:color="auto" w:fill="auto"/>
            <w:vAlign w:val="center"/>
            <w:hideMark/>
          </w:tcPr>
          <w:p w:rsidR="003267F8" w:rsidRPr="0017527D" w:rsidRDefault="003267F8" w:rsidP="005A08F0">
            <w:pPr>
              <w:jc w:val="center"/>
            </w:pPr>
            <w:r w:rsidRPr="0017527D">
              <w:t>140</w:t>
            </w:r>
          </w:p>
        </w:tc>
        <w:tc>
          <w:tcPr>
            <w:tcW w:w="1227" w:type="dxa"/>
            <w:shd w:val="clear" w:color="auto" w:fill="auto"/>
            <w:vAlign w:val="center"/>
            <w:hideMark/>
          </w:tcPr>
          <w:p w:rsidR="003267F8" w:rsidRPr="0017527D" w:rsidRDefault="003267F8" w:rsidP="005A08F0">
            <w:pPr>
              <w:jc w:val="center"/>
            </w:pPr>
            <w:r w:rsidRPr="0017527D">
              <w:t>181</w:t>
            </w:r>
          </w:p>
        </w:tc>
        <w:tc>
          <w:tcPr>
            <w:tcW w:w="1183" w:type="dxa"/>
            <w:shd w:val="clear" w:color="auto" w:fill="auto"/>
            <w:vAlign w:val="center"/>
            <w:hideMark/>
          </w:tcPr>
          <w:p w:rsidR="003267F8" w:rsidRPr="0017527D" w:rsidRDefault="003267F8" w:rsidP="005A08F0">
            <w:pPr>
              <w:jc w:val="center"/>
            </w:pPr>
            <w:r w:rsidRPr="0017527D">
              <w:t>127</w:t>
            </w:r>
          </w:p>
        </w:tc>
        <w:tc>
          <w:tcPr>
            <w:tcW w:w="1227" w:type="dxa"/>
            <w:shd w:val="clear" w:color="auto" w:fill="auto"/>
            <w:vAlign w:val="center"/>
            <w:hideMark/>
          </w:tcPr>
          <w:p w:rsidR="003267F8" w:rsidRPr="0017527D" w:rsidRDefault="003267F8" w:rsidP="005A08F0">
            <w:pPr>
              <w:jc w:val="center"/>
            </w:pPr>
            <w:r w:rsidRPr="0017527D">
              <w:t>54</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35-39</w:t>
            </w:r>
          </w:p>
        </w:tc>
        <w:tc>
          <w:tcPr>
            <w:tcW w:w="905" w:type="dxa"/>
            <w:shd w:val="clear" w:color="auto" w:fill="auto"/>
            <w:vAlign w:val="center"/>
            <w:hideMark/>
          </w:tcPr>
          <w:p w:rsidR="003267F8" w:rsidRPr="0017527D" w:rsidRDefault="003267F8" w:rsidP="005A08F0">
            <w:pPr>
              <w:jc w:val="center"/>
            </w:pPr>
            <w:r w:rsidRPr="0017527D">
              <w:t>16</w:t>
            </w:r>
          </w:p>
        </w:tc>
        <w:tc>
          <w:tcPr>
            <w:tcW w:w="1227" w:type="dxa"/>
            <w:shd w:val="clear" w:color="auto" w:fill="auto"/>
            <w:vAlign w:val="center"/>
            <w:hideMark/>
          </w:tcPr>
          <w:p w:rsidR="003267F8" w:rsidRPr="0017527D" w:rsidRDefault="003267F8" w:rsidP="005A08F0">
            <w:pPr>
              <w:jc w:val="center"/>
            </w:pPr>
            <w:r w:rsidRPr="0017527D">
              <w:t>548</w:t>
            </w:r>
          </w:p>
        </w:tc>
        <w:tc>
          <w:tcPr>
            <w:tcW w:w="1183" w:type="dxa"/>
            <w:shd w:val="clear" w:color="auto" w:fill="auto"/>
            <w:vAlign w:val="center"/>
            <w:hideMark/>
          </w:tcPr>
          <w:p w:rsidR="003267F8" w:rsidRPr="0017527D" w:rsidRDefault="003267F8" w:rsidP="005A08F0">
            <w:pPr>
              <w:jc w:val="center"/>
            </w:pPr>
            <w:r w:rsidRPr="0017527D">
              <w:t>293</w:t>
            </w:r>
          </w:p>
        </w:tc>
        <w:tc>
          <w:tcPr>
            <w:tcW w:w="1227" w:type="dxa"/>
            <w:shd w:val="clear" w:color="auto" w:fill="auto"/>
            <w:vAlign w:val="center"/>
            <w:hideMark/>
          </w:tcPr>
          <w:p w:rsidR="003267F8" w:rsidRPr="0017527D" w:rsidRDefault="003267F8" w:rsidP="005A08F0">
            <w:pPr>
              <w:jc w:val="center"/>
            </w:pPr>
            <w:r w:rsidRPr="0017527D">
              <w:t>255</w:t>
            </w:r>
          </w:p>
        </w:tc>
        <w:tc>
          <w:tcPr>
            <w:tcW w:w="1227" w:type="dxa"/>
            <w:shd w:val="clear" w:color="auto" w:fill="auto"/>
            <w:vAlign w:val="center"/>
            <w:hideMark/>
          </w:tcPr>
          <w:p w:rsidR="003267F8" w:rsidRPr="0017527D" w:rsidRDefault="003267F8" w:rsidP="005A08F0">
            <w:pPr>
              <w:jc w:val="center"/>
            </w:pPr>
            <w:r w:rsidRPr="0017527D">
              <w:t>405</w:t>
            </w:r>
          </w:p>
        </w:tc>
        <w:tc>
          <w:tcPr>
            <w:tcW w:w="1183" w:type="dxa"/>
            <w:shd w:val="clear" w:color="auto" w:fill="auto"/>
            <w:vAlign w:val="center"/>
            <w:hideMark/>
          </w:tcPr>
          <w:p w:rsidR="003267F8" w:rsidRPr="0017527D" w:rsidRDefault="003267F8" w:rsidP="005A08F0">
            <w:pPr>
              <w:jc w:val="center"/>
            </w:pPr>
            <w:r w:rsidRPr="0017527D">
              <w:t>216</w:t>
            </w:r>
          </w:p>
        </w:tc>
        <w:tc>
          <w:tcPr>
            <w:tcW w:w="1227" w:type="dxa"/>
            <w:shd w:val="clear" w:color="auto" w:fill="auto"/>
            <w:vAlign w:val="center"/>
            <w:hideMark/>
          </w:tcPr>
          <w:p w:rsidR="003267F8" w:rsidRPr="0017527D" w:rsidRDefault="003267F8" w:rsidP="005A08F0">
            <w:pPr>
              <w:jc w:val="center"/>
            </w:pPr>
            <w:r w:rsidRPr="0017527D">
              <w:t>189</w:t>
            </w:r>
          </w:p>
        </w:tc>
        <w:tc>
          <w:tcPr>
            <w:tcW w:w="1227" w:type="dxa"/>
            <w:shd w:val="clear" w:color="auto" w:fill="auto"/>
            <w:vAlign w:val="center"/>
            <w:hideMark/>
          </w:tcPr>
          <w:p w:rsidR="003267F8" w:rsidRPr="0017527D" w:rsidRDefault="003267F8" w:rsidP="005A08F0">
            <w:pPr>
              <w:jc w:val="center"/>
            </w:pPr>
            <w:r w:rsidRPr="0017527D">
              <w:t>143</w:t>
            </w:r>
          </w:p>
        </w:tc>
        <w:tc>
          <w:tcPr>
            <w:tcW w:w="1183" w:type="dxa"/>
            <w:shd w:val="clear" w:color="auto" w:fill="auto"/>
            <w:vAlign w:val="center"/>
            <w:hideMark/>
          </w:tcPr>
          <w:p w:rsidR="003267F8" w:rsidRPr="0017527D" w:rsidRDefault="003267F8" w:rsidP="005A08F0">
            <w:pPr>
              <w:jc w:val="center"/>
            </w:pPr>
            <w:r w:rsidRPr="0017527D">
              <w:t>77</w:t>
            </w:r>
          </w:p>
        </w:tc>
        <w:tc>
          <w:tcPr>
            <w:tcW w:w="1227" w:type="dxa"/>
            <w:shd w:val="clear" w:color="auto" w:fill="auto"/>
            <w:vAlign w:val="center"/>
            <w:hideMark/>
          </w:tcPr>
          <w:p w:rsidR="003267F8" w:rsidRPr="0017527D" w:rsidRDefault="003267F8" w:rsidP="005A08F0">
            <w:pPr>
              <w:jc w:val="center"/>
            </w:pPr>
            <w:r w:rsidRPr="0017527D">
              <w:t>66</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40-44</w:t>
            </w:r>
          </w:p>
        </w:tc>
        <w:tc>
          <w:tcPr>
            <w:tcW w:w="905" w:type="dxa"/>
            <w:shd w:val="clear" w:color="auto" w:fill="auto"/>
            <w:vAlign w:val="center"/>
            <w:hideMark/>
          </w:tcPr>
          <w:p w:rsidR="003267F8" w:rsidRPr="0017527D" w:rsidRDefault="003267F8" w:rsidP="005A08F0">
            <w:pPr>
              <w:jc w:val="center"/>
            </w:pPr>
            <w:r w:rsidRPr="0017527D">
              <w:t>17</w:t>
            </w:r>
          </w:p>
        </w:tc>
        <w:tc>
          <w:tcPr>
            <w:tcW w:w="1227" w:type="dxa"/>
            <w:shd w:val="clear" w:color="auto" w:fill="auto"/>
            <w:vAlign w:val="center"/>
            <w:hideMark/>
          </w:tcPr>
          <w:p w:rsidR="003267F8" w:rsidRPr="0017527D" w:rsidRDefault="003267F8" w:rsidP="005A08F0">
            <w:pPr>
              <w:jc w:val="center"/>
            </w:pPr>
            <w:r w:rsidRPr="0017527D">
              <w:t>655</w:t>
            </w:r>
          </w:p>
        </w:tc>
        <w:tc>
          <w:tcPr>
            <w:tcW w:w="1183" w:type="dxa"/>
            <w:shd w:val="clear" w:color="auto" w:fill="auto"/>
            <w:vAlign w:val="center"/>
            <w:hideMark/>
          </w:tcPr>
          <w:p w:rsidR="003267F8" w:rsidRPr="0017527D" w:rsidRDefault="003267F8" w:rsidP="005A08F0">
            <w:pPr>
              <w:jc w:val="center"/>
            </w:pPr>
            <w:r w:rsidRPr="0017527D">
              <w:t>340</w:t>
            </w:r>
          </w:p>
        </w:tc>
        <w:tc>
          <w:tcPr>
            <w:tcW w:w="1227" w:type="dxa"/>
            <w:shd w:val="clear" w:color="auto" w:fill="auto"/>
            <w:vAlign w:val="center"/>
            <w:hideMark/>
          </w:tcPr>
          <w:p w:rsidR="003267F8" w:rsidRPr="0017527D" w:rsidRDefault="003267F8" w:rsidP="005A08F0">
            <w:pPr>
              <w:jc w:val="center"/>
            </w:pPr>
            <w:r w:rsidRPr="0017527D">
              <w:t>315</w:t>
            </w:r>
          </w:p>
        </w:tc>
        <w:tc>
          <w:tcPr>
            <w:tcW w:w="1227" w:type="dxa"/>
            <w:shd w:val="clear" w:color="auto" w:fill="auto"/>
            <w:vAlign w:val="center"/>
            <w:hideMark/>
          </w:tcPr>
          <w:p w:rsidR="003267F8" w:rsidRPr="0017527D" w:rsidRDefault="003267F8" w:rsidP="005A08F0">
            <w:pPr>
              <w:jc w:val="center"/>
            </w:pPr>
            <w:r w:rsidRPr="0017527D">
              <w:t>476</w:t>
            </w:r>
          </w:p>
        </w:tc>
        <w:tc>
          <w:tcPr>
            <w:tcW w:w="1183" w:type="dxa"/>
            <w:shd w:val="clear" w:color="auto" w:fill="auto"/>
            <w:vAlign w:val="center"/>
            <w:hideMark/>
          </w:tcPr>
          <w:p w:rsidR="003267F8" w:rsidRPr="0017527D" w:rsidRDefault="003267F8" w:rsidP="005A08F0">
            <w:pPr>
              <w:jc w:val="center"/>
            </w:pPr>
            <w:r w:rsidRPr="0017527D">
              <w:t>231</w:t>
            </w:r>
          </w:p>
        </w:tc>
        <w:tc>
          <w:tcPr>
            <w:tcW w:w="1227" w:type="dxa"/>
            <w:shd w:val="clear" w:color="auto" w:fill="auto"/>
            <w:vAlign w:val="center"/>
            <w:hideMark/>
          </w:tcPr>
          <w:p w:rsidR="003267F8" w:rsidRPr="0017527D" w:rsidRDefault="003267F8" w:rsidP="005A08F0">
            <w:pPr>
              <w:jc w:val="center"/>
            </w:pPr>
            <w:r w:rsidRPr="0017527D">
              <w:t>245</w:t>
            </w:r>
          </w:p>
        </w:tc>
        <w:tc>
          <w:tcPr>
            <w:tcW w:w="1227" w:type="dxa"/>
            <w:shd w:val="clear" w:color="auto" w:fill="auto"/>
            <w:vAlign w:val="center"/>
            <w:hideMark/>
          </w:tcPr>
          <w:p w:rsidR="003267F8" w:rsidRPr="0017527D" w:rsidRDefault="003267F8" w:rsidP="005A08F0">
            <w:pPr>
              <w:jc w:val="center"/>
            </w:pPr>
            <w:r w:rsidRPr="0017527D">
              <w:t>179</w:t>
            </w:r>
          </w:p>
        </w:tc>
        <w:tc>
          <w:tcPr>
            <w:tcW w:w="1183" w:type="dxa"/>
            <w:shd w:val="clear" w:color="auto" w:fill="auto"/>
            <w:vAlign w:val="center"/>
            <w:hideMark/>
          </w:tcPr>
          <w:p w:rsidR="003267F8" w:rsidRPr="0017527D" w:rsidRDefault="003267F8" w:rsidP="005A08F0">
            <w:pPr>
              <w:jc w:val="center"/>
            </w:pPr>
            <w:r w:rsidRPr="0017527D">
              <w:t>109</w:t>
            </w:r>
          </w:p>
        </w:tc>
        <w:tc>
          <w:tcPr>
            <w:tcW w:w="1227" w:type="dxa"/>
            <w:shd w:val="clear" w:color="auto" w:fill="auto"/>
            <w:vAlign w:val="center"/>
            <w:hideMark/>
          </w:tcPr>
          <w:p w:rsidR="003267F8" w:rsidRPr="0017527D" w:rsidRDefault="003267F8" w:rsidP="005A08F0">
            <w:pPr>
              <w:jc w:val="center"/>
            </w:pPr>
            <w:r w:rsidRPr="0017527D">
              <w:t>70</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45-49</w:t>
            </w:r>
          </w:p>
        </w:tc>
        <w:tc>
          <w:tcPr>
            <w:tcW w:w="905" w:type="dxa"/>
            <w:shd w:val="clear" w:color="auto" w:fill="auto"/>
            <w:vAlign w:val="center"/>
            <w:hideMark/>
          </w:tcPr>
          <w:p w:rsidR="003267F8" w:rsidRPr="0017527D" w:rsidRDefault="003267F8" w:rsidP="005A08F0">
            <w:pPr>
              <w:jc w:val="center"/>
            </w:pPr>
            <w:r w:rsidRPr="0017527D">
              <w:t>18</w:t>
            </w:r>
          </w:p>
        </w:tc>
        <w:tc>
          <w:tcPr>
            <w:tcW w:w="1227" w:type="dxa"/>
            <w:shd w:val="clear" w:color="auto" w:fill="auto"/>
            <w:vAlign w:val="center"/>
            <w:hideMark/>
          </w:tcPr>
          <w:p w:rsidR="003267F8" w:rsidRPr="0017527D" w:rsidRDefault="003267F8" w:rsidP="005A08F0">
            <w:pPr>
              <w:jc w:val="center"/>
            </w:pPr>
            <w:r w:rsidRPr="0017527D">
              <w:t>700</w:t>
            </w:r>
          </w:p>
        </w:tc>
        <w:tc>
          <w:tcPr>
            <w:tcW w:w="1183" w:type="dxa"/>
            <w:shd w:val="clear" w:color="auto" w:fill="auto"/>
            <w:vAlign w:val="center"/>
            <w:hideMark/>
          </w:tcPr>
          <w:p w:rsidR="003267F8" w:rsidRPr="0017527D" w:rsidRDefault="003267F8" w:rsidP="005A08F0">
            <w:pPr>
              <w:jc w:val="center"/>
            </w:pPr>
            <w:r w:rsidRPr="0017527D">
              <w:t>328</w:t>
            </w:r>
          </w:p>
        </w:tc>
        <w:tc>
          <w:tcPr>
            <w:tcW w:w="1227" w:type="dxa"/>
            <w:shd w:val="clear" w:color="auto" w:fill="auto"/>
            <w:vAlign w:val="center"/>
            <w:hideMark/>
          </w:tcPr>
          <w:p w:rsidR="003267F8" w:rsidRPr="0017527D" w:rsidRDefault="003267F8" w:rsidP="005A08F0">
            <w:pPr>
              <w:jc w:val="center"/>
            </w:pPr>
            <w:r w:rsidRPr="0017527D">
              <w:t>372</w:t>
            </w:r>
          </w:p>
        </w:tc>
        <w:tc>
          <w:tcPr>
            <w:tcW w:w="1227" w:type="dxa"/>
            <w:shd w:val="clear" w:color="auto" w:fill="auto"/>
            <w:vAlign w:val="center"/>
            <w:hideMark/>
          </w:tcPr>
          <w:p w:rsidR="003267F8" w:rsidRPr="0017527D" w:rsidRDefault="003267F8" w:rsidP="005A08F0">
            <w:pPr>
              <w:jc w:val="center"/>
            </w:pPr>
            <w:r w:rsidRPr="0017527D">
              <w:t>487</w:t>
            </w:r>
          </w:p>
        </w:tc>
        <w:tc>
          <w:tcPr>
            <w:tcW w:w="1183" w:type="dxa"/>
            <w:shd w:val="clear" w:color="auto" w:fill="auto"/>
            <w:vAlign w:val="center"/>
            <w:hideMark/>
          </w:tcPr>
          <w:p w:rsidR="003267F8" w:rsidRPr="0017527D" w:rsidRDefault="003267F8" w:rsidP="005A08F0">
            <w:pPr>
              <w:jc w:val="center"/>
            </w:pPr>
            <w:r w:rsidRPr="0017527D">
              <w:t>230</w:t>
            </w:r>
          </w:p>
        </w:tc>
        <w:tc>
          <w:tcPr>
            <w:tcW w:w="1227" w:type="dxa"/>
            <w:shd w:val="clear" w:color="auto" w:fill="auto"/>
            <w:vAlign w:val="center"/>
            <w:hideMark/>
          </w:tcPr>
          <w:p w:rsidR="003267F8" w:rsidRPr="0017527D" w:rsidRDefault="003267F8" w:rsidP="005A08F0">
            <w:pPr>
              <w:jc w:val="center"/>
            </w:pPr>
            <w:r w:rsidRPr="0017527D">
              <w:t>257</w:t>
            </w:r>
          </w:p>
        </w:tc>
        <w:tc>
          <w:tcPr>
            <w:tcW w:w="1227" w:type="dxa"/>
            <w:shd w:val="clear" w:color="auto" w:fill="auto"/>
            <w:vAlign w:val="center"/>
            <w:hideMark/>
          </w:tcPr>
          <w:p w:rsidR="003267F8" w:rsidRPr="0017527D" w:rsidRDefault="003267F8" w:rsidP="005A08F0">
            <w:pPr>
              <w:jc w:val="center"/>
            </w:pPr>
            <w:r w:rsidRPr="0017527D">
              <w:t>213</w:t>
            </w:r>
          </w:p>
        </w:tc>
        <w:tc>
          <w:tcPr>
            <w:tcW w:w="1183" w:type="dxa"/>
            <w:shd w:val="clear" w:color="auto" w:fill="auto"/>
            <w:vAlign w:val="center"/>
            <w:hideMark/>
          </w:tcPr>
          <w:p w:rsidR="003267F8" w:rsidRPr="0017527D" w:rsidRDefault="003267F8" w:rsidP="005A08F0">
            <w:pPr>
              <w:jc w:val="center"/>
            </w:pPr>
            <w:r w:rsidRPr="0017527D">
              <w:t>98</w:t>
            </w:r>
          </w:p>
        </w:tc>
        <w:tc>
          <w:tcPr>
            <w:tcW w:w="1227" w:type="dxa"/>
            <w:shd w:val="clear" w:color="auto" w:fill="auto"/>
            <w:vAlign w:val="center"/>
            <w:hideMark/>
          </w:tcPr>
          <w:p w:rsidR="003267F8" w:rsidRPr="0017527D" w:rsidRDefault="003267F8" w:rsidP="005A08F0">
            <w:pPr>
              <w:jc w:val="center"/>
            </w:pPr>
            <w:r w:rsidRPr="0017527D">
              <w:t>115</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50-54</w:t>
            </w:r>
          </w:p>
        </w:tc>
        <w:tc>
          <w:tcPr>
            <w:tcW w:w="905" w:type="dxa"/>
            <w:shd w:val="clear" w:color="auto" w:fill="auto"/>
            <w:vAlign w:val="center"/>
            <w:hideMark/>
          </w:tcPr>
          <w:p w:rsidR="003267F8" w:rsidRPr="0017527D" w:rsidRDefault="003267F8" w:rsidP="005A08F0">
            <w:pPr>
              <w:jc w:val="center"/>
            </w:pPr>
            <w:r w:rsidRPr="0017527D">
              <w:t>19</w:t>
            </w:r>
          </w:p>
        </w:tc>
        <w:tc>
          <w:tcPr>
            <w:tcW w:w="1227" w:type="dxa"/>
            <w:shd w:val="clear" w:color="auto" w:fill="auto"/>
            <w:vAlign w:val="center"/>
            <w:hideMark/>
          </w:tcPr>
          <w:p w:rsidR="003267F8" w:rsidRPr="0017527D" w:rsidRDefault="003267F8" w:rsidP="005A08F0">
            <w:pPr>
              <w:jc w:val="center"/>
            </w:pPr>
            <w:r w:rsidRPr="0017527D">
              <w:t>833</w:t>
            </w:r>
          </w:p>
        </w:tc>
        <w:tc>
          <w:tcPr>
            <w:tcW w:w="1183" w:type="dxa"/>
            <w:shd w:val="clear" w:color="auto" w:fill="auto"/>
            <w:vAlign w:val="center"/>
            <w:hideMark/>
          </w:tcPr>
          <w:p w:rsidR="003267F8" w:rsidRPr="0017527D" w:rsidRDefault="003267F8" w:rsidP="005A08F0">
            <w:pPr>
              <w:jc w:val="center"/>
            </w:pPr>
            <w:r w:rsidRPr="0017527D">
              <w:t>361</w:t>
            </w:r>
          </w:p>
        </w:tc>
        <w:tc>
          <w:tcPr>
            <w:tcW w:w="1227" w:type="dxa"/>
            <w:shd w:val="clear" w:color="auto" w:fill="auto"/>
            <w:vAlign w:val="center"/>
            <w:hideMark/>
          </w:tcPr>
          <w:p w:rsidR="003267F8" w:rsidRPr="0017527D" w:rsidRDefault="003267F8" w:rsidP="005A08F0">
            <w:pPr>
              <w:jc w:val="center"/>
            </w:pPr>
            <w:r w:rsidRPr="0017527D">
              <w:t>472</w:t>
            </w:r>
          </w:p>
        </w:tc>
        <w:tc>
          <w:tcPr>
            <w:tcW w:w="1227" w:type="dxa"/>
            <w:shd w:val="clear" w:color="auto" w:fill="auto"/>
            <w:vAlign w:val="center"/>
            <w:hideMark/>
          </w:tcPr>
          <w:p w:rsidR="003267F8" w:rsidRPr="0017527D" w:rsidRDefault="003267F8" w:rsidP="005A08F0">
            <w:pPr>
              <w:jc w:val="center"/>
            </w:pPr>
            <w:r w:rsidRPr="0017527D">
              <w:t>526</w:t>
            </w:r>
          </w:p>
        </w:tc>
        <w:tc>
          <w:tcPr>
            <w:tcW w:w="1183" w:type="dxa"/>
            <w:shd w:val="clear" w:color="auto" w:fill="auto"/>
            <w:vAlign w:val="center"/>
            <w:hideMark/>
          </w:tcPr>
          <w:p w:rsidR="003267F8" w:rsidRPr="0017527D" w:rsidRDefault="003267F8" w:rsidP="005A08F0">
            <w:pPr>
              <w:jc w:val="center"/>
            </w:pPr>
            <w:r w:rsidRPr="0017527D">
              <w:t>227</w:t>
            </w:r>
          </w:p>
        </w:tc>
        <w:tc>
          <w:tcPr>
            <w:tcW w:w="1227" w:type="dxa"/>
            <w:shd w:val="clear" w:color="auto" w:fill="auto"/>
            <w:vAlign w:val="center"/>
            <w:hideMark/>
          </w:tcPr>
          <w:p w:rsidR="003267F8" w:rsidRPr="0017527D" w:rsidRDefault="003267F8" w:rsidP="005A08F0">
            <w:pPr>
              <w:jc w:val="center"/>
            </w:pPr>
            <w:r w:rsidRPr="0017527D">
              <w:t>299</w:t>
            </w:r>
          </w:p>
        </w:tc>
        <w:tc>
          <w:tcPr>
            <w:tcW w:w="1227" w:type="dxa"/>
            <w:shd w:val="clear" w:color="auto" w:fill="auto"/>
            <w:vAlign w:val="center"/>
            <w:hideMark/>
          </w:tcPr>
          <w:p w:rsidR="003267F8" w:rsidRPr="0017527D" w:rsidRDefault="003267F8" w:rsidP="005A08F0">
            <w:pPr>
              <w:jc w:val="center"/>
            </w:pPr>
            <w:r w:rsidRPr="0017527D">
              <w:t>307</w:t>
            </w:r>
          </w:p>
        </w:tc>
        <w:tc>
          <w:tcPr>
            <w:tcW w:w="1183" w:type="dxa"/>
            <w:shd w:val="clear" w:color="auto" w:fill="auto"/>
            <w:vAlign w:val="center"/>
            <w:hideMark/>
          </w:tcPr>
          <w:p w:rsidR="003267F8" w:rsidRPr="0017527D" w:rsidRDefault="003267F8" w:rsidP="005A08F0">
            <w:pPr>
              <w:jc w:val="center"/>
            </w:pPr>
            <w:r w:rsidRPr="0017527D">
              <w:t>134</w:t>
            </w:r>
          </w:p>
        </w:tc>
        <w:tc>
          <w:tcPr>
            <w:tcW w:w="1227" w:type="dxa"/>
            <w:shd w:val="clear" w:color="auto" w:fill="auto"/>
            <w:vAlign w:val="center"/>
            <w:hideMark/>
          </w:tcPr>
          <w:p w:rsidR="003267F8" w:rsidRPr="0017527D" w:rsidRDefault="003267F8" w:rsidP="005A08F0">
            <w:pPr>
              <w:jc w:val="center"/>
            </w:pPr>
            <w:r w:rsidRPr="0017527D">
              <w:t>173</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55-59</w:t>
            </w:r>
          </w:p>
        </w:tc>
        <w:tc>
          <w:tcPr>
            <w:tcW w:w="905" w:type="dxa"/>
            <w:shd w:val="clear" w:color="auto" w:fill="auto"/>
            <w:vAlign w:val="center"/>
            <w:hideMark/>
          </w:tcPr>
          <w:p w:rsidR="003267F8" w:rsidRPr="0017527D" w:rsidRDefault="003267F8" w:rsidP="005A08F0">
            <w:pPr>
              <w:jc w:val="center"/>
            </w:pPr>
            <w:r w:rsidRPr="0017527D">
              <w:t>20</w:t>
            </w:r>
          </w:p>
        </w:tc>
        <w:tc>
          <w:tcPr>
            <w:tcW w:w="1227" w:type="dxa"/>
            <w:shd w:val="clear" w:color="auto" w:fill="auto"/>
            <w:vAlign w:val="center"/>
            <w:hideMark/>
          </w:tcPr>
          <w:p w:rsidR="003267F8" w:rsidRPr="0017527D" w:rsidRDefault="003267F8" w:rsidP="005A08F0">
            <w:pPr>
              <w:jc w:val="center"/>
            </w:pPr>
            <w:r w:rsidRPr="0017527D">
              <w:t>911</w:t>
            </w:r>
          </w:p>
        </w:tc>
        <w:tc>
          <w:tcPr>
            <w:tcW w:w="1183" w:type="dxa"/>
            <w:shd w:val="clear" w:color="auto" w:fill="auto"/>
            <w:vAlign w:val="center"/>
            <w:hideMark/>
          </w:tcPr>
          <w:p w:rsidR="003267F8" w:rsidRPr="0017527D" w:rsidRDefault="003267F8" w:rsidP="005A08F0">
            <w:pPr>
              <w:jc w:val="center"/>
            </w:pPr>
            <w:r w:rsidRPr="0017527D">
              <w:t>421</w:t>
            </w:r>
          </w:p>
        </w:tc>
        <w:tc>
          <w:tcPr>
            <w:tcW w:w="1227" w:type="dxa"/>
            <w:shd w:val="clear" w:color="auto" w:fill="auto"/>
            <w:vAlign w:val="center"/>
            <w:hideMark/>
          </w:tcPr>
          <w:p w:rsidR="003267F8" w:rsidRPr="0017527D" w:rsidRDefault="003267F8" w:rsidP="005A08F0">
            <w:pPr>
              <w:jc w:val="center"/>
            </w:pPr>
            <w:r w:rsidRPr="0017527D">
              <w:t>490</w:t>
            </w:r>
          </w:p>
        </w:tc>
        <w:tc>
          <w:tcPr>
            <w:tcW w:w="1227" w:type="dxa"/>
            <w:shd w:val="clear" w:color="auto" w:fill="auto"/>
            <w:vAlign w:val="center"/>
            <w:hideMark/>
          </w:tcPr>
          <w:p w:rsidR="003267F8" w:rsidRPr="0017527D" w:rsidRDefault="003267F8" w:rsidP="005A08F0">
            <w:pPr>
              <w:jc w:val="center"/>
            </w:pPr>
            <w:r w:rsidRPr="0017527D">
              <w:t>549</w:t>
            </w:r>
          </w:p>
        </w:tc>
        <w:tc>
          <w:tcPr>
            <w:tcW w:w="1183" w:type="dxa"/>
            <w:shd w:val="clear" w:color="auto" w:fill="auto"/>
            <w:vAlign w:val="center"/>
            <w:hideMark/>
          </w:tcPr>
          <w:p w:rsidR="003267F8" w:rsidRPr="0017527D" w:rsidRDefault="003267F8" w:rsidP="005A08F0">
            <w:pPr>
              <w:jc w:val="center"/>
            </w:pPr>
            <w:r w:rsidRPr="0017527D">
              <w:t>240</w:t>
            </w:r>
          </w:p>
        </w:tc>
        <w:tc>
          <w:tcPr>
            <w:tcW w:w="1227" w:type="dxa"/>
            <w:shd w:val="clear" w:color="auto" w:fill="auto"/>
            <w:vAlign w:val="center"/>
            <w:hideMark/>
          </w:tcPr>
          <w:p w:rsidR="003267F8" w:rsidRPr="0017527D" w:rsidRDefault="003267F8" w:rsidP="005A08F0">
            <w:pPr>
              <w:jc w:val="center"/>
            </w:pPr>
            <w:r w:rsidRPr="0017527D">
              <w:t>309</w:t>
            </w:r>
          </w:p>
        </w:tc>
        <w:tc>
          <w:tcPr>
            <w:tcW w:w="1227" w:type="dxa"/>
            <w:shd w:val="clear" w:color="auto" w:fill="auto"/>
            <w:vAlign w:val="center"/>
            <w:hideMark/>
          </w:tcPr>
          <w:p w:rsidR="003267F8" w:rsidRPr="0017527D" w:rsidRDefault="003267F8" w:rsidP="005A08F0">
            <w:pPr>
              <w:jc w:val="center"/>
            </w:pPr>
            <w:r w:rsidRPr="0017527D">
              <w:t>362</w:t>
            </w:r>
          </w:p>
        </w:tc>
        <w:tc>
          <w:tcPr>
            <w:tcW w:w="1183" w:type="dxa"/>
            <w:shd w:val="clear" w:color="auto" w:fill="auto"/>
            <w:vAlign w:val="center"/>
            <w:hideMark/>
          </w:tcPr>
          <w:p w:rsidR="003267F8" w:rsidRPr="0017527D" w:rsidRDefault="003267F8" w:rsidP="005A08F0">
            <w:pPr>
              <w:jc w:val="center"/>
            </w:pPr>
            <w:r w:rsidRPr="0017527D">
              <w:t>181</w:t>
            </w:r>
          </w:p>
        </w:tc>
        <w:tc>
          <w:tcPr>
            <w:tcW w:w="1227" w:type="dxa"/>
            <w:shd w:val="clear" w:color="auto" w:fill="auto"/>
            <w:vAlign w:val="center"/>
            <w:hideMark/>
          </w:tcPr>
          <w:p w:rsidR="003267F8" w:rsidRPr="0017527D" w:rsidRDefault="003267F8" w:rsidP="005A08F0">
            <w:pPr>
              <w:jc w:val="center"/>
              <w:rPr>
                <w:color w:val="000000"/>
              </w:rPr>
            </w:pPr>
            <w:r w:rsidRPr="0017527D">
              <w:rPr>
                <w:color w:val="000000"/>
              </w:rPr>
              <w:t>181</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60-64</w:t>
            </w:r>
          </w:p>
        </w:tc>
        <w:tc>
          <w:tcPr>
            <w:tcW w:w="905" w:type="dxa"/>
            <w:shd w:val="clear" w:color="auto" w:fill="auto"/>
            <w:vAlign w:val="center"/>
            <w:hideMark/>
          </w:tcPr>
          <w:p w:rsidR="003267F8" w:rsidRPr="0017527D" w:rsidRDefault="003267F8" w:rsidP="005A08F0">
            <w:pPr>
              <w:jc w:val="center"/>
            </w:pPr>
            <w:r w:rsidRPr="0017527D">
              <w:t>21</w:t>
            </w:r>
          </w:p>
        </w:tc>
        <w:tc>
          <w:tcPr>
            <w:tcW w:w="1227" w:type="dxa"/>
            <w:shd w:val="clear" w:color="auto" w:fill="auto"/>
            <w:vAlign w:val="center"/>
            <w:hideMark/>
          </w:tcPr>
          <w:p w:rsidR="003267F8" w:rsidRPr="0017527D" w:rsidRDefault="003267F8" w:rsidP="005A08F0">
            <w:pPr>
              <w:jc w:val="center"/>
            </w:pPr>
            <w:r w:rsidRPr="0017527D">
              <w:t>1076</w:t>
            </w:r>
          </w:p>
        </w:tc>
        <w:tc>
          <w:tcPr>
            <w:tcW w:w="1183" w:type="dxa"/>
            <w:shd w:val="clear" w:color="auto" w:fill="auto"/>
            <w:vAlign w:val="center"/>
            <w:hideMark/>
          </w:tcPr>
          <w:p w:rsidR="003267F8" w:rsidRPr="0017527D" w:rsidRDefault="003267F8" w:rsidP="005A08F0">
            <w:pPr>
              <w:jc w:val="center"/>
            </w:pPr>
            <w:r w:rsidRPr="0017527D">
              <w:t>461</w:t>
            </w:r>
          </w:p>
        </w:tc>
        <w:tc>
          <w:tcPr>
            <w:tcW w:w="1227" w:type="dxa"/>
            <w:shd w:val="clear" w:color="auto" w:fill="auto"/>
            <w:vAlign w:val="center"/>
            <w:hideMark/>
          </w:tcPr>
          <w:p w:rsidR="003267F8" w:rsidRPr="0017527D" w:rsidRDefault="003267F8" w:rsidP="005A08F0">
            <w:pPr>
              <w:jc w:val="center"/>
            </w:pPr>
            <w:r w:rsidRPr="0017527D">
              <w:t>615</w:t>
            </w:r>
          </w:p>
        </w:tc>
        <w:tc>
          <w:tcPr>
            <w:tcW w:w="1227" w:type="dxa"/>
            <w:shd w:val="clear" w:color="auto" w:fill="auto"/>
            <w:vAlign w:val="center"/>
            <w:hideMark/>
          </w:tcPr>
          <w:p w:rsidR="003267F8" w:rsidRPr="0017527D" w:rsidRDefault="003267F8" w:rsidP="005A08F0">
            <w:pPr>
              <w:jc w:val="center"/>
            </w:pPr>
            <w:r w:rsidRPr="0017527D">
              <w:t>645</w:t>
            </w:r>
          </w:p>
        </w:tc>
        <w:tc>
          <w:tcPr>
            <w:tcW w:w="1183" w:type="dxa"/>
            <w:shd w:val="clear" w:color="auto" w:fill="auto"/>
            <w:vAlign w:val="center"/>
            <w:hideMark/>
          </w:tcPr>
          <w:p w:rsidR="003267F8" w:rsidRPr="0017527D" w:rsidRDefault="003267F8" w:rsidP="005A08F0">
            <w:pPr>
              <w:jc w:val="center"/>
            </w:pPr>
            <w:r w:rsidRPr="0017527D">
              <w:t>256</w:t>
            </w:r>
          </w:p>
        </w:tc>
        <w:tc>
          <w:tcPr>
            <w:tcW w:w="1227" w:type="dxa"/>
            <w:shd w:val="clear" w:color="auto" w:fill="auto"/>
            <w:vAlign w:val="center"/>
            <w:hideMark/>
          </w:tcPr>
          <w:p w:rsidR="003267F8" w:rsidRPr="0017527D" w:rsidRDefault="003267F8" w:rsidP="005A08F0">
            <w:pPr>
              <w:jc w:val="center"/>
            </w:pPr>
            <w:r w:rsidRPr="0017527D">
              <w:t>389</w:t>
            </w:r>
          </w:p>
        </w:tc>
        <w:tc>
          <w:tcPr>
            <w:tcW w:w="1227" w:type="dxa"/>
            <w:shd w:val="clear" w:color="auto" w:fill="auto"/>
            <w:vAlign w:val="center"/>
            <w:hideMark/>
          </w:tcPr>
          <w:p w:rsidR="003267F8" w:rsidRPr="0017527D" w:rsidRDefault="003267F8" w:rsidP="005A08F0">
            <w:pPr>
              <w:jc w:val="center"/>
            </w:pPr>
            <w:r w:rsidRPr="0017527D">
              <w:t>431</w:t>
            </w:r>
          </w:p>
        </w:tc>
        <w:tc>
          <w:tcPr>
            <w:tcW w:w="1183" w:type="dxa"/>
            <w:shd w:val="clear" w:color="auto" w:fill="auto"/>
            <w:vAlign w:val="center"/>
            <w:hideMark/>
          </w:tcPr>
          <w:p w:rsidR="003267F8" w:rsidRPr="0017527D" w:rsidRDefault="003267F8" w:rsidP="005A08F0">
            <w:pPr>
              <w:jc w:val="center"/>
            </w:pPr>
            <w:r w:rsidRPr="0017527D">
              <w:t>205</w:t>
            </w:r>
          </w:p>
        </w:tc>
        <w:tc>
          <w:tcPr>
            <w:tcW w:w="1227" w:type="dxa"/>
            <w:shd w:val="clear" w:color="auto" w:fill="auto"/>
            <w:vAlign w:val="center"/>
            <w:hideMark/>
          </w:tcPr>
          <w:p w:rsidR="003267F8" w:rsidRPr="0017527D" w:rsidRDefault="003267F8" w:rsidP="005A08F0">
            <w:pPr>
              <w:jc w:val="center"/>
              <w:rPr>
                <w:color w:val="000000"/>
              </w:rPr>
            </w:pPr>
            <w:r w:rsidRPr="0017527D">
              <w:rPr>
                <w:color w:val="000000"/>
              </w:rPr>
              <w:t>226</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65-69</w:t>
            </w:r>
          </w:p>
        </w:tc>
        <w:tc>
          <w:tcPr>
            <w:tcW w:w="905" w:type="dxa"/>
            <w:shd w:val="clear" w:color="auto" w:fill="auto"/>
            <w:vAlign w:val="center"/>
            <w:hideMark/>
          </w:tcPr>
          <w:p w:rsidR="003267F8" w:rsidRPr="0017527D" w:rsidRDefault="003267F8" w:rsidP="005A08F0">
            <w:pPr>
              <w:jc w:val="center"/>
            </w:pPr>
            <w:r w:rsidRPr="0017527D">
              <w:t>22</w:t>
            </w:r>
          </w:p>
        </w:tc>
        <w:tc>
          <w:tcPr>
            <w:tcW w:w="1227" w:type="dxa"/>
            <w:shd w:val="clear" w:color="auto" w:fill="auto"/>
            <w:vAlign w:val="center"/>
            <w:hideMark/>
          </w:tcPr>
          <w:p w:rsidR="003267F8" w:rsidRPr="0017527D" w:rsidRDefault="003267F8" w:rsidP="005A08F0">
            <w:pPr>
              <w:jc w:val="center"/>
            </w:pPr>
            <w:r w:rsidRPr="0017527D">
              <w:t>903</w:t>
            </w:r>
          </w:p>
        </w:tc>
        <w:tc>
          <w:tcPr>
            <w:tcW w:w="1183" w:type="dxa"/>
            <w:shd w:val="clear" w:color="auto" w:fill="auto"/>
            <w:vAlign w:val="center"/>
            <w:hideMark/>
          </w:tcPr>
          <w:p w:rsidR="003267F8" w:rsidRPr="0017527D" w:rsidRDefault="003267F8" w:rsidP="005A08F0">
            <w:pPr>
              <w:jc w:val="center"/>
            </w:pPr>
            <w:r w:rsidRPr="0017527D">
              <w:t>332</w:t>
            </w:r>
          </w:p>
        </w:tc>
        <w:tc>
          <w:tcPr>
            <w:tcW w:w="1227" w:type="dxa"/>
            <w:shd w:val="clear" w:color="auto" w:fill="auto"/>
            <w:vAlign w:val="center"/>
            <w:hideMark/>
          </w:tcPr>
          <w:p w:rsidR="003267F8" w:rsidRPr="0017527D" w:rsidRDefault="003267F8" w:rsidP="005A08F0">
            <w:pPr>
              <w:jc w:val="center"/>
            </w:pPr>
            <w:r w:rsidRPr="0017527D">
              <w:t>571</w:t>
            </w:r>
          </w:p>
        </w:tc>
        <w:tc>
          <w:tcPr>
            <w:tcW w:w="1227" w:type="dxa"/>
            <w:shd w:val="clear" w:color="auto" w:fill="auto"/>
            <w:vAlign w:val="center"/>
            <w:hideMark/>
          </w:tcPr>
          <w:p w:rsidR="003267F8" w:rsidRPr="0017527D" w:rsidRDefault="003267F8" w:rsidP="005A08F0">
            <w:pPr>
              <w:jc w:val="center"/>
            </w:pPr>
            <w:r w:rsidRPr="0017527D">
              <w:t>556</w:t>
            </w:r>
          </w:p>
        </w:tc>
        <w:tc>
          <w:tcPr>
            <w:tcW w:w="1183" w:type="dxa"/>
            <w:shd w:val="clear" w:color="auto" w:fill="auto"/>
            <w:vAlign w:val="center"/>
            <w:hideMark/>
          </w:tcPr>
          <w:p w:rsidR="003267F8" w:rsidRPr="0017527D" w:rsidRDefault="003267F8" w:rsidP="005A08F0">
            <w:pPr>
              <w:jc w:val="center"/>
            </w:pPr>
            <w:r w:rsidRPr="0017527D">
              <w:t>196</w:t>
            </w:r>
          </w:p>
        </w:tc>
        <w:tc>
          <w:tcPr>
            <w:tcW w:w="1227" w:type="dxa"/>
            <w:shd w:val="clear" w:color="auto" w:fill="auto"/>
            <w:vAlign w:val="center"/>
            <w:hideMark/>
          </w:tcPr>
          <w:p w:rsidR="003267F8" w:rsidRPr="0017527D" w:rsidRDefault="003267F8" w:rsidP="005A08F0">
            <w:pPr>
              <w:jc w:val="center"/>
            </w:pPr>
            <w:r w:rsidRPr="0017527D">
              <w:t>360</w:t>
            </w:r>
          </w:p>
        </w:tc>
        <w:tc>
          <w:tcPr>
            <w:tcW w:w="1227" w:type="dxa"/>
            <w:shd w:val="clear" w:color="auto" w:fill="auto"/>
            <w:vAlign w:val="center"/>
            <w:hideMark/>
          </w:tcPr>
          <w:p w:rsidR="003267F8" w:rsidRPr="0017527D" w:rsidRDefault="003267F8" w:rsidP="005A08F0">
            <w:pPr>
              <w:jc w:val="center"/>
            </w:pPr>
            <w:r w:rsidRPr="0017527D">
              <w:t>347</w:t>
            </w:r>
          </w:p>
        </w:tc>
        <w:tc>
          <w:tcPr>
            <w:tcW w:w="1183" w:type="dxa"/>
            <w:shd w:val="clear" w:color="auto" w:fill="auto"/>
            <w:vAlign w:val="center"/>
            <w:hideMark/>
          </w:tcPr>
          <w:p w:rsidR="003267F8" w:rsidRPr="0017527D" w:rsidRDefault="003267F8" w:rsidP="005A08F0">
            <w:pPr>
              <w:jc w:val="center"/>
            </w:pPr>
            <w:r w:rsidRPr="0017527D">
              <w:t>136</w:t>
            </w:r>
          </w:p>
        </w:tc>
        <w:tc>
          <w:tcPr>
            <w:tcW w:w="1227" w:type="dxa"/>
            <w:shd w:val="clear" w:color="auto" w:fill="auto"/>
            <w:vAlign w:val="center"/>
            <w:hideMark/>
          </w:tcPr>
          <w:p w:rsidR="003267F8" w:rsidRPr="0017527D" w:rsidRDefault="003267F8" w:rsidP="005A08F0">
            <w:pPr>
              <w:jc w:val="center"/>
              <w:rPr>
                <w:color w:val="000000"/>
              </w:rPr>
            </w:pPr>
            <w:r w:rsidRPr="0017527D">
              <w:rPr>
                <w:color w:val="000000"/>
              </w:rPr>
              <w:t>211</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70 лет и старше</w:t>
            </w:r>
          </w:p>
        </w:tc>
        <w:tc>
          <w:tcPr>
            <w:tcW w:w="905" w:type="dxa"/>
            <w:shd w:val="clear" w:color="auto" w:fill="auto"/>
            <w:vAlign w:val="center"/>
            <w:hideMark/>
          </w:tcPr>
          <w:p w:rsidR="003267F8" w:rsidRPr="0017527D" w:rsidRDefault="003267F8" w:rsidP="005A08F0">
            <w:pPr>
              <w:jc w:val="center"/>
            </w:pPr>
            <w:r w:rsidRPr="0017527D">
              <w:t>23</w:t>
            </w:r>
          </w:p>
        </w:tc>
        <w:tc>
          <w:tcPr>
            <w:tcW w:w="1227" w:type="dxa"/>
            <w:shd w:val="clear" w:color="auto" w:fill="auto"/>
            <w:vAlign w:val="center"/>
            <w:hideMark/>
          </w:tcPr>
          <w:p w:rsidR="003267F8" w:rsidRPr="0017527D" w:rsidRDefault="003267F8" w:rsidP="005A08F0">
            <w:pPr>
              <w:jc w:val="center"/>
            </w:pPr>
            <w:r w:rsidRPr="0017527D">
              <w:t>1561</w:t>
            </w:r>
          </w:p>
        </w:tc>
        <w:tc>
          <w:tcPr>
            <w:tcW w:w="1183" w:type="dxa"/>
            <w:shd w:val="clear" w:color="auto" w:fill="auto"/>
            <w:vAlign w:val="center"/>
            <w:hideMark/>
          </w:tcPr>
          <w:p w:rsidR="003267F8" w:rsidRPr="0017527D" w:rsidRDefault="003267F8" w:rsidP="005A08F0">
            <w:pPr>
              <w:jc w:val="center"/>
            </w:pPr>
            <w:r w:rsidRPr="0017527D">
              <w:t>413</w:t>
            </w:r>
          </w:p>
        </w:tc>
        <w:tc>
          <w:tcPr>
            <w:tcW w:w="1227" w:type="dxa"/>
            <w:shd w:val="clear" w:color="auto" w:fill="auto"/>
            <w:vAlign w:val="center"/>
            <w:hideMark/>
          </w:tcPr>
          <w:p w:rsidR="003267F8" w:rsidRPr="0017527D" w:rsidRDefault="003267F8" w:rsidP="005A08F0">
            <w:pPr>
              <w:jc w:val="center"/>
            </w:pPr>
            <w:r w:rsidRPr="0017527D">
              <w:t>1148</w:t>
            </w:r>
          </w:p>
        </w:tc>
        <w:tc>
          <w:tcPr>
            <w:tcW w:w="1227" w:type="dxa"/>
            <w:shd w:val="clear" w:color="auto" w:fill="auto"/>
            <w:vAlign w:val="center"/>
            <w:hideMark/>
          </w:tcPr>
          <w:p w:rsidR="003267F8" w:rsidRPr="0017527D" w:rsidRDefault="003267F8" w:rsidP="005A08F0">
            <w:pPr>
              <w:jc w:val="center"/>
            </w:pPr>
            <w:r w:rsidRPr="0017527D">
              <w:t>737</w:t>
            </w:r>
          </w:p>
        </w:tc>
        <w:tc>
          <w:tcPr>
            <w:tcW w:w="1183" w:type="dxa"/>
            <w:shd w:val="clear" w:color="auto" w:fill="auto"/>
            <w:vAlign w:val="center"/>
            <w:hideMark/>
          </w:tcPr>
          <w:p w:rsidR="003267F8" w:rsidRPr="0017527D" w:rsidRDefault="003267F8" w:rsidP="005A08F0">
            <w:pPr>
              <w:jc w:val="center"/>
            </w:pPr>
            <w:r w:rsidRPr="0017527D">
              <w:t>182</w:t>
            </w:r>
          </w:p>
        </w:tc>
        <w:tc>
          <w:tcPr>
            <w:tcW w:w="1227" w:type="dxa"/>
            <w:shd w:val="clear" w:color="auto" w:fill="auto"/>
            <w:vAlign w:val="center"/>
            <w:hideMark/>
          </w:tcPr>
          <w:p w:rsidR="003267F8" w:rsidRPr="0017527D" w:rsidRDefault="003267F8" w:rsidP="005A08F0">
            <w:pPr>
              <w:jc w:val="center"/>
            </w:pPr>
            <w:r w:rsidRPr="0017527D">
              <w:t>555</w:t>
            </w:r>
          </w:p>
        </w:tc>
        <w:tc>
          <w:tcPr>
            <w:tcW w:w="1227" w:type="dxa"/>
            <w:shd w:val="clear" w:color="auto" w:fill="auto"/>
            <w:vAlign w:val="center"/>
            <w:hideMark/>
          </w:tcPr>
          <w:p w:rsidR="003267F8" w:rsidRPr="0017527D" w:rsidRDefault="003267F8" w:rsidP="005A08F0">
            <w:pPr>
              <w:jc w:val="center"/>
            </w:pPr>
            <w:r w:rsidRPr="0017527D">
              <w:t>824</w:t>
            </w:r>
          </w:p>
        </w:tc>
        <w:tc>
          <w:tcPr>
            <w:tcW w:w="1183" w:type="dxa"/>
            <w:shd w:val="clear" w:color="auto" w:fill="auto"/>
            <w:vAlign w:val="center"/>
            <w:hideMark/>
          </w:tcPr>
          <w:p w:rsidR="003267F8" w:rsidRPr="0017527D" w:rsidRDefault="003267F8" w:rsidP="005A08F0">
            <w:pPr>
              <w:jc w:val="center"/>
            </w:pPr>
            <w:r w:rsidRPr="0017527D">
              <w:t>231</w:t>
            </w:r>
          </w:p>
        </w:tc>
        <w:tc>
          <w:tcPr>
            <w:tcW w:w="1227" w:type="dxa"/>
            <w:shd w:val="clear" w:color="auto" w:fill="auto"/>
            <w:vAlign w:val="center"/>
            <w:hideMark/>
          </w:tcPr>
          <w:p w:rsidR="003267F8" w:rsidRPr="0017527D" w:rsidRDefault="003267F8" w:rsidP="005A08F0">
            <w:pPr>
              <w:jc w:val="center"/>
              <w:rPr>
                <w:color w:val="000000"/>
              </w:rPr>
            </w:pPr>
            <w:r w:rsidRPr="0017527D">
              <w:rPr>
                <w:color w:val="000000"/>
              </w:rPr>
              <w:t>593</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моложе трудоспособного возраста</w:t>
            </w:r>
          </w:p>
        </w:tc>
        <w:tc>
          <w:tcPr>
            <w:tcW w:w="905" w:type="dxa"/>
            <w:shd w:val="clear" w:color="auto" w:fill="auto"/>
            <w:vAlign w:val="center"/>
            <w:hideMark/>
          </w:tcPr>
          <w:p w:rsidR="003267F8" w:rsidRPr="0017527D" w:rsidRDefault="003267F8" w:rsidP="005A08F0">
            <w:pPr>
              <w:jc w:val="center"/>
            </w:pPr>
            <w:r w:rsidRPr="0017527D">
              <w:t>24</w:t>
            </w:r>
          </w:p>
        </w:tc>
        <w:tc>
          <w:tcPr>
            <w:tcW w:w="1227" w:type="dxa"/>
            <w:shd w:val="clear" w:color="auto" w:fill="auto"/>
            <w:vAlign w:val="center"/>
            <w:hideMark/>
          </w:tcPr>
          <w:p w:rsidR="003267F8" w:rsidRPr="0017527D" w:rsidRDefault="003267F8" w:rsidP="005A08F0">
            <w:pPr>
              <w:jc w:val="center"/>
            </w:pPr>
            <w:r w:rsidRPr="0017527D">
              <w:t>1736</w:t>
            </w:r>
          </w:p>
        </w:tc>
        <w:tc>
          <w:tcPr>
            <w:tcW w:w="1183" w:type="dxa"/>
            <w:shd w:val="clear" w:color="auto" w:fill="auto"/>
            <w:vAlign w:val="center"/>
            <w:hideMark/>
          </w:tcPr>
          <w:p w:rsidR="003267F8" w:rsidRPr="0017527D" w:rsidRDefault="003267F8" w:rsidP="005A08F0">
            <w:pPr>
              <w:jc w:val="center"/>
            </w:pPr>
            <w:r w:rsidRPr="0017527D">
              <w:t>923</w:t>
            </w:r>
          </w:p>
        </w:tc>
        <w:tc>
          <w:tcPr>
            <w:tcW w:w="1227" w:type="dxa"/>
            <w:shd w:val="clear" w:color="auto" w:fill="auto"/>
            <w:vAlign w:val="center"/>
            <w:hideMark/>
          </w:tcPr>
          <w:p w:rsidR="003267F8" w:rsidRPr="0017527D" w:rsidRDefault="003267F8" w:rsidP="005A08F0">
            <w:pPr>
              <w:jc w:val="center"/>
            </w:pPr>
            <w:r w:rsidRPr="0017527D">
              <w:t>813</w:t>
            </w:r>
          </w:p>
        </w:tc>
        <w:tc>
          <w:tcPr>
            <w:tcW w:w="1227" w:type="dxa"/>
            <w:shd w:val="clear" w:color="auto" w:fill="auto"/>
            <w:vAlign w:val="center"/>
            <w:hideMark/>
          </w:tcPr>
          <w:p w:rsidR="003267F8" w:rsidRPr="0017527D" w:rsidRDefault="003267F8" w:rsidP="005A08F0">
            <w:pPr>
              <w:jc w:val="center"/>
            </w:pPr>
            <w:r w:rsidRPr="0017527D">
              <w:t>1080</w:t>
            </w:r>
          </w:p>
        </w:tc>
        <w:tc>
          <w:tcPr>
            <w:tcW w:w="1183" w:type="dxa"/>
            <w:shd w:val="clear" w:color="auto" w:fill="auto"/>
            <w:vAlign w:val="center"/>
            <w:hideMark/>
          </w:tcPr>
          <w:p w:rsidR="003267F8" w:rsidRPr="0017527D" w:rsidRDefault="003267F8" w:rsidP="005A08F0">
            <w:pPr>
              <w:jc w:val="center"/>
            </w:pPr>
            <w:r w:rsidRPr="0017527D">
              <w:t>564</w:t>
            </w:r>
          </w:p>
        </w:tc>
        <w:tc>
          <w:tcPr>
            <w:tcW w:w="1227" w:type="dxa"/>
            <w:shd w:val="clear" w:color="auto" w:fill="auto"/>
            <w:vAlign w:val="center"/>
            <w:hideMark/>
          </w:tcPr>
          <w:p w:rsidR="003267F8" w:rsidRPr="0017527D" w:rsidRDefault="003267F8" w:rsidP="005A08F0">
            <w:pPr>
              <w:jc w:val="center"/>
            </w:pPr>
            <w:r w:rsidRPr="0017527D">
              <w:t>516</w:t>
            </w:r>
          </w:p>
        </w:tc>
        <w:tc>
          <w:tcPr>
            <w:tcW w:w="1227" w:type="dxa"/>
            <w:shd w:val="clear" w:color="auto" w:fill="auto"/>
            <w:vAlign w:val="center"/>
            <w:hideMark/>
          </w:tcPr>
          <w:p w:rsidR="003267F8" w:rsidRPr="0017527D" w:rsidRDefault="003267F8" w:rsidP="005A08F0">
            <w:pPr>
              <w:jc w:val="center"/>
            </w:pPr>
            <w:r w:rsidRPr="0017527D">
              <w:t>656</w:t>
            </w:r>
          </w:p>
        </w:tc>
        <w:tc>
          <w:tcPr>
            <w:tcW w:w="1183" w:type="dxa"/>
            <w:shd w:val="clear" w:color="auto" w:fill="auto"/>
            <w:vAlign w:val="center"/>
            <w:hideMark/>
          </w:tcPr>
          <w:p w:rsidR="003267F8" w:rsidRPr="0017527D" w:rsidRDefault="003267F8" w:rsidP="005A08F0">
            <w:pPr>
              <w:jc w:val="center"/>
            </w:pPr>
            <w:r w:rsidRPr="0017527D">
              <w:t>359</w:t>
            </w:r>
          </w:p>
        </w:tc>
        <w:tc>
          <w:tcPr>
            <w:tcW w:w="1227" w:type="dxa"/>
            <w:shd w:val="clear" w:color="auto" w:fill="auto"/>
            <w:vAlign w:val="center"/>
            <w:hideMark/>
          </w:tcPr>
          <w:p w:rsidR="003267F8" w:rsidRPr="0017527D" w:rsidRDefault="003267F8" w:rsidP="005A08F0">
            <w:pPr>
              <w:jc w:val="center"/>
              <w:rPr>
                <w:color w:val="000000"/>
              </w:rPr>
            </w:pPr>
            <w:r w:rsidRPr="0017527D">
              <w:rPr>
                <w:color w:val="000000"/>
              </w:rPr>
              <w:t>297</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трудоспособного вораста</w:t>
            </w:r>
          </w:p>
        </w:tc>
        <w:tc>
          <w:tcPr>
            <w:tcW w:w="905" w:type="dxa"/>
            <w:shd w:val="clear" w:color="auto" w:fill="auto"/>
            <w:vAlign w:val="center"/>
            <w:hideMark/>
          </w:tcPr>
          <w:p w:rsidR="003267F8" w:rsidRPr="0017527D" w:rsidRDefault="003267F8" w:rsidP="005A08F0">
            <w:pPr>
              <w:jc w:val="center"/>
            </w:pPr>
            <w:r w:rsidRPr="0017527D">
              <w:t>25</w:t>
            </w:r>
          </w:p>
        </w:tc>
        <w:tc>
          <w:tcPr>
            <w:tcW w:w="1227" w:type="dxa"/>
            <w:shd w:val="clear" w:color="auto" w:fill="auto"/>
            <w:vAlign w:val="center"/>
            <w:hideMark/>
          </w:tcPr>
          <w:p w:rsidR="003267F8" w:rsidRPr="0017527D" w:rsidRDefault="003267F8" w:rsidP="005A08F0">
            <w:pPr>
              <w:jc w:val="center"/>
            </w:pPr>
            <w:r w:rsidRPr="0017527D">
              <w:t>5562</w:t>
            </w:r>
          </w:p>
        </w:tc>
        <w:tc>
          <w:tcPr>
            <w:tcW w:w="1183" w:type="dxa"/>
            <w:shd w:val="clear" w:color="auto" w:fill="auto"/>
            <w:vAlign w:val="center"/>
            <w:hideMark/>
          </w:tcPr>
          <w:p w:rsidR="003267F8" w:rsidRPr="0017527D" w:rsidRDefault="003267F8" w:rsidP="005A08F0">
            <w:pPr>
              <w:jc w:val="center"/>
            </w:pPr>
            <w:r w:rsidRPr="0017527D">
              <w:t>3139</w:t>
            </w:r>
          </w:p>
        </w:tc>
        <w:tc>
          <w:tcPr>
            <w:tcW w:w="1227" w:type="dxa"/>
            <w:shd w:val="clear" w:color="auto" w:fill="auto"/>
            <w:vAlign w:val="center"/>
            <w:hideMark/>
          </w:tcPr>
          <w:p w:rsidR="003267F8" w:rsidRPr="0017527D" w:rsidRDefault="003267F8" w:rsidP="005A08F0">
            <w:pPr>
              <w:jc w:val="center"/>
            </w:pPr>
            <w:r w:rsidRPr="0017527D">
              <w:t>2423</w:t>
            </w:r>
          </w:p>
        </w:tc>
        <w:tc>
          <w:tcPr>
            <w:tcW w:w="1227" w:type="dxa"/>
            <w:shd w:val="clear" w:color="auto" w:fill="auto"/>
            <w:vAlign w:val="center"/>
            <w:hideMark/>
          </w:tcPr>
          <w:p w:rsidR="003267F8" w:rsidRPr="0017527D" w:rsidRDefault="003267F8" w:rsidP="005A08F0">
            <w:pPr>
              <w:jc w:val="center"/>
            </w:pPr>
            <w:r w:rsidRPr="0017527D">
              <w:t>3693</w:t>
            </w:r>
          </w:p>
        </w:tc>
        <w:tc>
          <w:tcPr>
            <w:tcW w:w="1183" w:type="dxa"/>
            <w:shd w:val="clear" w:color="auto" w:fill="auto"/>
            <w:vAlign w:val="center"/>
            <w:hideMark/>
          </w:tcPr>
          <w:p w:rsidR="003267F8" w:rsidRPr="0017527D" w:rsidRDefault="003267F8" w:rsidP="005A08F0">
            <w:pPr>
              <w:jc w:val="center"/>
            </w:pPr>
            <w:r w:rsidRPr="0017527D">
              <w:t>2033</w:t>
            </w:r>
          </w:p>
        </w:tc>
        <w:tc>
          <w:tcPr>
            <w:tcW w:w="1227" w:type="dxa"/>
            <w:shd w:val="clear" w:color="auto" w:fill="auto"/>
            <w:vAlign w:val="center"/>
            <w:hideMark/>
          </w:tcPr>
          <w:p w:rsidR="003267F8" w:rsidRPr="0017527D" w:rsidRDefault="003267F8" w:rsidP="005A08F0">
            <w:pPr>
              <w:jc w:val="center"/>
            </w:pPr>
            <w:r w:rsidRPr="0017527D">
              <w:t>1660</w:t>
            </w:r>
          </w:p>
        </w:tc>
        <w:tc>
          <w:tcPr>
            <w:tcW w:w="1227" w:type="dxa"/>
            <w:shd w:val="clear" w:color="auto" w:fill="auto"/>
            <w:vAlign w:val="center"/>
            <w:hideMark/>
          </w:tcPr>
          <w:p w:rsidR="003267F8" w:rsidRPr="0017527D" w:rsidRDefault="003267F8" w:rsidP="005A08F0">
            <w:pPr>
              <w:jc w:val="center"/>
            </w:pPr>
            <w:r w:rsidRPr="0017527D">
              <w:t>1869</w:t>
            </w:r>
          </w:p>
        </w:tc>
        <w:tc>
          <w:tcPr>
            <w:tcW w:w="1183" w:type="dxa"/>
            <w:shd w:val="clear" w:color="auto" w:fill="auto"/>
            <w:vAlign w:val="center"/>
            <w:hideMark/>
          </w:tcPr>
          <w:p w:rsidR="003267F8" w:rsidRPr="0017527D" w:rsidRDefault="003267F8" w:rsidP="005A08F0">
            <w:pPr>
              <w:jc w:val="center"/>
            </w:pPr>
            <w:r w:rsidRPr="0017527D">
              <w:t>1106</w:t>
            </w:r>
          </w:p>
        </w:tc>
        <w:tc>
          <w:tcPr>
            <w:tcW w:w="1227" w:type="dxa"/>
            <w:shd w:val="clear" w:color="auto" w:fill="auto"/>
            <w:vAlign w:val="center"/>
            <w:hideMark/>
          </w:tcPr>
          <w:p w:rsidR="003267F8" w:rsidRPr="0017527D" w:rsidRDefault="003267F8" w:rsidP="005A08F0">
            <w:pPr>
              <w:jc w:val="center"/>
              <w:rPr>
                <w:color w:val="000000"/>
              </w:rPr>
            </w:pPr>
            <w:r w:rsidRPr="0017527D">
              <w:rPr>
                <w:color w:val="000000"/>
              </w:rPr>
              <w:t>763</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старше трудоспособного возраста</w:t>
            </w:r>
          </w:p>
        </w:tc>
        <w:tc>
          <w:tcPr>
            <w:tcW w:w="905" w:type="dxa"/>
            <w:shd w:val="clear" w:color="auto" w:fill="auto"/>
            <w:vAlign w:val="center"/>
            <w:hideMark/>
          </w:tcPr>
          <w:p w:rsidR="003267F8" w:rsidRPr="0017527D" w:rsidRDefault="003267F8" w:rsidP="005A08F0">
            <w:pPr>
              <w:jc w:val="center"/>
            </w:pPr>
            <w:r w:rsidRPr="0017527D">
              <w:t>26</w:t>
            </w:r>
          </w:p>
        </w:tc>
        <w:tc>
          <w:tcPr>
            <w:tcW w:w="1227" w:type="dxa"/>
            <w:shd w:val="clear" w:color="auto" w:fill="auto"/>
            <w:vAlign w:val="center"/>
            <w:hideMark/>
          </w:tcPr>
          <w:p w:rsidR="003267F8" w:rsidRPr="0017527D" w:rsidRDefault="003267F8" w:rsidP="005A08F0">
            <w:pPr>
              <w:jc w:val="center"/>
            </w:pPr>
            <w:r w:rsidRPr="0017527D">
              <w:t>3674</w:t>
            </w:r>
          </w:p>
        </w:tc>
        <w:tc>
          <w:tcPr>
            <w:tcW w:w="1183" w:type="dxa"/>
            <w:shd w:val="clear" w:color="auto" w:fill="auto"/>
            <w:vAlign w:val="center"/>
            <w:hideMark/>
          </w:tcPr>
          <w:p w:rsidR="003267F8" w:rsidRPr="0017527D" w:rsidRDefault="003267F8" w:rsidP="005A08F0">
            <w:pPr>
              <w:jc w:val="center"/>
            </w:pPr>
            <w:r w:rsidRPr="0017527D">
              <w:t>1021</w:t>
            </w:r>
          </w:p>
        </w:tc>
        <w:tc>
          <w:tcPr>
            <w:tcW w:w="1227" w:type="dxa"/>
            <w:shd w:val="clear" w:color="auto" w:fill="auto"/>
            <w:vAlign w:val="center"/>
            <w:hideMark/>
          </w:tcPr>
          <w:p w:rsidR="003267F8" w:rsidRPr="0017527D" w:rsidRDefault="003267F8" w:rsidP="005A08F0">
            <w:pPr>
              <w:jc w:val="center"/>
            </w:pPr>
            <w:r w:rsidRPr="0017527D">
              <w:t>2653</w:t>
            </w:r>
          </w:p>
        </w:tc>
        <w:tc>
          <w:tcPr>
            <w:tcW w:w="1227" w:type="dxa"/>
            <w:shd w:val="clear" w:color="auto" w:fill="auto"/>
            <w:vAlign w:val="center"/>
            <w:hideMark/>
          </w:tcPr>
          <w:p w:rsidR="003267F8" w:rsidRPr="0017527D" w:rsidRDefault="003267F8" w:rsidP="005A08F0">
            <w:pPr>
              <w:jc w:val="center"/>
            </w:pPr>
            <w:r w:rsidRPr="0017527D">
              <w:t>2025</w:t>
            </w:r>
          </w:p>
        </w:tc>
        <w:tc>
          <w:tcPr>
            <w:tcW w:w="1183" w:type="dxa"/>
            <w:shd w:val="clear" w:color="auto" w:fill="auto"/>
            <w:vAlign w:val="center"/>
            <w:hideMark/>
          </w:tcPr>
          <w:p w:rsidR="003267F8" w:rsidRPr="0017527D" w:rsidRDefault="003267F8" w:rsidP="005A08F0">
            <w:pPr>
              <w:jc w:val="center"/>
            </w:pPr>
            <w:r w:rsidRPr="0017527D">
              <w:t>530</w:t>
            </w:r>
          </w:p>
        </w:tc>
        <w:tc>
          <w:tcPr>
            <w:tcW w:w="1227" w:type="dxa"/>
            <w:shd w:val="clear" w:color="auto" w:fill="auto"/>
            <w:vAlign w:val="center"/>
            <w:hideMark/>
          </w:tcPr>
          <w:p w:rsidR="003267F8" w:rsidRPr="0017527D" w:rsidRDefault="003267F8" w:rsidP="005A08F0">
            <w:pPr>
              <w:jc w:val="center"/>
            </w:pPr>
            <w:r w:rsidRPr="0017527D">
              <w:t>1495</w:t>
            </w:r>
          </w:p>
        </w:tc>
        <w:tc>
          <w:tcPr>
            <w:tcW w:w="1227" w:type="dxa"/>
            <w:shd w:val="clear" w:color="auto" w:fill="auto"/>
            <w:vAlign w:val="center"/>
            <w:hideMark/>
          </w:tcPr>
          <w:p w:rsidR="003267F8" w:rsidRPr="0017527D" w:rsidRDefault="003267F8" w:rsidP="005A08F0">
            <w:pPr>
              <w:jc w:val="center"/>
            </w:pPr>
            <w:r w:rsidRPr="0017527D">
              <w:t>1649</w:t>
            </w:r>
          </w:p>
        </w:tc>
        <w:tc>
          <w:tcPr>
            <w:tcW w:w="1183" w:type="dxa"/>
            <w:shd w:val="clear" w:color="auto" w:fill="auto"/>
            <w:vAlign w:val="center"/>
            <w:hideMark/>
          </w:tcPr>
          <w:p w:rsidR="003267F8" w:rsidRPr="0017527D" w:rsidRDefault="003267F8" w:rsidP="005A08F0">
            <w:pPr>
              <w:jc w:val="center"/>
            </w:pPr>
            <w:r w:rsidRPr="0017527D">
              <w:t>491</w:t>
            </w:r>
          </w:p>
        </w:tc>
        <w:tc>
          <w:tcPr>
            <w:tcW w:w="1227" w:type="dxa"/>
            <w:shd w:val="clear" w:color="auto" w:fill="auto"/>
            <w:vAlign w:val="center"/>
            <w:hideMark/>
          </w:tcPr>
          <w:p w:rsidR="003267F8" w:rsidRPr="0017527D" w:rsidRDefault="003267F8" w:rsidP="005A08F0">
            <w:pPr>
              <w:jc w:val="center"/>
              <w:rPr>
                <w:color w:val="000000"/>
              </w:rPr>
            </w:pPr>
            <w:r w:rsidRPr="0017527D">
              <w:rPr>
                <w:color w:val="000000"/>
              </w:rPr>
              <w:t>1158</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lastRenderedPageBreak/>
              <w:t>0-14</w:t>
            </w:r>
          </w:p>
        </w:tc>
        <w:tc>
          <w:tcPr>
            <w:tcW w:w="905" w:type="dxa"/>
            <w:shd w:val="clear" w:color="auto" w:fill="auto"/>
            <w:vAlign w:val="center"/>
            <w:hideMark/>
          </w:tcPr>
          <w:p w:rsidR="003267F8" w:rsidRPr="0017527D" w:rsidRDefault="003267F8" w:rsidP="005A08F0">
            <w:pPr>
              <w:jc w:val="center"/>
            </w:pPr>
            <w:r w:rsidRPr="0017527D">
              <w:t>27</w:t>
            </w:r>
          </w:p>
        </w:tc>
        <w:tc>
          <w:tcPr>
            <w:tcW w:w="1227" w:type="dxa"/>
            <w:shd w:val="clear" w:color="auto" w:fill="auto"/>
            <w:vAlign w:val="center"/>
            <w:hideMark/>
          </w:tcPr>
          <w:p w:rsidR="003267F8" w:rsidRPr="0017527D" w:rsidRDefault="003267F8" w:rsidP="005A08F0">
            <w:pPr>
              <w:jc w:val="center"/>
            </w:pPr>
            <w:r w:rsidRPr="0017527D">
              <w:t>1633</w:t>
            </w:r>
          </w:p>
        </w:tc>
        <w:tc>
          <w:tcPr>
            <w:tcW w:w="1183" w:type="dxa"/>
            <w:shd w:val="clear" w:color="auto" w:fill="auto"/>
            <w:vAlign w:val="center"/>
            <w:hideMark/>
          </w:tcPr>
          <w:p w:rsidR="003267F8" w:rsidRPr="0017527D" w:rsidRDefault="003267F8" w:rsidP="005A08F0">
            <w:pPr>
              <w:jc w:val="center"/>
            </w:pPr>
            <w:r w:rsidRPr="0017527D">
              <w:t>873</w:t>
            </w:r>
          </w:p>
        </w:tc>
        <w:tc>
          <w:tcPr>
            <w:tcW w:w="1227" w:type="dxa"/>
            <w:shd w:val="clear" w:color="auto" w:fill="auto"/>
            <w:vAlign w:val="center"/>
            <w:hideMark/>
          </w:tcPr>
          <w:p w:rsidR="003267F8" w:rsidRPr="0017527D" w:rsidRDefault="003267F8" w:rsidP="005A08F0">
            <w:pPr>
              <w:jc w:val="center"/>
            </w:pPr>
            <w:r w:rsidRPr="0017527D">
              <w:t>760</w:t>
            </w:r>
          </w:p>
        </w:tc>
        <w:tc>
          <w:tcPr>
            <w:tcW w:w="1227" w:type="dxa"/>
            <w:shd w:val="clear" w:color="auto" w:fill="auto"/>
            <w:vAlign w:val="center"/>
            <w:hideMark/>
          </w:tcPr>
          <w:p w:rsidR="003267F8" w:rsidRPr="0017527D" w:rsidRDefault="003267F8" w:rsidP="005A08F0">
            <w:pPr>
              <w:jc w:val="center"/>
            </w:pPr>
            <w:r w:rsidRPr="0017527D">
              <w:t>1017</w:t>
            </w:r>
          </w:p>
        </w:tc>
        <w:tc>
          <w:tcPr>
            <w:tcW w:w="1183" w:type="dxa"/>
            <w:shd w:val="clear" w:color="auto" w:fill="auto"/>
            <w:vAlign w:val="center"/>
            <w:hideMark/>
          </w:tcPr>
          <w:p w:rsidR="003267F8" w:rsidRPr="0017527D" w:rsidRDefault="003267F8" w:rsidP="005A08F0">
            <w:pPr>
              <w:jc w:val="center"/>
            </w:pPr>
            <w:r w:rsidRPr="0017527D">
              <w:t>531</w:t>
            </w:r>
          </w:p>
        </w:tc>
        <w:tc>
          <w:tcPr>
            <w:tcW w:w="1227" w:type="dxa"/>
            <w:shd w:val="clear" w:color="auto" w:fill="auto"/>
            <w:vAlign w:val="center"/>
            <w:hideMark/>
          </w:tcPr>
          <w:p w:rsidR="003267F8" w:rsidRPr="0017527D" w:rsidRDefault="003267F8" w:rsidP="005A08F0">
            <w:pPr>
              <w:jc w:val="center"/>
            </w:pPr>
            <w:r w:rsidRPr="0017527D">
              <w:t>486</w:t>
            </w:r>
          </w:p>
        </w:tc>
        <w:tc>
          <w:tcPr>
            <w:tcW w:w="1227" w:type="dxa"/>
            <w:shd w:val="clear" w:color="auto" w:fill="auto"/>
            <w:vAlign w:val="center"/>
            <w:hideMark/>
          </w:tcPr>
          <w:p w:rsidR="003267F8" w:rsidRPr="0017527D" w:rsidRDefault="003267F8" w:rsidP="005A08F0">
            <w:pPr>
              <w:jc w:val="center"/>
            </w:pPr>
            <w:r w:rsidRPr="0017527D">
              <w:t>616</w:t>
            </w:r>
          </w:p>
        </w:tc>
        <w:tc>
          <w:tcPr>
            <w:tcW w:w="1183" w:type="dxa"/>
            <w:shd w:val="clear" w:color="auto" w:fill="auto"/>
            <w:vAlign w:val="center"/>
            <w:hideMark/>
          </w:tcPr>
          <w:p w:rsidR="003267F8" w:rsidRPr="0017527D" w:rsidRDefault="003267F8" w:rsidP="005A08F0">
            <w:pPr>
              <w:jc w:val="center"/>
            </w:pPr>
            <w:r w:rsidRPr="0017527D">
              <w:t>342</w:t>
            </w:r>
          </w:p>
        </w:tc>
        <w:tc>
          <w:tcPr>
            <w:tcW w:w="1227" w:type="dxa"/>
            <w:shd w:val="clear" w:color="auto" w:fill="auto"/>
            <w:vAlign w:val="center"/>
            <w:hideMark/>
          </w:tcPr>
          <w:p w:rsidR="003267F8" w:rsidRPr="0017527D" w:rsidRDefault="003267F8" w:rsidP="005A08F0">
            <w:pPr>
              <w:jc w:val="center"/>
            </w:pPr>
            <w:r w:rsidRPr="0017527D">
              <w:t>274</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0-17</w:t>
            </w:r>
          </w:p>
        </w:tc>
        <w:tc>
          <w:tcPr>
            <w:tcW w:w="905" w:type="dxa"/>
            <w:shd w:val="clear" w:color="auto" w:fill="auto"/>
            <w:vAlign w:val="center"/>
            <w:hideMark/>
          </w:tcPr>
          <w:p w:rsidR="003267F8" w:rsidRPr="0017527D" w:rsidRDefault="003267F8" w:rsidP="005A08F0">
            <w:pPr>
              <w:jc w:val="center"/>
            </w:pPr>
            <w:r w:rsidRPr="0017527D">
              <w:t>28</w:t>
            </w:r>
          </w:p>
        </w:tc>
        <w:tc>
          <w:tcPr>
            <w:tcW w:w="1227" w:type="dxa"/>
            <w:shd w:val="clear" w:color="auto" w:fill="auto"/>
            <w:vAlign w:val="center"/>
            <w:hideMark/>
          </w:tcPr>
          <w:p w:rsidR="003267F8" w:rsidRPr="0017527D" w:rsidRDefault="003267F8" w:rsidP="005A08F0">
            <w:pPr>
              <w:jc w:val="center"/>
            </w:pPr>
            <w:r w:rsidRPr="0017527D">
              <w:t>1952</w:t>
            </w:r>
          </w:p>
        </w:tc>
        <w:tc>
          <w:tcPr>
            <w:tcW w:w="1183" w:type="dxa"/>
            <w:shd w:val="clear" w:color="auto" w:fill="auto"/>
            <w:vAlign w:val="center"/>
            <w:hideMark/>
          </w:tcPr>
          <w:p w:rsidR="003267F8" w:rsidRPr="0017527D" w:rsidRDefault="003267F8" w:rsidP="005A08F0">
            <w:pPr>
              <w:jc w:val="center"/>
            </w:pPr>
            <w:r w:rsidRPr="0017527D">
              <w:t>1040</w:t>
            </w:r>
          </w:p>
        </w:tc>
        <w:tc>
          <w:tcPr>
            <w:tcW w:w="1227" w:type="dxa"/>
            <w:shd w:val="clear" w:color="auto" w:fill="auto"/>
            <w:vAlign w:val="center"/>
            <w:hideMark/>
          </w:tcPr>
          <w:p w:rsidR="003267F8" w:rsidRPr="0017527D" w:rsidRDefault="003267F8" w:rsidP="005A08F0">
            <w:pPr>
              <w:jc w:val="center"/>
            </w:pPr>
            <w:r w:rsidRPr="0017527D">
              <w:t>912</w:t>
            </w:r>
          </w:p>
        </w:tc>
        <w:tc>
          <w:tcPr>
            <w:tcW w:w="1227" w:type="dxa"/>
            <w:shd w:val="clear" w:color="auto" w:fill="auto"/>
            <w:vAlign w:val="center"/>
            <w:hideMark/>
          </w:tcPr>
          <w:p w:rsidR="003267F8" w:rsidRPr="0017527D" w:rsidRDefault="003267F8" w:rsidP="005A08F0">
            <w:pPr>
              <w:jc w:val="center"/>
            </w:pPr>
            <w:r w:rsidRPr="0017527D">
              <w:t>1239</w:t>
            </w:r>
          </w:p>
        </w:tc>
        <w:tc>
          <w:tcPr>
            <w:tcW w:w="1183" w:type="dxa"/>
            <w:shd w:val="clear" w:color="auto" w:fill="auto"/>
            <w:vAlign w:val="center"/>
            <w:hideMark/>
          </w:tcPr>
          <w:p w:rsidR="003267F8" w:rsidRPr="0017527D" w:rsidRDefault="003267F8" w:rsidP="005A08F0">
            <w:pPr>
              <w:jc w:val="center"/>
            </w:pPr>
            <w:r w:rsidRPr="0017527D">
              <w:t>650</w:t>
            </w:r>
          </w:p>
        </w:tc>
        <w:tc>
          <w:tcPr>
            <w:tcW w:w="1227" w:type="dxa"/>
            <w:shd w:val="clear" w:color="auto" w:fill="auto"/>
            <w:vAlign w:val="center"/>
            <w:hideMark/>
          </w:tcPr>
          <w:p w:rsidR="003267F8" w:rsidRPr="0017527D" w:rsidRDefault="003267F8" w:rsidP="005A08F0">
            <w:pPr>
              <w:jc w:val="center"/>
            </w:pPr>
            <w:r w:rsidRPr="0017527D">
              <w:t>589</w:t>
            </w:r>
          </w:p>
        </w:tc>
        <w:tc>
          <w:tcPr>
            <w:tcW w:w="1227" w:type="dxa"/>
            <w:shd w:val="clear" w:color="auto" w:fill="auto"/>
            <w:vAlign w:val="center"/>
            <w:hideMark/>
          </w:tcPr>
          <w:p w:rsidR="003267F8" w:rsidRPr="0017527D" w:rsidRDefault="003267F8" w:rsidP="005A08F0">
            <w:pPr>
              <w:jc w:val="center"/>
            </w:pPr>
            <w:r w:rsidRPr="0017527D">
              <w:t>713</w:t>
            </w:r>
          </w:p>
        </w:tc>
        <w:tc>
          <w:tcPr>
            <w:tcW w:w="1183" w:type="dxa"/>
            <w:shd w:val="clear" w:color="auto" w:fill="auto"/>
            <w:vAlign w:val="center"/>
            <w:hideMark/>
          </w:tcPr>
          <w:p w:rsidR="003267F8" w:rsidRPr="0017527D" w:rsidRDefault="003267F8" w:rsidP="005A08F0">
            <w:pPr>
              <w:jc w:val="center"/>
            </w:pPr>
            <w:r w:rsidRPr="0017527D">
              <w:t>390</w:t>
            </w:r>
          </w:p>
        </w:tc>
        <w:tc>
          <w:tcPr>
            <w:tcW w:w="1227" w:type="dxa"/>
            <w:shd w:val="clear" w:color="auto" w:fill="auto"/>
            <w:vAlign w:val="center"/>
            <w:hideMark/>
          </w:tcPr>
          <w:p w:rsidR="003267F8" w:rsidRPr="0017527D" w:rsidRDefault="003267F8" w:rsidP="005A08F0">
            <w:pPr>
              <w:jc w:val="center"/>
            </w:pPr>
            <w:r w:rsidRPr="0017527D">
              <w:t>323</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16-29</w:t>
            </w:r>
          </w:p>
        </w:tc>
        <w:tc>
          <w:tcPr>
            <w:tcW w:w="905" w:type="dxa"/>
            <w:shd w:val="clear" w:color="auto" w:fill="auto"/>
            <w:vAlign w:val="center"/>
            <w:hideMark/>
          </w:tcPr>
          <w:p w:rsidR="003267F8" w:rsidRPr="0017527D" w:rsidRDefault="003267F8" w:rsidP="005A08F0">
            <w:pPr>
              <w:jc w:val="center"/>
            </w:pPr>
            <w:r w:rsidRPr="0017527D">
              <w:t>29</w:t>
            </w:r>
          </w:p>
        </w:tc>
        <w:tc>
          <w:tcPr>
            <w:tcW w:w="1227" w:type="dxa"/>
            <w:shd w:val="clear" w:color="auto" w:fill="auto"/>
            <w:vAlign w:val="center"/>
            <w:hideMark/>
          </w:tcPr>
          <w:p w:rsidR="003267F8" w:rsidRPr="0017527D" w:rsidRDefault="003267F8" w:rsidP="005A08F0">
            <w:pPr>
              <w:jc w:val="center"/>
            </w:pPr>
            <w:r w:rsidRPr="0017527D">
              <w:t>1584</w:t>
            </w:r>
          </w:p>
        </w:tc>
        <w:tc>
          <w:tcPr>
            <w:tcW w:w="1183" w:type="dxa"/>
            <w:shd w:val="clear" w:color="auto" w:fill="auto"/>
            <w:vAlign w:val="center"/>
            <w:hideMark/>
          </w:tcPr>
          <w:p w:rsidR="003267F8" w:rsidRPr="0017527D" w:rsidRDefault="003267F8" w:rsidP="005A08F0">
            <w:pPr>
              <w:jc w:val="center"/>
            </w:pPr>
            <w:r w:rsidRPr="0017527D">
              <w:t>940</w:t>
            </w:r>
          </w:p>
        </w:tc>
        <w:tc>
          <w:tcPr>
            <w:tcW w:w="1227" w:type="dxa"/>
            <w:shd w:val="clear" w:color="auto" w:fill="auto"/>
            <w:vAlign w:val="center"/>
            <w:hideMark/>
          </w:tcPr>
          <w:p w:rsidR="003267F8" w:rsidRPr="0017527D" w:rsidRDefault="003267F8" w:rsidP="005A08F0">
            <w:pPr>
              <w:jc w:val="center"/>
            </w:pPr>
            <w:r w:rsidRPr="0017527D">
              <w:t>644</w:t>
            </w:r>
          </w:p>
        </w:tc>
        <w:tc>
          <w:tcPr>
            <w:tcW w:w="1227" w:type="dxa"/>
            <w:shd w:val="clear" w:color="auto" w:fill="auto"/>
            <w:vAlign w:val="center"/>
            <w:hideMark/>
          </w:tcPr>
          <w:p w:rsidR="003267F8" w:rsidRPr="0017527D" w:rsidRDefault="003267F8" w:rsidP="005A08F0">
            <w:pPr>
              <w:jc w:val="center"/>
            </w:pPr>
            <w:r w:rsidRPr="0017527D">
              <w:t>1053</w:t>
            </w:r>
          </w:p>
        </w:tc>
        <w:tc>
          <w:tcPr>
            <w:tcW w:w="1183" w:type="dxa"/>
            <w:shd w:val="clear" w:color="auto" w:fill="auto"/>
            <w:vAlign w:val="center"/>
            <w:hideMark/>
          </w:tcPr>
          <w:p w:rsidR="003267F8" w:rsidRPr="0017527D" w:rsidRDefault="003267F8" w:rsidP="005A08F0">
            <w:pPr>
              <w:jc w:val="center"/>
            </w:pPr>
            <w:r w:rsidRPr="0017527D">
              <w:t>641</w:t>
            </w:r>
          </w:p>
        </w:tc>
        <w:tc>
          <w:tcPr>
            <w:tcW w:w="1227" w:type="dxa"/>
            <w:shd w:val="clear" w:color="auto" w:fill="auto"/>
            <w:vAlign w:val="center"/>
            <w:hideMark/>
          </w:tcPr>
          <w:p w:rsidR="003267F8" w:rsidRPr="0017527D" w:rsidRDefault="003267F8" w:rsidP="005A08F0">
            <w:pPr>
              <w:jc w:val="center"/>
            </w:pPr>
            <w:r w:rsidRPr="0017527D">
              <w:t>412</w:t>
            </w:r>
          </w:p>
        </w:tc>
        <w:tc>
          <w:tcPr>
            <w:tcW w:w="1227" w:type="dxa"/>
            <w:shd w:val="clear" w:color="auto" w:fill="auto"/>
            <w:vAlign w:val="center"/>
            <w:hideMark/>
          </w:tcPr>
          <w:p w:rsidR="003267F8" w:rsidRPr="0017527D" w:rsidRDefault="003267F8" w:rsidP="005A08F0">
            <w:pPr>
              <w:jc w:val="center"/>
            </w:pPr>
            <w:r w:rsidRPr="0017527D">
              <w:t>531</w:t>
            </w:r>
          </w:p>
        </w:tc>
        <w:tc>
          <w:tcPr>
            <w:tcW w:w="1183" w:type="dxa"/>
            <w:shd w:val="clear" w:color="auto" w:fill="auto"/>
            <w:vAlign w:val="center"/>
            <w:hideMark/>
          </w:tcPr>
          <w:p w:rsidR="003267F8" w:rsidRPr="0017527D" w:rsidRDefault="003267F8" w:rsidP="005A08F0">
            <w:pPr>
              <w:jc w:val="center"/>
            </w:pPr>
            <w:r w:rsidRPr="0017527D">
              <w:t>299</w:t>
            </w:r>
          </w:p>
        </w:tc>
        <w:tc>
          <w:tcPr>
            <w:tcW w:w="1227" w:type="dxa"/>
            <w:shd w:val="clear" w:color="auto" w:fill="auto"/>
            <w:vAlign w:val="center"/>
            <w:hideMark/>
          </w:tcPr>
          <w:p w:rsidR="003267F8" w:rsidRPr="0017527D" w:rsidRDefault="003267F8" w:rsidP="005A08F0">
            <w:pPr>
              <w:jc w:val="center"/>
            </w:pPr>
            <w:r w:rsidRPr="0017527D">
              <w:t>232</w:t>
            </w:r>
          </w:p>
        </w:tc>
      </w:tr>
      <w:tr w:rsidR="003267F8" w:rsidRPr="0017527D" w:rsidTr="005A08F0">
        <w:trPr>
          <w:cantSplit/>
          <w:trHeight w:val="20"/>
          <w:jc w:val="center"/>
        </w:trPr>
        <w:tc>
          <w:tcPr>
            <w:tcW w:w="1978" w:type="dxa"/>
            <w:shd w:val="clear" w:color="auto" w:fill="auto"/>
            <w:vAlign w:val="center"/>
            <w:hideMark/>
          </w:tcPr>
          <w:p w:rsidR="003267F8" w:rsidRPr="0017527D" w:rsidRDefault="003267F8" w:rsidP="005A08F0">
            <w:pPr>
              <w:jc w:val="center"/>
            </w:pPr>
            <w:r w:rsidRPr="0017527D">
              <w:t>15-49</w:t>
            </w:r>
          </w:p>
        </w:tc>
        <w:tc>
          <w:tcPr>
            <w:tcW w:w="905" w:type="dxa"/>
            <w:shd w:val="clear" w:color="auto" w:fill="auto"/>
            <w:vAlign w:val="center"/>
            <w:hideMark/>
          </w:tcPr>
          <w:p w:rsidR="003267F8" w:rsidRPr="0017527D" w:rsidRDefault="003267F8" w:rsidP="005A08F0">
            <w:pPr>
              <w:jc w:val="center"/>
            </w:pPr>
            <w:r w:rsidRPr="0017527D">
              <w:t>30</w:t>
            </w:r>
          </w:p>
        </w:tc>
        <w:tc>
          <w:tcPr>
            <w:tcW w:w="1227" w:type="dxa"/>
            <w:shd w:val="clear" w:color="auto" w:fill="auto"/>
            <w:vAlign w:val="center"/>
            <w:hideMark/>
          </w:tcPr>
          <w:p w:rsidR="003267F8" w:rsidRPr="0017527D" w:rsidRDefault="003267F8" w:rsidP="005A08F0">
            <w:pPr>
              <w:jc w:val="center"/>
            </w:pPr>
            <w:r w:rsidRPr="0017527D">
              <w:t>4055</w:t>
            </w:r>
          </w:p>
        </w:tc>
        <w:tc>
          <w:tcPr>
            <w:tcW w:w="1183" w:type="dxa"/>
            <w:shd w:val="clear" w:color="auto" w:fill="auto"/>
            <w:vAlign w:val="center"/>
            <w:hideMark/>
          </w:tcPr>
          <w:p w:rsidR="003267F8" w:rsidRPr="0017527D" w:rsidRDefault="003267F8" w:rsidP="005A08F0">
            <w:pPr>
              <w:jc w:val="center"/>
            </w:pPr>
            <w:r w:rsidRPr="0017527D">
              <w:t>2222</w:t>
            </w:r>
          </w:p>
        </w:tc>
        <w:tc>
          <w:tcPr>
            <w:tcW w:w="1227" w:type="dxa"/>
            <w:shd w:val="clear" w:color="auto" w:fill="auto"/>
            <w:vAlign w:val="center"/>
            <w:hideMark/>
          </w:tcPr>
          <w:p w:rsidR="003267F8" w:rsidRPr="0017527D" w:rsidRDefault="003267F8" w:rsidP="005A08F0">
            <w:pPr>
              <w:jc w:val="center"/>
            </w:pPr>
            <w:r w:rsidRPr="0017527D">
              <w:t>1833</w:t>
            </w:r>
          </w:p>
        </w:tc>
        <w:tc>
          <w:tcPr>
            <w:tcW w:w="1227" w:type="dxa"/>
            <w:shd w:val="clear" w:color="auto" w:fill="auto"/>
            <w:vAlign w:val="center"/>
            <w:hideMark/>
          </w:tcPr>
          <w:p w:rsidR="003267F8" w:rsidRPr="0017527D" w:rsidRDefault="003267F8" w:rsidP="005A08F0">
            <w:pPr>
              <w:jc w:val="center"/>
            </w:pPr>
            <w:r w:rsidRPr="0017527D">
              <w:t>2768</w:t>
            </w:r>
          </w:p>
        </w:tc>
        <w:tc>
          <w:tcPr>
            <w:tcW w:w="1183" w:type="dxa"/>
            <w:shd w:val="clear" w:color="auto" w:fill="auto"/>
            <w:vAlign w:val="center"/>
            <w:hideMark/>
          </w:tcPr>
          <w:p w:rsidR="003267F8" w:rsidRPr="0017527D" w:rsidRDefault="003267F8" w:rsidP="005A08F0">
            <w:pPr>
              <w:jc w:val="center"/>
            </w:pPr>
            <w:r w:rsidRPr="0017527D">
              <w:t>1495</w:t>
            </w:r>
          </w:p>
        </w:tc>
        <w:tc>
          <w:tcPr>
            <w:tcW w:w="1227" w:type="dxa"/>
            <w:shd w:val="clear" w:color="auto" w:fill="auto"/>
            <w:vAlign w:val="center"/>
            <w:hideMark/>
          </w:tcPr>
          <w:p w:rsidR="003267F8" w:rsidRPr="0017527D" w:rsidRDefault="003267F8" w:rsidP="005A08F0">
            <w:pPr>
              <w:jc w:val="center"/>
            </w:pPr>
            <w:r w:rsidRPr="0017527D">
              <w:t>1273</w:t>
            </w:r>
          </w:p>
        </w:tc>
        <w:tc>
          <w:tcPr>
            <w:tcW w:w="1227" w:type="dxa"/>
            <w:shd w:val="clear" w:color="auto" w:fill="auto"/>
            <w:vAlign w:val="center"/>
            <w:hideMark/>
          </w:tcPr>
          <w:p w:rsidR="003267F8" w:rsidRPr="0017527D" w:rsidRDefault="003267F8" w:rsidP="005A08F0">
            <w:pPr>
              <w:jc w:val="center"/>
            </w:pPr>
            <w:r w:rsidRPr="0017527D">
              <w:t>1287</w:t>
            </w:r>
          </w:p>
        </w:tc>
        <w:tc>
          <w:tcPr>
            <w:tcW w:w="1183" w:type="dxa"/>
            <w:shd w:val="clear" w:color="auto" w:fill="auto"/>
            <w:vAlign w:val="center"/>
            <w:hideMark/>
          </w:tcPr>
          <w:p w:rsidR="003267F8" w:rsidRPr="0017527D" w:rsidRDefault="003267F8" w:rsidP="005A08F0">
            <w:pPr>
              <w:jc w:val="center"/>
            </w:pPr>
            <w:r w:rsidRPr="0017527D">
              <w:t>727</w:t>
            </w:r>
          </w:p>
        </w:tc>
        <w:tc>
          <w:tcPr>
            <w:tcW w:w="1227" w:type="dxa"/>
            <w:shd w:val="clear" w:color="auto" w:fill="auto"/>
            <w:vAlign w:val="center"/>
            <w:hideMark/>
          </w:tcPr>
          <w:p w:rsidR="003267F8" w:rsidRPr="0017527D" w:rsidRDefault="003267F8" w:rsidP="005A08F0">
            <w:pPr>
              <w:jc w:val="center"/>
            </w:pPr>
            <w:r w:rsidRPr="0017527D">
              <w:t>560</w:t>
            </w:r>
          </w:p>
        </w:tc>
      </w:tr>
    </w:tbl>
    <w:p w:rsidR="003267F8" w:rsidRDefault="003267F8" w:rsidP="003267F8">
      <w:pPr>
        <w:spacing w:line="276" w:lineRule="auto"/>
        <w:rPr>
          <w:rFonts w:ascii="Times New Roman" w:hAnsi="Times New Roman" w:cs="Times New Roman"/>
          <w:b/>
          <w:sz w:val="32"/>
          <w:szCs w:val="22"/>
          <w:lang w:eastAsia="en-US"/>
        </w:rPr>
        <w:sectPr w:rsidR="003267F8" w:rsidSect="005A08F0">
          <w:pgSz w:w="16838" w:h="11906" w:orient="landscape" w:code="9"/>
          <w:pgMar w:top="1134" w:right="567" w:bottom="1134" w:left="1418" w:header="567" w:footer="454" w:gutter="0"/>
          <w:cols w:space="708"/>
          <w:docGrid w:linePitch="360"/>
        </w:sectPr>
      </w:pPr>
    </w:p>
    <w:p w:rsidR="003267F8" w:rsidRPr="00F36F2F" w:rsidRDefault="003267F8" w:rsidP="003267F8">
      <w:pPr>
        <w:tabs>
          <w:tab w:val="left" w:pos="851"/>
        </w:tabs>
        <w:spacing w:line="276" w:lineRule="auto"/>
        <w:ind w:firstLine="567"/>
        <w:rPr>
          <w:rFonts w:eastAsia="SimSun"/>
        </w:rPr>
      </w:pPr>
      <w:r w:rsidRPr="00F36F2F">
        <w:rPr>
          <w:rFonts w:eastAsia="SimSun"/>
        </w:rPr>
        <w:lastRenderedPageBreak/>
        <w:t xml:space="preserve">В настоящее время для Дедовичского района характерен процесс концентрации населения в средних и крупных населенных пунктах (с численностью населения свыше 100 человек). В среднесрочной перспективе даже крупные населенные пункты не смогут избежать снижения численности населения, однако повышение качества среды жизни в этих населенных пунктах будет способствовать внутренним миграциям. </w:t>
      </w:r>
      <w:bookmarkStart w:id="89" w:name="_Toc210636028"/>
    </w:p>
    <w:p w:rsidR="003267F8" w:rsidRPr="00F36F2F" w:rsidRDefault="003267F8" w:rsidP="003267F8">
      <w:pPr>
        <w:tabs>
          <w:tab w:val="left" w:pos="851"/>
        </w:tabs>
        <w:spacing w:line="276" w:lineRule="auto"/>
        <w:ind w:firstLine="567"/>
        <w:rPr>
          <w:rFonts w:eastAsia="SimSun"/>
        </w:rPr>
      </w:pPr>
      <w:r w:rsidRPr="00F36F2F">
        <w:rPr>
          <w:rFonts w:eastAsia="SimSun"/>
        </w:rPr>
        <w:t>Средняя плотность населения СЗФО Российской Федерации составляет 8,2 человека на км</w:t>
      </w:r>
      <w:r w:rsidRPr="00F36F2F">
        <w:rPr>
          <w:rFonts w:eastAsia="SimSun"/>
          <w:vertAlign w:val="superscript"/>
        </w:rPr>
        <w:t>2</w:t>
      </w:r>
      <w:r w:rsidRPr="00F36F2F">
        <w:rPr>
          <w:rFonts w:eastAsia="SimSun"/>
        </w:rPr>
        <w:t>. Средняя плотность населения Псковской области составляет 10,61 человек на км</w:t>
      </w:r>
      <w:r w:rsidRPr="00F36F2F">
        <w:rPr>
          <w:rFonts w:eastAsia="SimSun"/>
          <w:vertAlign w:val="superscript"/>
        </w:rPr>
        <w:t>2</w:t>
      </w:r>
      <w:r w:rsidRPr="00F36F2F">
        <w:rPr>
          <w:rFonts w:eastAsia="SimSun"/>
        </w:rPr>
        <w:t>, а средняя плотность сельского населения Дед</w:t>
      </w:r>
      <w:r>
        <w:rPr>
          <w:rFonts w:eastAsia="SimSun"/>
        </w:rPr>
        <w:t>овичского района составляет: 5,4</w:t>
      </w:r>
      <w:r w:rsidRPr="00F36F2F">
        <w:rPr>
          <w:rFonts w:eastAsia="SimSun"/>
        </w:rPr>
        <w:t xml:space="preserve"> человек на км</w:t>
      </w:r>
      <w:r w:rsidRPr="00F36F2F">
        <w:rPr>
          <w:rFonts w:eastAsia="SimSun"/>
          <w:vertAlign w:val="superscript"/>
        </w:rPr>
        <w:t>2</w:t>
      </w:r>
      <w:r w:rsidRPr="00F36F2F">
        <w:rPr>
          <w:rFonts w:eastAsia="SimSun"/>
        </w:rPr>
        <w:t xml:space="preserve">. </w:t>
      </w:r>
    </w:p>
    <w:p w:rsidR="003267F8" w:rsidRPr="00F36F2F" w:rsidRDefault="003267F8" w:rsidP="003267F8">
      <w:pPr>
        <w:tabs>
          <w:tab w:val="left" w:pos="851"/>
        </w:tabs>
        <w:autoSpaceDE w:val="0"/>
        <w:autoSpaceDN w:val="0"/>
        <w:adjustRightInd w:val="0"/>
        <w:spacing w:line="276" w:lineRule="auto"/>
        <w:ind w:firstLine="567"/>
        <w:outlineLvl w:val="2"/>
        <w:rPr>
          <w:rFonts w:eastAsia="SimSun"/>
          <w:b/>
        </w:rPr>
      </w:pPr>
      <w:bookmarkStart w:id="90" w:name="_Toc279070699"/>
      <w:bookmarkStart w:id="91" w:name="_Toc177640917"/>
      <w:bookmarkEnd w:id="89"/>
      <w:r w:rsidRPr="00F36F2F">
        <w:rPr>
          <w:rFonts w:eastAsia="SimSun"/>
          <w:b/>
        </w:rPr>
        <w:t>Система расселения и особенности населенных пунктов. Планировочная структура территории</w:t>
      </w:r>
      <w:bookmarkEnd w:id="90"/>
      <w:bookmarkEnd w:id="91"/>
    </w:p>
    <w:p w:rsidR="003267F8" w:rsidRPr="00F36F2F" w:rsidRDefault="003267F8" w:rsidP="003267F8">
      <w:pPr>
        <w:tabs>
          <w:tab w:val="left" w:pos="851"/>
        </w:tabs>
        <w:autoSpaceDE w:val="0"/>
        <w:autoSpaceDN w:val="0"/>
        <w:adjustRightInd w:val="0"/>
        <w:spacing w:line="276" w:lineRule="auto"/>
        <w:ind w:firstLine="567"/>
        <w:rPr>
          <w:rFonts w:eastAsia="SimSun"/>
        </w:rPr>
      </w:pPr>
      <w:r w:rsidRPr="00F36F2F">
        <w:rPr>
          <w:rFonts w:eastAsia="SimSun"/>
        </w:rPr>
        <w:t>Цель градостроительной политики в сфере расселения состоит в обеспечении устойчивого развития системы расселения и ее подсистем кустовых и локальных систем расселения. Устойчивое развитие систем расселения подразумевает, во-первых, стабильное развитие (сохранение размеров и основных функций) центров расселения, во-вторых, повышение внутренней связности всех систем расселения района</w:t>
      </w:r>
    </w:p>
    <w:p w:rsidR="003267F8" w:rsidRPr="00F36F2F" w:rsidRDefault="003267F8" w:rsidP="003267F8">
      <w:pPr>
        <w:tabs>
          <w:tab w:val="left" w:pos="851"/>
        </w:tabs>
        <w:spacing w:line="276" w:lineRule="auto"/>
        <w:ind w:firstLine="567"/>
        <w:rPr>
          <w:rFonts w:eastAsia="SimSun"/>
        </w:rPr>
      </w:pPr>
      <w:r w:rsidRPr="00F36F2F">
        <w:rPr>
          <w:rFonts w:eastAsia="SimSun"/>
        </w:rPr>
        <w:t>Роль центров систем расселения районного значения (каждая система обычно объединяет несколько волостей) сводится к обеспечению населения услугами объектов и учреждений социальной инфраструктуры более высокого ранга, а также размещению деловых, офисных и финансовых структур. В современных экономических условиях функционирование центров систем расселения в организационно-правовом отношении осложнено отсутствием официального статуса. На фоне сложившихся и формирующихся в стране административных членений территории субъектов РФ, административные районы, муниципальные образования разных рангов, городские округа и т. д. системы расселения в существующую административно-территориальную структуру не вписываются, а их центры не обладают юридически закрепленными правами. Тем не менее, существование таких планировочных образований с социально-экономической и планировочной точек зрения оправдано, поскольку многочисленные центры экономически не могут выполнять ряд указанных выше функций.</w:t>
      </w:r>
    </w:p>
    <w:p w:rsidR="003267F8" w:rsidRPr="00F36F2F" w:rsidRDefault="003267F8" w:rsidP="003267F8">
      <w:pPr>
        <w:tabs>
          <w:tab w:val="left" w:pos="851"/>
        </w:tabs>
        <w:autoSpaceDE w:val="0"/>
        <w:autoSpaceDN w:val="0"/>
        <w:adjustRightInd w:val="0"/>
        <w:spacing w:line="276" w:lineRule="auto"/>
        <w:ind w:firstLine="567"/>
        <w:rPr>
          <w:rFonts w:eastAsia="SimSun"/>
        </w:rPr>
      </w:pPr>
      <w:r w:rsidRPr="00F36F2F">
        <w:rPr>
          <w:rFonts w:eastAsia="SimSun"/>
        </w:rPr>
        <w:t xml:space="preserve">В целом систему расселения района можно охарактеризовать как средне- и мелкоселенную. </w:t>
      </w:r>
      <w:bookmarkStart w:id="92" w:name="_Toc210636024"/>
    </w:p>
    <w:p w:rsidR="003267F8" w:rsidRPr="00F36F2F" w:rsidRDefault="003267F8" w:rsidP="003267F8">
      <w:pPr>
        <w:tabs>
          <w:tab w:val="left" w:pos="851"/>
        </w:tabs>
        <w:autoSpaceDE w:val="0"/>
        <w:autoSpaceDN w:val="0"/>
        <w:adjustRightInd w:val="0"/>
        <w:spacing w:line="276" w:lineRule="auto"/>
        <w:ind w:firstLine="567"/>
        <w:rPr>
          <w:rFonts w:eastAsia="SimSun"/>
        </w:rPr>
      </w:pPr>
      <w:r w:rsidRPr="00F36F2F">
        <w:rPr>
          <w:rFonts w:eastAsia="SimSun"/>
        </w:rPr>
        <w:t>В межпереписной период сократилась доля сельского населения, проживающего в населенных пунктах с численностью населения свыше 500 человек. За счет перехода из верхней категории выросла значимость в системе расселения населенных пунктов с численностью населения от 500 до 1000 человек. И напротив - возросла доля населенных пунктов с численностью населения менее 100 человек.</w:t>
      </w:r>
      <w:bookmarkEnd w:id="92"/>
      <w:r w:rsidRPr="00F36F2F">
        <w:rPr>
          <w:rFonts w:eastAsia="SimSun"/>
        </w:rPr>
        <w:t xml:space="preserve"> </w:t>
      </w:r>
    </w:p>
    <w:p w:rsidR="003267F8" w:rsidRPr="00F36F2F" w:rsidRDefault="003267F8" w:rsidP="003267F8">
      <w:pPr>
        <w:tabs>
          <w:tab w:val="left" w:pos="851"/>
        </w:tabs>
        <w:spacing w:line="276" w:lineRule="auto"/>
        <w:ind w:firstLine="567"/>
        <w:rPr>
          <w:rFonts w:eastAsia="SimSun"/>
        </w:rPr>
      </w:pPr>
      <w:bookmarkStart w:id="93" w:name="_Toc210636025"/>
      <w:r w:rsidRPr="00F36F2F">
        <w:rPr>
          <w:rFonts w:eastAsia="SimSun"/>
        </w:rPr>
        <w:t>Все эти тенденции свидетельствуют о сокращении людности населенных пунктов и концентрации населения в бывших центральных усадьбах, а ныне центрах поселений – центрах предоставления социальных услуг.</w:t>
      </w:r>
      <w:bookmarkEnd w:id="93"/>
      <w:r w:rsidRPr="00F36F2F">
        <w:rPr>
          <w:rFonts w:eastAsia="SimSun"/>
        </w:rPr>
        <w:t xml:space="preserve"> </w:t>
      </w:r>
    </w:p>
    <w:p w:rsidR="003267F8" w:rsidRPr="00F36F2F" w:rsidRDefault="003267F8" w:rsidP="003267F8">
      <w:pPr>
        <w:tabs>
          <w:tab w:val="left" w:pos="851"/>
        </w:tabs>
        <w:spacing w:line="276" w:lineRule="auto"/>
        <w:ind w:firstLine="567"/>
        <w:rPr>
          <w:rFonts w:eastAsia="SimSun"/>
        </w:rPr>
      </w:pPr>
      <w:r w:rsidRPr="00F36F2F">
        <w:rPr>
          <w:rFonts w:eastAsia="SimSun"/>
        </w:rPr>
        <w:t xml:space="preserve">Население района размещено по территории неравномерно. Большая часть населения сконцентрирована в центральной части района (здесь же проходит железная дорога), здесь находятся все крупнейшие населенные пункты. </w:t>
      </w:r>
    </w:p>
    <w:p w:rsidR="003267F8" w:rsidRPr="00F36F2F" w:rsidRDefault="003267F8" w:rsidP="003267F8">
      <w:pPr>
        <w:tabs>
          <w:tab w:val="left" w:pos="851"/>
        </w:tabs>
        <w:spacing w:line="276" w:lineRule="auto"/>
        <w:ind w:firstLine="567"/>
        <w:rPr>
          <w:rFonts w:eastAsia="SimSun"/>
        </w:rPr>
      </w:pPr>
      <w:r w:rsidRPr="00F36F2F">
        <w:rPr>
          <w:rFonts w:eastAsia="SimSun"/>
        </w:rPr>
        <w:t xml:space="preserve">В западной и восточных частях района располагается несколько обособленная система населенных пунктов. Населенные пункты, за исключением центров сельских поселений в этих частях района имеют численность населения менее 100 чел. </w:t>
      </w:r>
    </w:p>
    <w:p w:rsidR="003267F8" w:rsidRPr="00F36F2F" w:rsidRDefault="003267F8" w:rsidP="003267F8">
      <w:pPr>
        <w:tabs>
          <w:tab w:val="left" w:pos="851"/>
        </w:tabs>
        <w:spacing w:line="276" w:lineRule="auto"/>
        <w:ind w:firstLine="567"/>
        <w:rPr>
          <w:rFonts w:eastAsia="SimSun"/>
        </w:rPr>
      </w:pPr>
      <w:r w:rsidRPr="00F36F2F">
        <w:rPr>
          <w:rFonts w:eastAsia="SimSun"/>
        </w:rPr>
        <w:t>Чтобы выделить населенные пункты, обладающие большими перспективами развития, которые, как следствие, должны стать (или сохранить статус) центрами социальной инфраструктуры была проведена типология. В качестве критерия для оценки демографического потенциала был выбран показатель средней людности домохозяйств (рассчитан как отношение количества жителей к числу хозяйств). Как известно, населенные пункты большей людности изначально обладают более высокими стартовыми позициями, в них проще организовать производство, разместить объекты сферы обслуживания или сохранить элементы социальной инфраструктуры (численность работников и потребителей выше), поэтому в качестве второго параметра была выбрана современная численность населения.</w:t>
      </w:r>
    </w:p>
    <w:p w:rsidR="003267F8" w:rsidRPr="00F36F2F" w:rsidRDefault="003267F8" w:rsidP="003267F8">
      <w:pPr>
        <w:tabs>
          <w:tab w:val="left" w:pos="851"/>
        </w:tabs>
        <w:spacing w:line="276" w:lineRule="auto"/>
        <w:ind w:firstLine="567"/>
        <w:rPr>
          <w:rFonts w:eastAsia="SimSun"/>
        </w:rPr>
      </w:pPr>
      <w:r w:rsidRPr="00F36F2F">
        <w:rPr>
          <w:rFonts w:eastAsia="SimSun"/>
        </w:rPr>
        <w:t>Схемой территориального планирования предлагается следующая система расселения:</w:t>
      </w:r>
    </w:p>
    <w:p w:rsidR="003267F8" w:rsidRPr="00F36F2F" w:rsidRDefault="003267F8" w:rsidP="00304251">
      <w:pPr>
        <w:numPr>
          <w:ilvl w:val="0"/>
          <w:numId w:val="24"/>
        </w:numPr>
        <w:tabs>
          <w:tab w:val="left" w:pos="851"/>
        </w:tabs>
        <w:spacing w:line="276" w:lineRule="auto"/>
        <w:ind w:left="0" w:firstLine="567"/>
        <w:jc w:val="both"/>
        <w:rPr>
          <w:rFonts w:eastAsia="SimSun"/>
        </w:rPr>
      </w:pPr>
      <w:r w:rsidRPr="00F36F2F">
        <w:rPr>
          <w:rFonts w:eastAsia="SimSun"/>
        </w:rPr>
        <w:t>Дедовичская система в составе муниципального образования «Дедовичи» - на январь 2022г. - 6706 человек. Центр системы рабочий поселок Дедовичи.</w:t>
      </w:r>
    </w:p>
    <w:p w:rsidR="003267F8" w:rsidRPr="00F36F2F" w:rsidRDefault="003267F8" w:rsidP="00304251">
      <w:pPr>
        <w:numPr>
          <w:ilvl w:val="0"/>
          <w:numId w:val="24"/>
        </w:numPr>
        <w:tabs>
          <w:tab w:val="left" w:pos="851"/>
        </w:tabs>
        <w:spacing w:line="276" w:lineRule="auto"/>
        <w:ind w:left="0" w:firstLine="567"/>
        <w:jc w:val="both"/>
        <w:rPr>
          <w:rFonts w:eastAsia="SimSun"/>
        </w:rPr>
      </w:pPr>
      <w:r w:rsidRPr="00F36F2F">
        <w:rPr>
          <w:rFonts w:eastAsia="SimSun"/>
        </w:rPr>
        <w:t>Вязьевская - муниципальное образование «Вязьевская волость» - 2022 человек. Центр системы дер.</w:t>
      </w:r>
      <w:r w:rsidRPr="00F36F2F">
        <w:t xml:space="preserve"> </w:t>
      </w:r>
      <w:r w:rsidRPr="00F36F2F">
        <w:rPr>
          <w:rFonts w:eastAsia="SimSun"/>
        </w:rPr>
        <w:t>Погостище. Подцентр - дер. Вязье, дер. Красные Горки, дер. Сосонка, дер. Чернецево.</w:t>
      </w:r>
    </w:p>
    <w:p w:rsidR="003267F8" w:rsidRPr="00F36F2F" w:rsidRDefault="003267F8" w:rsidP="00304251">
      <w:pPr>
        <w:numPr>
          <w:ilvl w:val="0"/>
          <w:numId w:val="24"/>
        </w:numPr>
        <w:tabs>
          <w:tab w:val="left" w:pos="851"/>
        </w:tabs>
        <w:spacing w:line="276" w:lineRule="auto"/>
        <w:ind w:left="0" w:firstLine="567"/>
        <w:jc w:val="both"/>
        <w:rPr>
          <w:rFonts w:eastAsia="SimSun"/>
        </w:rPr>
      </w:pPr>
      <w:r w:rsidRPr="00F36F2F">
        <w:rPr>
          <w:rFonts w:eastAsia="SimSun"/>
        </w:rPr>
        <w:t>Пожеревицкая - муниципальное образование «Пожеревицкая волость» - 1412 человек. Центр системы – село Пожеревицы. Подцентрами системы являются дер. Дубровка и дер. Сорокино;</w:t>
      </w:r>
    </w:p>
    <w:p w:rsidR="003267F8" w:rsidRPr="00F36F2F" w:rsidRDefault="003267F8" w:rsidP="00304251">
      <w:pPr>
        <w:numPr>
          <w:ilvl w:val="0"/>
          <w:numId w:val="24"/>
        </w:numPr>
        <w:tabs>
          <w:tab w:val="left" w:pos="851"/>
        </w:tabs>
        <w:spacing w:line="276" w:lineRule="auto"/>
        <w:ind w:left="0" w:firstLine="567"/>
        <w:jc w:val="both"/>
        <w:rPr>
          <w:rFonts w:eastAsia="SimSun"/>
        </w:rPr>
      </w:pPr>
      <w:r w:rsidRPr="00F36F2F">
        <w:rPr>
          <w:rFonts w:eastAsia="SimSun"/>
        </w:rPr>
        <w:lastRenderedPageBreak/>
        <w:t>Шелонская - муниципальное образование «Шелонская волость» - 1520 человек. Центр системы дер. Дубишно. Подцентр - дер. Станки, дер. Крутец, дер. Ясски.</w:t>
      </w:r>
    </w:p>
    <w:p w:rsidR="003267F8" w:rsidRPr="00F36F2F" w:rsidRDefault="003267F8" w:rsidP="003267F8">
      <w:pPr>
        <w:tabs>
          <w:tab w:val="left" w:pos="851"/>
        </w:tabs>
        <w:spacing w:line="276" w:lineRule="auto"/>
        <w:ind w:firstLine="567"/>
        <w:rPr>
          <w:rFonts w:eastAsia="SimSun"/>
        </w:rPr>
      </w:pPr>
      <w:r w:rsidRPr="00F36F2F">
        <w:rPr>
          <w:rFonts w:eastAsia="SimSun"/>
        </w:rPr>
        <w:t>В рамках данных систем расселения может быть выполнена следующая иерархия населенных пунктов:</w:t>
      </w:r>
    </w:p>
    <w:p w:rsidR="003267F8" w:rsidRPr="00F36F2F" w:rsidRDefault="003267F8" w:rsidP="00304251">
      <w:pPr>
        <w:numPr>
          <w:ilvl w:val="0"/>
          <w:numId w:val="26"/>
        </w:numPr>
        <w:tabs>
          <w:tab w:val="left" w:pos="851"/>
        </w:tabs>
        <w:spacing w:line="276" w:lineRule="auto"/>
        <w:ind w:left="0" w:firstLine="567"/>
        <w:jc w:val="both"/>
        <w:rPr>
          <w:rFonts w:eastAsia="SimSun"/>
        </w:rPr>
      </w:pPr>
      <w:r w:rsidRPr="00F36F2F">
        <w:rPr>
          <w:rFonts w:eastAsia="SimSun"/>
        </w:rPr>
        <w:t>Центр системы расселения районного уровня – рабочий поселок Дедовичи;</w:t>
      </w:r>
    </w:p>
    <w:p w:rsidR="003267F8" w:rsidRPr="00F36F2F" w:rsidRDefault="003267F8" w:rsidP="00304251">
      <w:pPr>
        <w:numPr>
          <w:ilvl w:val="0"/>
          <w:numId w:val="26"/>
        </w:numPr>
        <w:tabs>
          <w:tab w:val="left" w:pos="851"/>
        </w:tabs>
        <w:spacing w:line="276" w:lineRule="auto"/>
        <w:ind w:left="0" w:firstLine="567"/>
        <w:jc w:val="both"/>
        <w:rPr>
          <w:rFonts w:eastAsia="SimSun"/>
        </w:rPr>
      </w:pPr>
      <w:r w:rsidRPr="00F36F2F">
        <w:rPr>
          <w:rFonts w:eastAsia="SimSun"/>
        </w:rPr>
        <w:t>Административные центры системы расселения муниципальных образований, обладающих статусом «сельское поселение» (дер. Погостище, дер. Пожеревицы, дер. Дубишно).</w:t>
      </w:r>
    </w:p>
    <w:p w:rsidR="003267F8" w:rsidRPr="00F36F2F" w:rsidRDefault="003267F8" w:rsidP="003267F8">
      <w:pPr>
        <w:tabs>
          <w:tab w:val="left" w:pos="851"/>
        </w:tabs>
        <w:spacing w:line="276" w:lineRule="auto"/>
        <w:ind w:firstLine="567"/>
        <w:rPr>
          <w:rFonts w:eastAsia="SimSun"/>
        </w:rPr>
      </w:pPr>
      <w:r w:rsidRPr="00F36F2F">
        <w:rPr>
          <w:rFonts w:eastAsia="SimSun"/>
        </w:rPr>
        <w:t>Населенные пункты до 50 человек обладают незначительным потенциалом. Жители этих населенных пунктов станут основными потребителями социальных услуг в разделах здравоохранение и социальная защита населения.</w:t>
      </w:r>
    </w:p>
    <w:p w:rsidR="003267F8" w:rsidRPr="00F36F2F" w:rsidRDefault="003267F8" w:rsidP="003267F8">
      <w:pPr>
        <w:tabs>
          <w:tab w:val="left" w:pos="851"/>
        </w:tabs>
        <w:autoSpaceDE w:val="0"/>
        <w:autoSpaceDN w:val="0"/>
        <w:adjustRightInd w:val="0"/>
        <w:spacing w:line="276" w:lineRule="auto"/>
        <w:ind w:firstLine="567"/>
        <w:outlineLvl w:val="2"/>
        <w:rPr>
          <w:rFonts w:eastAsia="SimSun"/>
          <w:b/>
        </w:rPr>
      </w:pPr>
      <w:bookmarkStart w:id="94" w:name="_Toc279070700"/>
      <w:bookmarkStart w:id="95" w:name="_Toc177640918"/>
      <w:r w:rsidRPr="00F36F2F">
        <w:rPr>
          <w:rFonts w:eastAsia="SimSun"/>
          <w:b/>
        </w:rPr>
        <w:t>Административно-территориальное устройство</w:t>
      </w:r>
      <w:bookmarkEnd w:id="94"/>
      <w:bookmarkEnd w:id="95"/>
    </w:p>
    <w:p w:rsidR="003267F8" w:rsidRPr="00F36F2F" w:rsidRDefault="003267F8" w:rsidP="003267F8">
      <w:pPr>
        <w:tabs>
          <w:tab w:val="left" w:pos="851"/>
        </w:tabs>
        <w:spacing w:line="276" w:lineRule="auto"/>
        <w:ind w:firstLine="567"/>
        <w:rPr>
          <w:rFonts w:eastAsia="SimSun"/>
        </w:rPr>
      </w:pPr>
      <w:r w:rsidRPr="00F36F2F">
        <w:rPr>
          <w:rFonts w:eastAsia="SimSun"/>
        </w:rPr>
        <w:t>Согласно ст. 4 Закона Псковской области «Об установлении границ и статусе вновь образуемых муниципальных образований на территории Псковской области» (с изменениями на 9 декабря 2019 года) с 01.07.2010 в состав муниципального образования «Дедовичский район» входят:</w:t>
      </w:r>
    </w:p>
    <w:p w:rsidR="003267F8" w:rsidRPr="00F36F2F" w:rsidRDefault="003267F8" w:rsidP="00304251">
      <w:pPr>
        <w:numPr>
          <w:ilvl w:val="0"/>
          <w:numId w:val="25"/>
        </w:numPr>
        <w:tabs>
          <w:tab w:val="left" w:pos="851"/>
        </w:tabs>
        <w:spacing w:line="276" w:lineRule="auto"/>
        <w:ind w:left="0" w:firstLine="567"/>
        <w:jc w:val="both"/>
        <w:rPr>
          <w:rFonts w:eastAsia="SimSun"/>
        </w:rPr>
      </w:pPr>
      <w:r w:rsidRPr="00F36F2F">
        <w:rPr>
          <w:rFonts w:eastAsia="SimSun"/>
        </w:rPr>
        <w:t>Муниципальное образование "Дедовичи"; Муниципальное образование "Дедовичи" наделяется статусом "городское поселение" с административным центром - рабочий поселок Дедовичи. В состав территории муниципального образования "Дедовичи" входит рабочий поселок Дедовичи</w:t>
      </w:r>
    </w:p>
    <w:p w:rsidR="003267F8" w:rsidRPr="00F36F2F" w:rsidRDefault="003267F8" w:rsidP="00304251">
      <w:pPr>
        <w:numPr>
          <w:ilvl w:val="0"/>
          <w:numId w:val="25"/>
        </w:numPr>
        <w:tabs>
          <w:tab w:val="left" w:pos="851"/>
        </w:tabs>
        <w:spacing w:line="276" w:lineRule="auto"/>
        <w:ind w:left="0" w:firstLine="567"/>
        <w:jc w:val="both"/>
        <w:rPr>
          <w:rFonts w:eastAsia="SimSun"/>
        </w:rPr>
      </w:pPr>
      <w:r w:rsidRPr="00F36F2F">
        <w:rPr>
          <w:rFonts w:eastAsia="SimSun"/>
        </w:rPr>
        <w:t>Муниципальное образование "Пожеревицкая волость" наделяется статусом "сельское поселение" с административным центром - деревня Пожеревицы. В составе муниципального образования "Пожеревицкая волость" находятся деревни: Абонеженка, Артюшкино, Артюшкино, Аполиха, Базыково, Большое Городище, Борисово, Борок, Большой Островок, Буево, Воротово, Вышегород, Вязовица, Вяльцево, Головкино, Горянки, Городно, Городок, Горушка, Горы, Гущено, Гребло, Дороганец, Дроздово, Дирины Горки, Дубровка, Дубье, Дягельцево, Евашково, Жедрицы, Жеребцово, Заболотье, Загорье, Загорье, Загоровье, Заклинье, Замошье, Заозерье, Заозерье, Заключье, Закрючье, Залесье, Занево, Захонье, Захаркино, Зенькино, Зуйково, Иванцево, Иваньково, Каменец, Каменка, Капустино, Карпово, Карзино, Карушено, Киверево, Климово-Кисели, Князево, Кобыляк, Козюльки, Конобродово, Королиха, Коляницы, Копылево, Костково, Кривец, Кривково, Крылово, Кузнецово, Курова Гора, Кустово, Ламово, Леляново, Лисичено, Липовик, Линево, Лихачево, Лукошково, Лужок, Марково, Малый Островок, Михалево, Мокрово, Молоково, Морозово, Мячково, Мошниково, Михайлово, Навережье, Нартово, Новины, Нивки, Новоселицы, Облучье, Обуховец, Овсянниково, Оклад, Олохово, Островно, Острие, Островница, Палицы, Пеньково, Петрово, Петрово, Пешково, Плотишно, Покровское, Поречье, Пошибайлово, Придатково, Прохвоталово, Пруды, Пустошка, Ракитино, Ровное, Ручьи, Рюменец, Рыбино, Рытица, Савино, Самсоново, Сафроново, Секирки, Сельцо, Серьгово, Сидоренец, Сидорково, Сорокино, Скубец, Сысоево, Съезд, Телегина-Гора, Телятниково, Тимошкино, Тимонино, Топорово, Трофимово, Трубецкое, Хилово, Хорилово, Хрыпино, Шарово, Уза, Узкая Губа, Улазово, Усадище, Чегурино, Филиппово, Филистово, Харитоново, Цвень, Шалгино, Шурлово, Шульгино, Юрьево, Ям, Ямок, Пожеревицы.</w:t>
      </w:r>
    </w:p>
    <w:p w:rsidR="003267F8" w:rsidRPr="00F36F2F" w:rsidRDefault="003267F8" w:rsidP="00304251">
      <w:pPr>
        <w:numPr>
          <w:ilvl w:val="0"/>
          <w:numId w:val="25"/>
        </w:numPr>
        <w:tabs>
          <w:tab w:val="left" w:pos="851"/>
        </w:tabs>
        <w:spacing w:line="276" w:lineRule="auto"/>
        <w:ind w:left="0" w:firstLine="567"/>
        <w:jc w:val="both"/>
        <w:rPr>
          <w:rFonts w:eastAsia="SimSun"/>
        </w:rPr>
      </w:pPr>
      <w:r w:rsidRPr="00F36F2F">
        <w:rPr>
          <w:rFonts w:eastAsia="SimSun"/>
        </w:rPr>
        <w:t>Муниципальное образование "Вязьевская волость" наделяется статусом "сельское поселение" с административным центром - деревня Погостище. В составе муниципального образования "Вязьевская волость" находятся деревни: Акулиха, Бахново, Борок, Бабкино, Бакач, Байково, Болчино, Большая Храпь, Бронница, Бурошкино, Вязье, Веселки, Высокое, Городовик, Городня, Грихново, Глебово, Гнилицы, Гороховище, Городок, Груздовка, Гребелец, Дора, Дубровочки, Дубровы, Енарьево, Залесье, Заполье, Захонье, Заполье, Зуево, Киларево, Козулино, Костково, Красноселье, Красные Горки, Крючково, Кипино, Князево, Крутец, Кучено, Ломаница, Лемтюхово, Лука, Малая Храпь, Мухарево, Нивки, Новое Пезово, Новая Деревня, Патрово, Погостище, Подгузово, Поколотово, Порожек-1, Порожек-2, Паревичи, Парли, Пески, Пестинская, Погиблово, Подмышье, Пригон, Пустошка, Решетиха, Ручейки, Ручьевая, Рассошня, Сажино, Сворыж, Сивичино, Скрылево, Сухарево, Сосонка, Старое Пезово, Тишинка, Устье, Фомино, Харлово, Хлопотово, Хмелевицы, Хохлово, Чернецово, Шапинка, Шаплово, Шубино, Юфимово, Юхарино, а также станции Бакач, Судома.</w:t>
      </w:r>
    </w:p>
    <w:p w:rsidR="003267F8" w:rsidRPr="00F36F2F" w:rsidRDefault="003267F8" w:rsidP="00304251">
      <w:pPr>
        <w:numPr>
          <w:ilvl w:val="0"/>
          <w:numId w:val="25"/>
        </w:numPr>
        <w:tabs>
          <w:tab w:val="left" w:pos="851"/>
        </w:tabs>
        <w:spacing w:line="276" w:lineRule="auto"/>
        <w:ind w:left="0" w:firstLine="567"/>
        <w:jc w:val="both"/>
        <w:rPr>
          <w:rFonts w:eastAsia="SimSun"/>
        </w:rPr>
      </w:pPr>
      <w:r w:rsidRPr="00F36F2F">
        <w:rPr>
          <w:rFonts w:eastAsia="SimSun"/>
        </w:rPr>
        <w:t>Муниципальное образование "Шелонская волость" наделяется статусом "сельское поселение" с административным центром - деревня Дубишно.</w:t>
      </w:r>
    </w:p>
    <w:p w:rsidR="003267F8" w:rsidRPr="00F36F2F" w:rsidRDefault="003267F8" w:rsidP="003267F8">
      <w:pPr>
        <w:tabs>
          <w:tab w:val="left" w:pos="851"/>
        </w:tabs>
        <w:spacing w:line="276" w:lineRule="auto"/>
        <w:ind w:firstLine="567"/>
        <w:rPr>
          <w:rFonts w:eastAsia="SimSun"/>
        </w:rPr>
      </w:pPr>
      <w:r w:rsidRPr="00F36F2F">
        <w:rPr>
          <w:rFonts w:eastAsia="SimSun"/>
        </w:rPr>
        <w:t xml:space="preserve">В составе муниципального образования "Шелонская волость" находятся деревни: Алексино, Апросово, Александрово, Алешня, Аничковы Гривы, Бельская Лука, Березово, Березовец, Борок, Белозорево, Боковень, Большой Клинец, Ветчи, Гавшино, Гаравицы, Гостеж, Гористая, Дубишно, Дубеченок, Жадиновичи, Жарок, Зуевка, Заречье, Замостье, Киково, Кленива, Костры, Коруево, Крючково, Крутец, Карсаковы Гривы, Котово, Крутец, Лбово, Липня, Ламовка, Ламовы Горки, Лешино, Лихачевка, Маковье, Малый Клинец, Мишино, Мостки, Межник, </w:t>
      </w:r>
      <w:r w:rsidRPr="00F36F2F">
        <w:rPr>
          <w:rFonts w:eastAsia="SimSun"/>
        </w:rPr>
        <w:lastRenderedPageBreak/>
        <w:t>Могилево, Негодицы, Нивы, Новый Борок, Новики, Новое Заполье, Острый Камень, Овинец, Острая Лука, Пруды, Пружково, Пуково, Перекрасная, Першнево, Плещевка, Подсобляево, Погорелое, Раслово, Рисково, Раменье, Релка, Рои, Селище, Северное Устье, Северо, Склево, Станки, Сойки, Сосница, Старый Борок, Сухинькино, Точки, Третье Заполье, Тюриково, Тягуще, Тютьково, Хверщевка, Чернево, Шилово, Ясски, Ярилово.</w:t>
      </w:r>
    </w:p>
    <w:p w:rsidR="003267F8" w:rsidRPr="001C1BDB" w:rsidRDefault="003267F8" w:rsidP="003267F8">
      <w:pPr>
        <w:widowControl w:val="0"/>
        <w:autoSpaceDE w:val="0"/>
        <w:autoSpaceDN w:val="0"/>
        <w:adjustRightInd w:val="0"/>
        <w:spacing w:line="276" w:lineRule="auto"/>
        <w:ind w:firstLine="567"/>
        <w:outlineLvl w:val="3"/>
        <w:rPr>
          <w:b/>
          <w:bCs/>
        </w:rPr>
      </w:pPr>
      <w:bookmarkStart w:id="96" w:name="_Toc210635926"/>
      <w:r w:rsidRPr="001C1BDB">
        <w:rPr>
          <w:b/>
          <w:bCs/>
        </w:rPr>
        <w:t>Таблица 2.13 Муниципальные образования Дедовичского района</w:t>
      </w:r>
      <w:bookmarkEnd w:id="96"/>
      <w:r w:rsidRPr="001C1BDB">
        <w:rPr>
          <w:b/>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633"/>
        <w:gridCol w:w="1123"/>
        <w:gridCol w:w="1546"/>
        <w:gridCol w:w="1151"/>
        <w:gridCol w:w="1542"/>
        <w:gridCol w:w="2040"/>
      </w:tblGrid>
      <w:tr w:rsidR="003267F8" w:rsidRPr="00E106A5" w:rsidTr="005A08F0">
        <w:trPr>
          <w:cantSplit/>
          <w:trHeight w:val="20"/>
          <w:jc w:val="center"/>
        </w:trPr>
        <w:tc>
          <w:tcPr>
            <w:tcW w:w="2633" w:type="dxa"/>
            <w:shd w:val="clear" w:color="auto" w:fill="auto"/>
            <w:noWrap/>
            <w:vAlign w:val="center"/>
          </w:tcPr>
          <w:p w:rsidR="003267F8" w:rsidRPr="00E106A5" w:rsidRDefault="003267F8" w:rsidP="005A08F0">
            <w:pPr>
              <w:jc w:val="center"/>
              <w:rPr>
                <w:rFonts w:eastAsia="SimSun"/>
                <w:b/>
              </w:rPr>
            </w:pPr>
            <w:r w:rsidRPr="00E106A5">
              <w:rPr>
                <w:rFonts w:eastAsia="SimSun"/>
                <w:b/>
              </w:rPr>
              <w:t>Наименование</w:t>
            </w:r>
          </w:p>
        </w:tc>
        <w:tc>
          <w:tcPr>
            <w:tcW w:w="1123" w:type="dxa"/>
            <w:shd w:val="clear" w:color="auto" w:fill="auto"/>
            <w:vAlign w:val="center"/>
          </w:tcPr>
          <w:p w:rsidR="003267F8" w:rsidRPr="00E106A5" w:rsidRDefault="003267F8" w:rsidP="005A08F0">
            <w:pPr>
              <w:jc w:val="center"/>
              <w:rPr>
                <w:rFonts w:eastAsia="SimSun"/>
                <w:b/>
              </w:rPr>
            </w:pPr>
            <w:r w:rsidRPr="00E106A5">
              <w:rPr>
                <w:rFonts w:eastAsia="SimSun"/>
                <w:b/>
              </w:rPr>
              <w:t>Число населенных пунктов, ед.</w:t>
            </w:r>
          </w:p>
        </w:tc>
        <w:tc>
          <w:tcPr>
            <w:tcW w:w="1546" w:type="dxa"/>
            <w:vAlign w:val="center"/>
          </w:tcPr>
          <w:p w:rsidR="003267F8" w:rsidRPr="00E106A5" w:rsidRDefault="003267F8" w:rsidP="005A08F0">
            <w:pPr>
              <w:jc w:val="center"/>
              <w:rPr>
                <w:rFonts w:eastAsia="SimSun"/>
                <w:b/>
              </w:rPr>
            </w:pPr>
            <w:r w:rsidRPr="00E106A5">
              <w:rPr>
                <w:rFonts w:eastAsia="SimSun"/>
                <w:b/>
              </w:rPr>
              <w:t>Административный центр, деревня</w:t>
            </w:r>
          </w:p>
        </w:tc>
        <w:tc>
          <w:tcPr>
            <w:tcW w:w="1151" w:type="dxa"/>
            <w:vAlign w:val="center"/>
          </w:tcPr>
          <w:p w:rsidR="003267F8" w:rsidRPr="00E106A5" w:rsidRDefault="003267F8" w:rsidP="005A08F0">
            <w:pPr>
              <w:jc w:val="center"/>
              <w:rPr>
                <w:rFonts w:eastAsia="SimSun"/>
                <w:b/>
              </w:rPr>
            </w:pPr>
            <w:r w:rsidRPr="00E106A5">
              <w:rPr>
                <w:rFonts w:eastAsia="SimSun"/>
                <w:b/>
              </w:rPr>
              <w:t>Площадь территории, км</w:t>
            </w:r>
            <w:r w:rsidRPr="00E106A5">
              <w:rPr>
                <w:rFonts w:eastAsia="SimSun"/>
                <w:b/>
                <w:vertAlign w:val="superscript"/>
              </w:rPr>
              <w:t>2</w:t>
            </w:r>
            <w:r w:rsidRPr="00E106A5">
              <w:rPr>
                <w:rFonts w:eastAsia="SimSun"/>
                <w:b/>
              </w:rPr>
              <w:t>.</w:t>
            </w:r>
          </w:p>
        </w:tc>
        <w:tc>
          <w:tcPr>
            <w:tcW w:w="1542" w:type="dxa"/>
            <w:shd w:val="clear" w:color="auto" w:fill="auto"/>
            <w:vAlign w:val="center"/>
          </w:tcPr>
          <w:p w:rsidR="003267F8" w:rsidRPr="00E106A5" w:rsidRDefault="003267F8" w:rsidP="005A08F0">
            <w:pPr>
              <w:jc w:val="center"/>
              <w:rPr>
                <w:rFonts w:eastAsia="SimSun"/>
                <w:b/>
              </w:rPr>
            </w:pPr>
            <w:r w:rsidRPr="00E106A5">
              <w:rPr>
                <w:rFonts w:eastAsia="SimSun"/>
                <w:b/>
              </w:rPr>
              <w:t>Численность населения (2022 г.), чел.</w:t>
            </w:r>
          </w:p>
        </w:tc>
        <w:tc>
          <w:tcPr>
            <w:tcW w:w="2040" w:type="dxa"/>
            <w:vAlign w:val="center"/>
          </w:tcPr>
          <w:p w:rsidR="003267F8" w:rsidRPr="00E106A5" w:rsidRDefault="003267F8" w:rsidP="005A08F0">
            <w:pPr>
              <w:jc w:val="center"/>
              <w:rPr>
                <w:rFonts w:eastAsia="SimSun"/>
                <w:b/>
              </w:rPr>
            </w:pPr>
            <w:r w:rsidRPr="00E106A5">
              <w:rPr>
                <w:rFonts w:eastAsia="SimSun"/>
                <w:b/>
              </w:rPr>
              <w:t>Плотность населения, чел/км</w:t>
            </w:r>
            <w:r w:rsidRPr="00E86D0B">
              <w:rPr>
                <w:rFonts w:eastAsia="SimSun"/>
                <w:b/>
                <w:vertAlign w:val="superscript"/>
              </w:rPr>
              <w:t>2</w:t>
            </w:r>
            <w:r w:rsidRPr="00E106A5">
              <w:rPr>
                <w:rFonts w:eastAsia="SimSun"/>
                <w:b/>
              </w:rPr>
              <w:t>;</w:t>
            </w:r>
          </w:p>
          <w:p w:rsidR="003267F8" w:rsidRPr="00E106A5" w:rsidRDefault="003267F8" w:rsidP="005A08F0">
            <w:pPr>
              <w:jc w:val="center"/>
              <w:rPr>
                <w:rFonts w:eastAsia="SimSun"/>
                <w:b/>
              </w:rPr>
            </w:pPr>
            <w:r w:rsidRPr="00E106A5">
              <w:rPr>
                <w:rFonts w:eastAsia="SimSun"/>
                <w:b/>
              </w:rPr>
              <w:t>%</w:t>
            </w:r>
          </w:p>
        </w:tc>
      </w:tr>
      <w:tr w:rsidR="003267F8" w:rsidRPr="00E106A5" w:rsidTr="005A08F0">
        <w:trPr>
          <w:cantSplit/>
          <w:trHeight w:val="20"/>
          <w:jc w:val="center"/>
        </w:trPr>
        <w:tc>
          <w:tcPr>
            <w:tcW w:w="2633" w:type="dxa"/>
            <w:shd w:val="clear" w:color="auto" w:fill="auto"/>
            <w:noWrap/>
            <w:vAlign w:val="center"/>
          </w:tcPr>
          <w:p w:rsidR="003267F8" w:rsidRPr="00E106A5" w:rsidRDefault="003267F8" w:rsidP="005A08F0">
            <w:pPr>
              <w:jc w:val="center"/>
              <w:rPr>
                <w:rFonts w:eastAsia="SimSun"/>
              </w:rPr>
            </w:pPr>
            <w:r w:rsidRPr="00E106A5">
              <w:rPr>
                <w:rFonts w:eastAsia="SimSun"/>
              </w:rPr>
              <w:t>Городское поселение Дедовичи</w:t>
            </w:r>
          </w:p>
        </w:tc>
        <w:tc>
          <w:tcPr>
            <w:tcW w:w="1123" w:type="dxa"/>
            <w:shd w:val="clear" w:color="auto" w:fill="auto"/>
            <w:noWrap/>
            <w:vAlign w:val="center"/>
          </w:tcPr>
          <w:p w:rsidR="003267F8" w:rsidRPr="00E106A5" w:rsidRDefault="003267F8" w:rsidP="005A08F0">
            <w:pPr>
              <w:jc w:val="center"/>
              <w:rPr>
                <w:rFonts w:eastAsia="SimSun"/>
              </w:rPr>
            </w:pPr>
          </w:p>
        </w:tc>
        <w:tc>
          <w:tcPr>
            <w:tcW w:w="1546" w:type="dxa"/>
            <w:vAlign w:val="center"/>
          </w:tcPr>
          <w:p w:rsidR="003267F8" w:rsidRPr="00E106A5" w:rsidRDefault="003267F8" w:rsidP="005A08F0">
            <w:pPr>
              <w:jc w:val="center"/>
              <w:rPr>
                <w:rFonts w:eastAsia="SimSun"/>
              </w:rPr>
            </w:pPr>
          </w:p>
        </w:tc>
        <w:tc>
          <w:tcPr>
            <w:tcW w:w="1151" w:type="dxa"/>
            <w:vAlign w:val="center"/>
          </w:tcPr>
          <w:p w:rsidR="003267F8" w:rsidRPr="00E106A5" w:rsidRDefault="003267F8" w:rsidP="005A08F0">
            <w:pPr>
              <w:jc w:val="center"/>
              <w:rPr>
                <w:rFonts w:eastAsia="SimSun"/>
              </w:rPr>
            </w:pPr>
            <w:r w:rsidRPr="00E106A5">
              <w:rPr>
                <w:rFonts w:eastAsia="SimSun"/>
              </w:rPr>
              <w:t>19,0</w:t>
            </w:r>
          </w:p>
        </w:tc>
        <w:tc>
          <w:tcPr>
            <w:tcW w:w="1542" w:type="dxa"/>
            <w:shd w:val="clear" w:color="auto" w:fill="auto"/>
            <w:vAlign w:val="center"/>
          </w:tcPr>
          <w:p w:rsidR="003267F8" w:rsidRPr="00E106A5" w:rsidRDefault="003267F8" w:rsidP="005A08F0">
            <w:pPr>
              <w:jc w:val="center"/>
              <w:rPr>
                <w:rFonts w:eastAsia="SimSun"/>
              </w:rPr>
            </w:pPr>
            <w:r w:rsidRPr="00E106A5">
              <w:rPr>
                <w:rFonts w:eastAsia="SimSun"/>
                <w:spacing w:val="-1"/>
              </w:rPr>
              <w:t>6706</w:t>
            </w:r>
          </w:p>
        </w:tc>
        <w:tc>
          <w:tcPr>
            <w:tcW w:w="2040" w:type="dxa"/>
            <w:vAlign w:val="center"/>
          </w:tcPr>
          <w:p w:rsidR="003267F8" w:rsidRPr="00E106A5" w:rsidRDefault="003267F8" w:rsidP="005A08F0">
            <w:pPr>
              <w:jc w:val="center"/>
              <w:rPr>
                <w:rFonts w:eastAsia="SimSun"/>
                <w:spacing w:val="-1"/>
              </w:rPr>
            </w:pPr>
            <w:r w:rsidRPr="00E106A5">
              <w:rPr>
                <w:rFonts w:eastAsia="SimSun"/>
                <w:spacing w:val="-1"/>
              </w:rPr>
              <w:t>352,94</w:t>
            </w:r>
            <w:r w:rsidRPr="00E106A5">
              <w:t xml:space="preserve"> </w:t>
            </w:r>
            <w:r w:rsidRPr="00E106A5">
              <w:rPr>
                <w:rFonts w:eastAsia="SimSun"/>
                <w:spacing w:val="-1"/>
              </w:rPr>
              <w:t>чел/км</w:t>
            </w:r>
            <w:r w:rsidRPr="00E86D0B">
              <w:rPr>
                <w:rFonts w:eastAsia="SimSun"/>
                <w:spacing w:val="-1"/>
                <w:vertAlign w:val="superscript"/>
              </w:rPr>
              <w:t>2</w:t>
            </w:r>
          </w:p>
          <w:p w:rsidR="003267F8" w:rsidRPr="00E106A5" w:rsidRDefault="003267F8" w:rsidP="005A08F0">
            <w:pPr>
              <w:jc w:val="center"/>
              <w:rPr>
                <w:rFonts w:eastAsia="SimSun"/>
                <w:spacing w:val="-1"/>
              </w:rPr>
            </w:pPr>
            <w:r w:rsidRPr="00E106A5">
              <w:rPr>
                <w:rFonts w:eastAsia="SimSun"/>
                <w:spacing w:val="-1"/>
              </w:rPr>
              <w:t>57,5%</w:t>
            </w:r>
          </w:p>
        </w:tc>
      </w:tr>
      <w:tr w:rsidR="003267F8" w:rsidRPr="00E106A5" w:rsidTr="005A08F0">
        <w:trPr>
          <w:cantSplit/>
          <w:trHeight w:val="20"/>
          <w:jc w:val="center"/>
        </w:trPr>
        <w:tc>
          <w:tcPr>
            <w:tcW w:w="2633" w:type="dxa"/>
            <w:shd w:val="clear" w:color="auto" w:fill="auto"/>
            <w:noWrap/>
            <w:vAlign w:val="center"/>
          </w:tcPr>
          <w:p w:rsidR="003267F8" w:rsidRPr="00E106A5" w:rsidRDefault="003267F8" w:rsidP="005A08F0">
            <w:pPr>
              <w:jc w:val="center"/>
              <w:rPr>
                <w:rFonts w:eastAsia="SimSun"/>
              </w:rPr>
            </w:pPr>
            <w:r w:rsidRPr="00E106A5">
              <w:rPr>
                <w:rFonts w:eastAsia="SimSun"/>
              </w:rPr>
              <w:t>Вязьевская волость</w:t>
            </w:r>
          </w:p>
        </w:tc>
        <w:tc>
          <w:tcPr>
            <w:tcW w:w="1123" w:type="dxa"/>
            <w:shd w:val="clear" w:color="auto" w:fill="auto"/>
            <w:noWrap/>
            <w:vAlign w:val="center"/>
          </w:tcPr>
          <w:p w:rsidR="003267F8" w:rsidRPr="00E106A5" w:rsidRDefault="003267F8" w:rsidP="005A08F0">
            <w:pPr>
              <w:jc w:val="center"/>
              <w:rPr>
                <w:rFonts w:eastAsia="SimSun"/>
              </w:rPr>
            </w:pPr>
            <w:r w:rsidRPr="00E106A5">
              <w:rPr>
                <w:rFonts w:eastAsia="SimSun"/>
              </w:rPr>
              <w:t>89</w:t>
            </w:r>
          </w:p>
        </w:tc>
        <w:tc>
          <w:tcPr>
            <w:tcW w:w="1546" w:type="dxa"/>
            <w:vAlign w:val="center"/>
          </w:tcPr>
          <w:p w:rsidR="003267F8" w:rsidRPr="00E106A5" w:rsidRDefault="003267F8" w:rsidP="005A08F0">
            <w:pPr>
              <w:jc w:val="center"/>
              <w:rPr>
                <w:rFonts w:eastAsia="SimSun"/>
              </w:rPr>
            </w:pPr>
            <w:r w:rsidRPr="00E106A5">
              <w:rPr>
                <w:rFonts w:eastAsia="SimSun"/>
              </w:rPr>
              <w:t>Погостище</w:t>
            </w:r>
          </w:p>
        </w:tc>
        <w:tc>
          <w:tcPr>
            <w:tcW w:w="1151" w:type="dxa"/>
            <w:vAlign w:val="center"/>
          </w:tcPr>
          <w:p w:rsidR="003267F8" w:rsidRPr="00E106A5" w:rsidRDefault="003267F8" w:rsidP="005A08F0">
            <w:pPr>
              <w:jc w:val="center"/>
              <w:rPr>
                <w:rFonts w:eastAsia="SimSun"/>
              </w:rPr>
            </w:pPr>
            <w:r w:rsidRPr="00E106A5">
              <w:rPr>
                <w:rFonts w:eastAsia="SimSun"/>
              </w:rPr>
              <w:t>608,0</w:t>
            </w:r>
          </w:p>
        </w:tc>
        <w:tc>
          <w:tcPr>
            <w:tcW w:w="1542" w:type="dxa"/>
            <w:shd w:val="clear" w:color="auto" w:fill="auto"/>
            <w:vAlign w:val="center"/>
          </w:tcPr>
          <w:p w:rsidR="003267F8" w:rsidRPr="00E106A5" w:rsidRDefault="003267F8" w:rsidP="005A08F0">
            <w:pPr>
              <w:jc w:val="center"/>
              <w:rPr>
                <w:rFonts w:eastAsia="SimSun"/>
              </w:rPr>
            </w:pPr>
            <w:r w:rsidRPr="00E106A5">
              <w:rPr>
                <w:rFonts w:eastAsia="SimSun"/>
                <w:spacing w:val="-2"/>
              </w:rPr>
              <w:t>2023</w:t>
            </w:r>
          </w:p>
        </w:tc>
        <w:tc>
          <w:tcPr>
            <w:tcW w:w="2040" w:type="dxa"/>
            <w:vAlign w:val="center"/>
          </w:tcPr>
          <w:p w:rsidR="003267F8" w:rsidRPr="00E106A5" w:rsidRDefault="003267F8" w:rsidP="005A08F0">
            <w:pPr>
              <w:jc w:val="center"/>
              <w:rPr>
                <w:rFonts w:eastAsia="SimSun"/>
                <w:spacing w:val="-2"/>
              </w:rPr>
            </w:pPr>
            <w:r w:rsidRPr="00E106A5">
              <w:rPr>
                <w:rFonts w:eastAsia="SimSun"/>
                <w:spacing w:val="-2"/>
              </w:rPr>
              <w:t>3,33</w:t>
            </w:r>
            <w:r w:rsidRPr="00E106A5">
              <w:t xml:space="preserve"> </w:t>
            </w:r>
            <w:r w:rsidRPr="00E106A5">
              <w:rPr>
                <w:rFonts w:eastAsia="SimSun"/>
                <w:spacing w:val="-2"/>
              </w:rPr>
              <w:t>чел/км</w:t>
            </w:r>
            <w:r w:rsidRPr="00E86D0B">
              <w:rPr>
                <w:rFonts w:eastAsia="SimSun"/>
                <w:spacing w:val="-2"/>
                <w:vertAlign w:val="superscript"/>
              </w:rPr>
              <w:t>2</w:t>
            </w:r>
          </w:p>
          <w:p w:rsidR="003267F8" w:rsidRPr="00E106A5" w:rsidRDefault="003267F8" w:rsidP="005A08F0">
            <w:pPr>
              <w:jc w:val="center"/>
              <w:rPr>
                <w:rFonts w:eastAsia="SimSun"/>
                <w:spacing w:val="-2"/>
              </w:rPr>
            </w:pPr>
            <w:r w:rsidRPr="00E106A5">
              <w:rPr>
                <w:rFonts w:eastAsia="SimSun"/>
                <w:spacing w:val="-2"/>
              </w:rPr>
              <w:t>17,3%</w:t>
            </w:r>
          </w:p>
        </w:tc>
      </w:tr>
      <w:tr w:rsidR="003267F8" w:rsidRPr="00E106A5" w:rsidTr="005A08F0">
        <w:trPr>
          <w:cantSplit/>
          <w:trHeight w:val="20"/>
          <w:jc w:val="center"/>
        </w:trPr>
        <w:tc>
          <w:tcPr>
            <w:tcW w:w="2633" w:type="dxa"/>
            <w:shd w:val="clear" w:color="auto" w:fill="auto"/>
            <w:noWrap/>
            <w:vAlign w:val="center"/>
          </w:tcPr>
          <w:p w:rsidR="003267F8" w:rsidRPr="00E106A5" w:rsidRDefault="003267F8" w:rsidP="005A08F0">
            <w:pPr>
              <w:jc w:val="center"/>
              <w:rPr>
                <w:rFonts w:eastAsia="SimSun"/>
              </w:rPr>
            </w:pPr>
            <w:r w:rsidRPr="00E106A5">
              <w:rPr>
                <w:rFonts w:eastAsia="SimSun"/>
              </w:rPr>
              <w:t>Пожеревицкая волость</w:t>
            </w:r>
          </w:p>
        </w:tc>
        <w:tc>
          <w:tcPr>
            <w:tcW w:w="1123" w:type="dxa"/>
            <w:shd w:val="clear" w:color="auto" w:fill="auto"/>
            <w:noWrap/>
            <w:vAlign w:val="center"/>
          </w:tcPr>
          <w:p w:rsidR="003267F8" w:rsidRPr="00E106A5" w:rsidRDefault="003267F8" w:rsidP="005A08F0">
            <w:pPr>
              <w:jc w:val="center"/>
              <w:rPr>
                <w:rFonts w:eastAsia="SimSun"/>
              </w:rPr>
            </w:pPr>
            <w:r w:rsidRPr="00E106A5">
              <w:rPr>
                <w:rFonts w:eastAsia="SimSun"/>
              </w:rPr>
              <w:t>159</w:t>
            </w:r>
          </w:p>
        </w:tc>
        <w:tc>
          <w:tcPr>
            <w:tcW w:w="1546" w:type="dxa"/>
            <w:vAlign w:val="center"/>
          </w:tcPr>
          <w:p w:rsidR="003267F8" w:rsidRPr="00E106A5" w:rsidRDefault="003267F8" w:rsidP="005A08F0">
            <w:pPr>
              <w:jc w:val="center"/>
              <w:rPr>
                <w:rFonts w:eastAsia="SimSun"/>
              </w:rPr>
            </w:pPr>
            <w:r w:rsidRPr="00E106A5">
              <w:rPr>
                <w:rFonts w:eastAsia="SimSun"/>
              </w:rPr>
              <w:t>Пожеревицы</w:t>
            </w:r>
          </w:p>
        </w:tc>
        <w:tc>
          <w:tcPr>
            <w:tcW w:w="1151" w:type="dxa"/>
            <w:vAlign w:val="center"/>
          </w:tcPr>
          <w:p w:rsidR="003267F8" w:rsidRPr="00E106A5" w:rsidRDefault="003267F8" w:rsidP="005A08F0">
            <w:pPr>
              <w:jc w:val="center"/>
              <w:rPr>
                <w:rFonts w:eastAsia="SimSun"/>
              </w:rPr>
            </w:pPr>
            <w:r w:rsidRPr="00E106A5">
              <w:rPr>
                <w:rFonts w:eastAsia="SimSun"/>
              </w:rPr>
              <w:t>824,2</w:t>
            </w:r>
          </w:p>
        </w:tc>
        <w:tc>
          <w:tcPr>
            <w:tcW w:w="1542" w:type="dxa"/>
            <w:shd w:val="clear" w:color="auto" w:fill="auto"/>
            <w:vAlign w:val="center"/>
          </w:tcPr>
          <w:p w:rsidR="003267F8" w:rsidRPr="00E106A5" w:rsidRDefault="003267F8" w:rsidP="005A08F0">
            <w:pPr>
              <w:jc w:val="center"/>
              <w:rPr>
                <w:rFonts w:eastAsia="SimSun"/>
              </w:rPr>
            </w:pPr>
            <w:r w:rsidRPr="00E106A5">
              <w:rPr>
                <w:rFonts w:eastAsia="SimSun"/>
              </w:rPr>
              <w:t>1412</w:t>
            </w:r>
          </w:p>
        </w:tc>
        <w:tc>
          <w:tcPr>
            <w:tcW w:w="2040" w:type="dxa"/>
            <w:vAlign w:val="center"/>
          </w:tcPr>
          <w:p w:rsidR="003267F8" w:rsidRPr="00E106A5" w:rsidRDefault="003267F8" w:rsidP="005A08F0">
            <w:pPr>
              <w:jc w:val="center"/>
              <w:rPr>
                <w:rFonts w:eastAsia="SimSun"/>
              </w:rPr>
            </w:pPr>
            <w:r w:rsidRPr="00E106A5">
              <w:rPr>
                <w:rFonts w:eastAsia="SimSun"/>
              </w:rPr>
              <w:t>1,71 чел/км</w:t>
            </w:r>
            <w:r w:rsidRPr="00E86D0B">
              <w:rPr>
                <w:rFonts w:eastAsia="SimSun"/>
                <w:vertAlign w:val="superscript"/>
              </w:rPr>
              <w:t>2</w:t>
            </w:r>
          </w:p>
          <w:p w:rsidR="003267F8" w:rsidRPr="00E106A5" w:rsidRDefault="003267F8" w:rsidP="005A08F0">
            <w:pPr>
              <w:jc w:val="center"/>
              <w:rPr>
                <w:rFonts w:eastAsia="SimSun"/>
              </w:rPr>
            </w:pPr>
            <w:r w:rsidRPr="00E106A5">
              <w:rPr>
                <w:rFonts w:eastAsia="SimSun"/>
              </w:rPr>
              <w:t>12,1%</w:t>
            </w:r>
          </w:p>
        </w:tc>
      </w:tr>
      <w:tr w:rsidR="003267F8" w:rsidRPr="00E106A5" w:rsidTr="005A08F0">
        <w:trPr>
          <w:cantSplit/>
          <w:trHeight w:val="20"/>
          <w:jc w:val="center"/>
        </w:trPr>
        <w:tc>
          <w:tcPr>
            <w:tcW w:w="2633" w:type="dxa"/>
            <w:shd w:val="clear" w:color="auto" w:fill="auto"/>
            <w:noWrap/>
            <w:vAlign w:val="center"/>
          </w:tcPr>
          <w:p w:rsidR="003267F8" w:rsidRPr="00E106A5" w:rsidRDefault="003267F8" w:rsidP="005A08F0">
            <w:pPr>
              <w:jc w:val="center"/>
              <w:rPr>
                <w:rFonts w:eastAsia="SimSun"/>
              </w:rPr>
            </w:pPr>
            <w:r w:rsidRPr="00E106A5">
              <w:rPr>
                <w:rFonts w:eastAsia="SimSun"/>
              </w:rPr>
              <w:t>Шелонская волость</w:t>
            </w:r>
          </w:p>
        </w:tc>
        <w:tc>
          <w:tcPr>
            <w:tcW w:w="1123" w:type="dxa"/>
            <w:shd w:val="clear" w:color="auto" w:fill="auto"/>
            <w:noWrap/>
            <w:vAlign w:val="center"/>
          </w:tcPr>
          <w:p w:rsidR="003267F8" w:rsidRPr="00E106A5" w:rsidRDefault="003267F8" w:rsidP="005A08F0">
            <w:pPr>
              <w:jc w:val="center"/>
              <w:rPr>
                <w:rFonts w:eastAsia="SimSun"/>
              </w:rPr>
            </w:pPr>
            <w:r w:rsidRPr="00E106A5">
              <w:rPr>
                <w:rFonts w:eastAsia="SimSun"/>
              </w:rPr>
              <w:t>85</w:t>
            </w:r>
          </w:p>
        </w:tc>
        <w:tc>
          <w:tcPr>
            <w:tcW w:w="1546" w:type="dxa"/>
            <w:vAlign w:val="center"/>
          </w:tcPr>
          <w:p w:rsidR="003267F8" w:rsidRPr="00E106A5" w:rsidRDefault="003267F8" w:rsidP="005A08F0">
            <w:pPr>
              <w:jc w:val="center"/>
              <w:rPr>
                <w:rFonts w:eastAsia="SimSun"/>
              </w:rPr>
            </w:pPr>
            <w:r w:rsidRPr="00E106A5">
              <w:rPr>
                <w:rFonts w:eastAsia="SimSun"/>
              </w:rPr>
              <w:t>Дубишно</w:t>
            </w:r>
          </w:p>
        </w:tc>
        <w:tc>
          <w:tcPr>
            <w:tcW w:w="1151" w:type="dxa"/>
            <w:vAlign w:val="center"/>
          </w:tcPr>
          <w:p w:rsidR="003267F8" w:rsidRPr="00E106A5" w:rsidRDefault="003267F8" w:rsidP="005A08F0">
            <w:pPr>
              <w:jc w:val="center"/>
              <w:rPr>
                <w:rFonts w:eastAsia="SimSun"/>
              </w:rPr>
            </w:pPr>
            <w:r w:rsidRPr="00E106A5">
              <w:rPr>
                <w:rFonts w:eastAsia="SimSun"/>
              </w:rPr>
              <w:t>736,9</w:t>
            </w:r>
          </w:p>
        </w:tc>
        <w:tc>
          <w:tcPr>
            <w:tcW w:w="1542" w:type="dxa"/>
            <w:shd w:val="clear" w:color="auto" w:fill="auto"/>
            <w:vAlign w:val="center"/>
          </w:tcPr>
          <w:p w:rsidR="003267F8" w:rsidRPr="00E106A5" w:rsidRDefault="003267F8" w:rsidP="005A08F0">
            <w:pPr>
              <w:jc w:val="center"/>
              <w:rPr>
                <w:rFonts w:eastAsia="SimSun"/>
              </w:rPr>
            </w:pPr>
            <w:r w:rsidRPr="00E106A5">
              <w:rPr>
                <w:rFonts w:eastAsia="SimSun"/>
                <w:spacing w:val="-1"/>
              </w:rPr>
              <w:t>1520</w:t>
            </w:r>
          </w:p>
        </w:tc>
        <w:tc>
          <w:tcPr>
            <w:tcW w:w="2040" w:type="dxa"/>
            <w:vAlign w:val="center"/>
          </w:tcPr>
          <w:p w:rsidR="003267F8" w:rsidRPr="00E106A5" w:rsidRDefault="003267F8" w:rsidP="005A08F0">
            <w:pPr>
              <w:jc w:val="center"/>
              <w:rPr>
                <w:rFonts w:eastAsia="SimSun"/>
                <w:spacing w:val="-1"/>
              </w:rPr>
            </w:pPr>
            <w:r w:rsidRPr="00E106A5">
              <w:rPr>
                <w:rFonts w:eastAsia="SimSun"/>
                <w:spacing w:val="-1"/>
              </w:rPr>
              <w:t>2,06 чел/км</w:t>
            </w:r>
            <w:r w:rsidRPr="00E86D0B">
              <w:rPr>
                <w:rFonts w:eastAsia="SimSun"/>
                <w:spacing w:val="-1"/>
                <w:vertAlign w:val="superscript"/>
              </w:rPr>
              <w:t>2</w:t>
            </w:r>
          </w:p>
          <w:p w:rsidR="003267F8" w:rsidRPr="00E106A5" w:rsidRDefault="003267F8" w:rsidP="005A08F0">
            <w:pPr>
              <w:jc w:val="center"/>
              <w:rPr>
                <w:rFonts w:eastAsia="SimSun"/>
                <w:spacing w:val="-1"/>
              </w:rPr>
            </w:pPr>
            <w:r w:rsidRPr="00E106A5">
              <w:rPr>
                <w:rFonts w:eastAsia="SimSun"/>
                <w:spacing w:val="-1"/>
              </w:rPr>
              <w:t>13,1%</w:t>
            </w:r>
          </w:p>
        </w:tc>
      </w:tr>
    </w:tbl>
    <w:p w:rsidR="003267F8" w:rsidRPr="007E14EA" w:rsidRDefault="003267F8" w:rsidP="003267F8">
      <w:pPr>
        <w:spacing w:line="276" w:lineRule="auto"/>
        <w:ind w:firstLine="567"/>
      </w:pPr>
      <w:bookmarkStart w:id="97" w:name="_Toc257005786"/>
      <w:bookmarkStart w:id="98" w:name="_Toc257006240"/>
      <w:bookmarkStart w:id="99" w:name="_Toc261437262"/>
      <w:bookmarkStart w:id="100" w:name="_Toc274656996"/>
      <w:bookmarkStart w:id="101" w:name="_Toc279068348"/>
    </w:p>
    <w:p w:rsidR="003267F8" w:rsidRPr="00E86D0B" w:rsidRDefault="003267F8" w:rsidP="003267F8">
      <w:pPr>
        <w:widowControl w:val="0"/>
        <w:autoSpaceDE w:val="0"/>
        <w:autoSpaceDN w:val="0"/>
        <w:adjustRightInd w:val="0"/>
        <w:spacing w:line="276" w:lineRule="auto"/>
        <w:ind w:firstLine="567"/>
        <w:outlineLvl w:val="2"/>
        <w:rPr>
          <w:b/>
          <w:bCs/>
        </w:rPr>
      </w:pPr>
      <w:bookmarkStart w:id="102" w:name="_Toc177640919"/>
      <w:r w:rsidRPr="00E86D0B">
        <w:rPr>
          <w:b/>
          <w:bCs/>
        </w:rPr>
        <w:t>Прогноз численности населения</w:t>
      </w:r>
      <w:bookmarkEnd w:id="97"/>
      <w:bookmarkEnd w:id="98"/>
      <w:bookmarkEnd w:id="99"/>
      <w:bookmarkEnd w:id="100"/>
      <w:bookmarkEnd w:id="101"/>
      <w:bookmarkEnd w:id="102"/>
    </w:p>
    <w:p w:rsidR="003267F8" w:rsidRPr="00E86D0B" w:rsidRDefault="003267F8" w:rsidP="003267F8">
      <w:pPr>
        <w:spacing w:line="276" w:lineRule="auto"/>
        <w:ind w:firstLine="567"/>
      </w:pPr>
      <w:r w:rsidRPr="00E86D0B">
        <w:t xml:space="preserve">Имеющиеся демографические характеристики позволяют сделать прогноз изменения численности населения Дедовичского района. </w:t>
      </w:r>
    </w:p>
    <w:p w:rsidR="003267F8" w:rsidRPr="00E86D0B" w:rsidRDefault="003267F8" w:rsidP="003267F8">
      <w:pPr>
        <w:spacing w:line="276" w:lineRule="auto"/>
        <w:ind w:firstLine="567"/>
      </w:pPr>
      <w:r w:rsidRPr="00E86D0B">
        <w:t>На основани «С</w:t>
      </w:r>
      <w:r>
        <w:t>тратегии</w:t>
      </w:r>
      <w:r w:rsidRPr="00E86D0B">
        <w:t xml:space="preserve"> социально-экономического развития Псковской области до 2035 года» утвержденной распоряжением Администрации области от 10.12.2020 № 670-р таблица 1.1.9 Показатели естественного движения населения по Псковской области на 1000 человек населения естественный прирост (+) убыль (-) составляет 8,4%</w:t>
      </w:r>
      <w:r>
        <w:t>.</w:t>
      </w:r>
    </w:p>
    <w:p w:rsidR="003267F8" w:rsidRPr="001C1BDB" w:rsidRDefault="003267F8" w:rsidP="003267F8">
      <w:pPr>
        <w:widowControl w:val="0"/>
        <w:autoSpaceDE w:val="0"/>
        <w:autoSpaceDN w:val="0"/>
        <w:adjustRightInd w:val="0"/>
        <w:spacing w:line="276" w:lineRule="auto"/>
        <w:ind w:firstLine="567"/>
        <w:outlineLvl w:val="3"/>
        <w:rPr>
          <w:b/>
          <w:bCs/>
        </w:rPr>
      </w:pPr>
      <w:bookmarkStart w:id="103" w:name="_Toc210636019"/>
      <w:r w:rsidRPr="001C1BDB">
        <w:rPr>
          <w:b/>
          <w:bCs/>
        </w:rPr>
        <w:t>Таблица 2.14 Предполагаемое изменение численности населения Дедовичского района (тыс. чел.)</w:t>
      </w:r>
      <w:bookmarkEnd w:id="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3652"/>
        <w:gridCol w:w="1216"/>
        <w:gridCol w:w="2280"/>
        <w:gridCol w:w="2887"/>
      </w:tblGrid>
      <w:tr w:rsidR="003267F8" w:rsidRPr="00E86D0B" w:rsidTr="005A08F0">
        <w:trPr>
          <w:cantSplit/>
          <w:trHeight w:val="20"/>
          <w:jc w:val="center"/>
        </w:trPr>
        <w:tc>
          <w:tcPr>
            <w:tcW w:w="3407" w:type="dxa"/>
            <w:tcBorders>
              <w:top w:val="single" w:sz="4" w:space="0" w:color="auto"/>
              <w:bottom w:val="single" w:sz="4" w:space="0" w:color="auto"/>
            </w:tcBorders>
            <w:shd w:val="clear" w:color="auto" w:fill="auto"/>
            <w:noWrap/>
            <w:vAlign w:val="center"/>
          </w:tcPr>
          <w:p w:rsidR="003267F8" w:rsidRPr="00E86D0B" w:rsidRDefault="003267F8" w:rsidP="005A08F0">
            <w:pPr>
              <w:jc w:val="center"/>
              <w:rPr>
                <w:b/>
              </w:rPr>
            </w:pPr>
          </w:p>
        </w:tc>
        <w:tc>
          <w:tcPr>
            <w:tcW w:w="1134" w:type="dxa"/>
            <w:tcBorders>
              <w:top w:val="single" w:sz="4" w:space="0" w:color="auto"/>
              <w:bottom w:val="single" w:sz="4" w:space="0" w:color="auto"/>
            </w:tcBorders>
            <w:shd w:val="clear" w:color="auto" w:fill="auto"/>
            <w:noWrap/>
            <w:vAlign w:val="center"/>
          </w:tcPr>
          <w:p w:rsidR="003267F8" w:rsidRPr="00E86D0B" w:rsidRDefault="003267F8" w:rsidP="005A08F0">
            <w:pPr>
              <w:jc w:val="center"/>
              <w:rPr>
                <w:b/>
              </w:rPr>
            </w:pPr>
            <w:r w:rsidRPr="00E86D0B">
              <w:rPr>
                <w:b/>
              </w:rPr>
              <w:t>2022</w:t>
            </w:r>
          </w:p>
        </w:tc>
        <w:tc>
          <w:tcPr>
            <w:tcW w:w="2127" w:type="dxa"/>
            <w:tcBorders>
              <w:top w:val="single" w:sz="4" w:space="0" w:color="auto"/>
              <w:bottom w:val="single" w:sz="4" w:space="0" w:color="auto"/>
            </w:tcBorders>
            <w:shd w:val="clear" w:color="auto" w:fill="auto"/>
            <w:noWrap/>
            <w:vAlign w:val="center"/>
          </w:tcPr>
          <w:p w:rsidR="003267F8" w:rsidRPr="00E86D0B" w:rsidRDefault="003267F8" w:rsidP="005A08F0">
            <w:pPr>
              <w:jc w:val="center"/>
              <w:rPr>
                <w:b/>
              </w:rPr>
            </w:pPr>
            <w:r w:rsidRPr="00E86D0B">
              <w:rPr>
                <w:b/>
              </w:rPr>
              <w:t>2033</w:t>
            </w:r>
          </w:p>
          <w:p w:rsidR="003267F8" w:rsidRPr="00E86D0B" w:rsidRDefault="003267F8" w:rsidP="005A08F0">
            <w:pPr>
              <w:jc w:val="center"/>
              <w:rPr>
                <w:b/>
              </w:rPr>
            </w:pPr>
            <w:r w:rsidRPr="00E86D0B">
              <w:rPr>
                <w:b/>
              </w:rPr>
              <w:t>Без учета миграции</w:t>
            </w:r>
          </w:p>
        </w:tc>
        <w:tc>
          <w:tcPr>
            <w:tcW w:w="2693" w:type="dxa"/>
            <w:tcBorders>
              <w:top w:val="single" w:sz="4" w:space="0" w:color="auto"/>
              <w:bottom w:val="single" w:sz="4" w:space="0" w:color="auto"/>
            </w:tcBorders>
            <w:shd w:val="clear" w:color="auto" w:fill="auto"/>
            <w:noWrap/>
            <w:vAlign w:val="center"/>
          </w:tcPr>
          <w:p w:rsidR="003267F8" w:rsidRPr="00E86D0B" w:rsidRDefault="003267F8" w:rsidP="005A08F0">
            <w:pPr>
              <w:jc w:val="center"/>
              <w:rPr>
                <w:b/>
              </w:rPr>
            </w:pPr>
            <w:r w:rsidRPr="00E86D0B">
              <w:rPr>
                <w:b/>
              </w:rPr>
              <w:t>2033</w:t>
            </w:r>
          </w:p>
          <w:p w:rsidR="003267F8" w:rsidRPr="00E86D0B" w:rsidRDefault="003267F8" w:rsidP="005A08F0">
            <w:pPr>
              <w:jc w:val="center"/>
              <w:rPr>
                <w:b/>
              </w:rPr>
            </w:pPr>
            <w:r w:rsidRPr="00E86D0B">
              <w:rPr>
                <w:b/>
              </w:rPr>
              <w:t>с учететом сложившегося уровня миграции</w:t>
            </w:r>
          </w:p>
        </w:tc>
      </w:tr>
      <w:tr w:rsidR="003267F8" w:rsidRPr="00E86D0B" w:rsidTr="005A08F0">
        <w:trPr>
          <w:cantSplit/>
          <w:trHeight w:val="20"/>
          <w:jc w:val="center"/>
        </w:trPr>
        <w:tc>
          <w:tcPr>
            <w:tcW w:w="3407" w:type="dxa"/>
            <w:tcBorders>
              <w:top w:val="single" w:sz="4" w:space="0" w:color="auto"/>
            </w:tcBorders>
            <w:shd w:val="clear" w:color="auto" w:fill="auto"/>
            <w:noWrap/>
            <w:vAlign w:val="center"/>
          </w:tcPr>
          <w:p w:rsidR="003267F8" w:rsidRPr="00E86D0B" w:rsidRDefault="003267F8" w:rsidP="005A08F0">
            <w:pPr>
              <w:jc w:val="center"/>
            </w:pPr>
            <w:r w:rsidRPr="00E86D0B">
              <w:t>Население Дедовичского района</w:t>
            </w:r>
          </w:p>
        </w:tc>
        <w:tc>
          <w:tcPr>
            <w:tcW w:w="1134" w:type="dxa"/>
            <w:tcBorders>
              <w:top w:val="single" w:sz="4" w:space="0" w:color="auto"/>
            </w:tcBorders>
            <w:shd w:val="clear" w:color="auto" w:fill="auto"/>
            <w:vAlign w:val="center"/>
          </w:tcPr>
          <w:p w:rsidR="003267F8" w:rsidRPr="00E86D0B" w:rsidRDefault="003267F8" w:rsidP="005A08F0">
            <w:pPr>
              <w:jc w:val="center"/>
            </w:pPr>
            <w:r w:rsidRPr="00E86D0B">
              <w:t>11 661</w:t>
            </w:r>
          </w:p>
        </w:tc>
        <w:tc>
          <w:tcPr>
            <w:tcW w:w="2127" w:type="dxa"/>
            <w:tcBorders>
              <w:top w:val="single" w:sz="4" w:space="0" w:color="auto"/>
            </w:tcBorders>
            <w:shd w:val="clear" w:color="auto" w:fill="auto"/>
            <w:noWrap/>
            <w:vAlign w:val="center"/>
          </w:tcPr>
          <w:p w:rsidR="003267F8" w:rsidRPr="00E86D0B" w:rsidRDefault="003267F8" w:rsidP="005A08F0">
            <w:pPr>
              <w:jc w:val="center"/>
            </w:pPr>
            <w:r w:rsidRPr="00E86D0B">
              <w:t>10 717</w:t>
            </w:r>
          </w:p>
        </w:tc>
        <w:tc>
          <w:tcPr>
            <w:tcW w:w="2693" w:type="dxa"/>
            <w:tcBorders>
              <w:top w:val="single" w:sz="4" w:space="0" w:color="auto"/>
            </w:tcBorders>
            <w:shd w:val="clear" w:color="auto" w:fill="auto"/>
            <w:noWrap/>
            <w:vAlign w:val="center"/>
          </w:tcPr>
          <w:p w:rsidR="003267F8" w:rsidRPr="00E86D0B" w:rsidRDefault="003267F8" w:rsidP="005A08F0">
            <w:pPr>
              <w:jc w:val="center"/>
            </w:pPr>
            <w:r w:rsidRPr="00E86D0B">
              <w:t>9 613</w:t>
            </w:r>
          </w:p>
        </w:tc>
      </w:tr>
    </w:tbl>
    <w:p w:rsidR="003267F8" w:rsidRPr="00E106A5" w:rsidRDefault="003267F8" w:rsidP="003267F8">
      <w:pPr>
        <w:spacing w:line="276" w:lineRule="auto"/>
        <w:ind w:firstLine="567"/>
      </w:pPr>
      <w:bookmarkStart w:id="104" w:name="_Toc210636020"/>
      <w:bookmarkStart w:id="105" w:name="_Toc257005787"/>
      <w:bookmarkStart w:id="106" w:name="_Toc257006241"/>
      <w:r w:rsidRPr="00E106A5">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w:t>
      </w:r>
      <w:bookmarkEnd w:id="104"/>
      <w:bookmarkEnd w:id="105"/>
      <w:bookmarkEnd w:id="106"/>
      <w:r w:rsidRPr="00E106A5">
        <w:t xml:space="preserve"> </w:t>
      </w:r>
    </w:p>
    <w:p w:rsidR="003267F8" w:rsidRDefault="003267F8" w:rsidP="003267F8">
      <w:pPr>
        <w:spacing w:line="276" w:lineRule="auto"/>
        <w:ind w:firstLine="567"/>
      </w:pPr>
      <w:bookmarkStart w:id="107" w:name="_Toc210636021"/>
      <w:bookmarkStart w:id="108" w:name="_Toc257005788"/>
      <w:bookmarkStart w:id="109" w:name="_Toc257006242"/>
      <w:r w:rsidRPr="00E106A5">
        <w:t>Для Дедовичского района важнейшим мероприятием является удержание трудоспособного и молодого населения на территории района, а для этого необходимо: создание новых оплачиваемых рабочих мест, а также привлечение мигрантов, иначе реализация инновационного сценария будет не возможна.</w:t>
      </w:r>
      <w:bookmarkStart w:id="110" w:name="_Toc257005790"/>
      <w:bookmarkStart w:id="111" w:name="_Toc257006244"/>
      <w:bookmarkStart w:id="112" w:name="_Toc261437263"/>
      <w:bookmarkStart w:id="113" w:name="_Toc274656997"/>
      <w:bookmarkStart w:id="114" w:name="_Toc279068349"/>
      <w:bookmarkEnd w:id="107"/>
      <w:bookmarkEnd w:id="108"/>
      <w:bookmarkEnd w:id="109"/>
      <w:r>
        <w:t xml:space="preserve"> </w:t>
      </w:r>
    </w:p>
    <w:p w:rsidR="003267F8" w:rsidRPr="002D0B98" w:rsidRDefault="003267F8" w:rsidP="003267F8">
      <w:pPr>
        <w:pStyle w:val="10"/>
        <w:pageBreakBefore/>
        <w:tabs>
          <w:tab w:val="left" w:pos="1134"/>
        </w:tabs>
        <w:suppressAutoHyphens/>
        <w:spacing w:before="0" w:line="276" w:lineRule="auto"/>
        <w:ind w:firstLine="567"/>
        <w:rPr>
          <w:rFonts w:ascii="Calibri" w:hAnsi="Calibri"/>
        </w:rPr>
      </w:pPr>
      <w:bookmarkStart w:id="115" w:name="_Toc177640920"/>
      <w:bookmarkEnd w:id="110"/>
      <w:bookmarkEnd w:id="111"/>
      <w:bookmarkEnd w:id="112"/>
      <w:bookmarkEnd w:id="113"/>
      <w:bookmarkEnd w:id="114"/>
      <w:r w:rsidRPr="002D0B98">
        <w:rPr>
          <w:rFonts w:ascii="Calibri" w:hAnsi="Calibri"/>
        </w:rPr>
        <w:lastRenderedPageBreak/>
        <w:t>Мероприятия по территориальному планированию</w:t>
      </w:r>
      <w:bookmarkEnd w:id="115"/>
    </w:p>
    <w:p w:rsidR="003267F8" w:rsidRPr="00436D2E" w:rsidRDefault="003267F8" w:rsidP="003267F8">
      <w:pPr>
        <w:widowControl w:val="0"/>
        <w:spacing w:line="276" w:lineRule="auto"/>
        <w:ind w:firstLine="567"/>
      </w:pPr>
    </w:p>
    <w:p w:rsidR="003267F8" w:rsidRPr="00436D2E" w:rsidRDefault="003267F8" w:rsidP="003267F8">
      <w:pPr>
        <w:autoSpaceDE w:val="0"/>
        <w:autoSpaceDN w:val="0"/>
        <w:adjustRightInd w:val="0"/>
        <w:spacing w:line="276" w:lineRule="auto"/>
        <w:ind w:firstLine="567"/>
        <w:outlineLvl w:val="1"/>
        <w:rPr>
          <w:rFonts w:eastAsia="SimSun"/>
          <w:b/>
          <w:sz w:val="28"/>
          <w:szCs w:val="28"/>
        </w:rPr>
      </w:pPr>
      <w:bookmarkStart w:id="116" w:name="_Toc261437267"/>
      <w:bookmarkStart w:id="117" w:name="_Toc274656998"/>
      <w:bookmarkStart w:id="118" w:name="_Toc279068350"/>
      <w:bookmarkStart w:id="119" w:name="_Toc177640921"/>
      <w:r w:rsidRPr="00436D2E">
        <w:rPr>
          <w:rFonts w:eastAsia="SimSun"/>
          <w:b/>
          <w:sz w:val="28"/>
          <w:szCs w:val="28"/>
        </w:rPr>
        <w:t>Мероприятия по градостроительному освоению территорий жилой застройки</w:t>
      </w:r>
      <w:bookmarkEnd w:id="116"/>
      <w:bookmarkEnd w:id="117"/>
      <w:bookmarkEnd w:id="118"/>
      <w:bookmarkEnd w:id="119"/>
    </w:p>
    <w:p w:rsidR="003267F8" w:rsidRPr="00436D2E" w:rsidRDefault="003267F8" w:rsidP="003267F8">
      <w:pPr>
        <w:widowControl w:val="0"/>
        <w:spacing w:line="276" w:lineRule="auto"/>
        <w:ind w:firstLine="567"/>
      </w:pPr>
      <w:r w:rsidRPr="00436D2E">
        <w:t xml:space="preserve">Жилищное строительство проектом предусматривается осуществлять в границах существующих крупных сельских поселенияй, согласно генеральным планам и градостроительным регламентам. Новая жилая застройка может быть размещена как на территориях, примыкающих к существующим населенным пунктам, так и на новых, резервных территориях, расположенных по центральной транспортной оси, при соответствующем градостроительном обосновании. Все участки перспективной жилой застройки размещаются за пределами санитарно-защитных зон существующих и проектируемых предприятий промышленного и агропромышленного комплекса. </w:t>
      </w:r>
      <w:bookmarkStart w:id="120" w:name="_Toc210636108"/>
    </w:p>
    <w:p w:rsidR="003267F8" w:rsidRPr="00436D2E" w:rsidRDefault="003267F8" w:rsidP="003267F8">
      <w:pPr>
        <w:widowControl w:val="0"/>
        <w:spacing w:line="276" w:lineRule="auto"/>
        <w:ind w:firstLine="567"/>
      </w:pPr>
      <w:r w:rsidRPr="00436D2E">
        <w:t>Территории в границах сельских населенных пунктов, попадающие в зону интенсивного градостроительного освоения должны будут быть подвергнуты реконструкции как жилого фонда, так и инженерного обеспечения.</w:t>
      </w:r>
      <w:bookmarkEnd w:id="120"/>
      <w:r w:rsidRPr="00436D2E">
        <w:t xml:space="preserve"> </w:t>
      </w:r>
      <w:bookmarkStart w:id="121" w:name="_Toc210636111"/>
    </w:p>
    <w:p w:rsidR="003267F8" w:rsidRPr="00436D2E" w:rsidRDefault="003267F8" w:rsidP="003267F8">
      <w:pPr>
        <w:widowControl w:val="0"/>
        <w:spacing w:line="276" w:lineRule="auto"/>
        <w:ind w:firstLine="567"/>
      </w:pPr>
      <w:r w:rsidRPr="00436D2E">
        <w:t>Все зоны предлагаемого жилищного строительства размещены в зоне благоприятной водообеспеченности Дедовичского района.</w:t>
      </w:r>
      <w:bookmarkEnd w:id="121"/>
    </w:p>
    <w:p w:rsidR="003267F8" w:rsidRPr="00436D2E" w:rsidRDefault="003267F8" w:rsidP="003267F8">
      <w:pPr>
        <w:widowControl w:val="0"/>
        <w:spacing w:line="276" w:lineRule="auto"/>
        <w:ind w:firstLine="567"/>
      </w:pP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2.15 Показатели состояний жилищного фонда района</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109"/>
        <w:gridCol w:w="1507"/>
        <w:gridCol w:w="926"/>
        <w:gridCol w:w="839"/>
        <w:gridCol w:w="14"/>
        <w:gridCol w:w="825"/>
        <w:gridCol w:w="815"/>
        <w:gridCol w:w="26"/>
      </w:tblGrid>
      <w:tr w:rsidR="003267F8" w:rsidRPr="0017527D" w:rsidTr="005A08F0">
        <w:trPr>
          <w:gridAfter w:val="1"/>
          <w:wAfter w:w="6" w:type="pct"/>
          <w:cantSplit/>
          <w:trHeight w:val="20"/>
          <w:tblHeader/>
          <w:jc w:val="center"/>
        </w:trPr>
        <w:tc>
          <w:tcPr>
            <w:tcW w:w="2539" w:type="pct"/>
            <w:vAlign w:val="center"/>
          </w:tcPr>
          <w:p w:rsidR="003267F8" w:rsidRPr="0017527D" w:rsidRDefault="003267F8" w:rsidP="005A08F0">
            <w:pPr>
              <w:jc w:val="center"/>
              <w:rPr>
                <w:rFonts w:eastAsia="SimSun"/>
                <w:b/>
                <w:bCs/>
              </w:rPr>
            </w:pPr>
            <w:r w:rsidRPr="0017527D">
              <w:rPr>
                <w:rFonts w:eastAsia="SimSun"/>
                <w:b/>
                <w:bCs/>
              </w:rPr>
              <w:t>Показатели</w:t>
            </w:r>
          </w:p>
        </w:tc>
        <w:tc>
          <w:tcPr>
            <w:tcW w:w="1633" w:type="pct"/>
            <w:gridSpan w:val="4"/>
            <w:vAlign w:val="center"/>
          </w:tcPr>
          <w:p w:rsidR="003267F8" w:rsidRPr="0017527D" w:rsidRDefault="003267F8" w:rsidP="005A08F0">
            <w:pPr>
              <w:jc w:val="center"/>
              <w:rPr>
                <w:rFonts w:eastAsia="SimSun"/>
                <w:b/>
                <w:bCs/>
              </w:rPr>
            </w:pPr>
            <w:r w:rsidRPr="0017527D">
              <w:rPr>
                <w:rFonts w:eastAsia="SimSun"/>
                <w:b/>
                <w:bCs/>
              </w:rPr>
              <w:t>Ед. измерения</w:t>
            </w:r>
          </w:p>
        </w:tc>
        <w:tc>
          <w:tcPr>
            <w:tcW w:w="815" w:type="pct"/>
            <w:gridSpan w:val="2"/>
            <w:vAlign w:val="center"/>
          </w:tcPr>
          <w:p w:rsidR="003267F8" w:rsidRPr="0017527D" w:rsidRDefault="003267F8" w:rsidP="005A08F0">
            <w:pPr>
              <w:jc w:val="center"/>
              <w:rPr>
                <w:rFonts w:eastAsia="SimSun"/>
                <w:b/>
                <w:bCs/>
              </w:rPr>
            </w:pPr>
            <w:r w:rsidRPr="0017527D">
              <w:rPr>
                <w:rFonts w:eastAsia="SimSun"/>
                <w:b/>
                <w:bCs/>
              </w:rPr>
              <w:t>2022</w:t>
            </w:r>
          </w:p>
        </w:tc>
      </w:tr>
      <w:tr w:rsidR="003267F8" w:rsidRPr="0017527D" w:rsidTr="005A08F0">
        <w:trPr>
          <w:gridAfter w:val="1"/>
          <w:wAfter w:w="6" w:type="pct"/>
          <w:cantSplit/>
          <w:trHeight w:val="20"/>
          <w:jc w:val="center"/>
        </w:trPr>
        <w:tc>
          <w:tcPr>
            <w:tcW w:w="2539" w:type="pct"/>
            <w:vAlign w:val="center"/>
          </w:tcPr>
          <w:p w:rsidR="003267F8" w:rsidRPr="0017527D" w:rsidRDefault="003267F8" w:rsidP="005A08F0">
            <w:pPr>
              <w:rPr>
                <w:rFonts w:eastAsia="SimSun"/>
              </w:rPr>
            </w:pPr>
            <w:r w:rsidRPr="0017527D">
              <w:rPr>
                <w:rFonts w:eastAsia="SimSun"/>
              </w:rPr>
              <w:t>Общая площадь жилых помещений в ветхих и аварийных жилых домах</w:t>
            </w:r>
          </w:p>
        </w:tc>
        <w:tc>
          <w:tcPr>
            <w:tcW w:w="1633" w:type="pct"/>
            <w:gridSpan w:val="4"/>
            <w:vAlign w:val="center"/>
          </w:tcPr>
          <w:p w:rsidR="003267F8" w:rsidRPr="0017527D" w:rsidRDefault="003267F8" w:rsidP="005A08F0">
            <w:pPr>
              <w:jc w:val="center"/>
              <w:rPr>
                <w:rFonts w:eastAsia="SimSun"/>
              </w:rPr>
            </w:pPr>
            <w:r w:rsidRPr="0017527D">
              <w:rPr>
                <w:rFonts w:eastAsia="SimSun"/>
              </w:rPr>
              <w:t>метров</w:t>
            </w:r>
            <w:r w:rsidRPr="0017527D">
              <w:rPr>
                <w:rFonts w:eastAsia="SimSun"/>
                <w:vertAlign w:val="superscript"/>
              </w:rPr>
              <w:t>2</w:t>
            </w:r>
            <w:r w:rsidRPr="0017527D">
              <w:rPr>
                <w:rFonts w:eastAsia="SimSun"/>
              </w:rPr>
              <w:t xml:space="preserve"> на одного жителя</w:t>
            </w:r>
          </w:p>
        </w:tc>
        <w:tc>
          <w:tcPr>
            <w:tcW w:w="815" w:type="pct"/>
            <w:gridSpan w:val="2"/>
            <w:vAlign w:val="center"/>
          </w:tcPr>
          <w:p w:rsidR="003267F8" w:rsidRPr="0017527D" w:rsidRDefault="003267F8" w:rsidP="005A08F0">
            <w:pPr>
              <w:jc w:val="center"/>
              <w:rPr>
                <w:rFonts w:eastAsia="SimSun"/>
              </w:rPr>
            </w:pPr>
            <w:r w:rsidRPr="0017527D">
              <w:rPr>
                <w:rFonts w:eastAsia="SimSun"/>
              </w:rPr>
              <w:t>70,03</w:t>
            </w:r>
          </w:p>
        </w:tc>
      </w:tr>
      <w:tr w:rsidR="003267F8" w:rsidRPr="0017527D" w:rsidTr="005A08F0">
        <w:trPr>
          <w:gridAfter w:val="1"/>
          <w:wAfter w:w="6" w:type="pct"/>
          <w:cantSplit/>
          <w:trHeight w:val="20"/>
          <w:jc w:val="center"/>
        </w:trPr>
        <w:tc>
          <w:tcPr>
            <w:tcW w:w="2539" w:type="pct"/>
            <w:vAlign w:val="center"/>
          </w:tcPr>
          <w:p w:rsidR="003267F8" w:rsidRPr="0017527D" w:rsidRDefault="003267F8" w:rsidP="005A08F0">
            <w:pPr>
              <w:rPr>
                <w:rFonts w:eastAsia="SimSun"/>
              </w:rPr>
            </w:pPr>
            <w:r w:rsidRPr="0017527D">
              <w:rPr>
                <w:rFonts w:eastAsia="SimSun"/>
              </w:rPr>
              <w:t>Число проживающих в ветких жилых домах</w:t>
            </w:r>
          </w:p>
        </w:tc>
        <w:tc>
          <w:tcPr>
            <w:tcW w:w="1633" w:type="pct"/>
            <w:gridSpan w:val="4"/>
            <w:vAlign w:val="center"/>
          </w:tcPr>
          <w:p w:rsidR="003267F8" w:rsidRPr="0017527D" w:rsidRDefault="003267F8" w:rsidP="005A08F0">
            <w:pPr>
              <w:jc w:val="center"/>
              <w:rPr>
                <w:rFonts w:eastAsia="SimSun"/>
              </w:rPr>
            </w:pPr>
            <w:r w:rsidRPr="0017527D">
              <w:rPr>
                <w:rFonts w:eastAsia="SimSun"/>
              </w:rPr>
              <w:t>человек</w:t>
            </w:r>
          </w:p>
        </w:tc>
        <w:tc>
          <w:tcPr>
            <w:tcW w:w="815" w:type="pct"/>
            <w:gridSpan w:val="2"/>
            <w:vAlign w:val="center"/>
          </w:tcPr>
          <w:p w:rsidR="003267F8" w:rsidRPr="0017527D" w:rsidRDefault="003267F8" w:rsidP="005A08F0">
            <w:pPr>
              <w:jc w:val="center"/>
              <w:rPr>
                <w:rFonts w:eastAsia="SimSun"/>
              </w:rPr>
            </w:pPr>
            <w:r w:rsidRPr="0017527D">
              <w:rPr>
                <w:rFonts w:eastAsia="SimSun"/>
              </w:rPr>
              <w:t>-</w:t>
            </w:r>
          </w:p>
        </w:tc>
      </w:tr>
      <w:tr w:rsidR="003267F8" w:rsidRPr="0017527D" w:rsidTr="005A08F0">
        <w:trPr>
          <w:gridAfter w:val="1"/>
          <w:wAfter w:w="6" w:type="pct"/>
          <w:cantSplit/>
          <w:trHeight w:val="20"/>
          <w:jc w:val="center"/>
        </w:trPr>
        <w:tc>
          <w:tcPr>
            <w:tcW w:w="2539" w:type="pct"/>
            <w:vAlign w:val="center"/>
          </w:tcPr>
          <w:p w:rsidR="003267F8" w:rsidRPr="0017527D" w:rsidRDefault="003267F8" w:rsidP="005A08F0">
            <w:pPr>
              <w:rPr>
                <w:rFonts w:eastAsia="SimSun"/>
              </w:rPr>
            </w:pPr>
            <w:r w:rsidRPr="0017527D">
              <w:rPr>
                <w:rFonts w:eastAsia="SimSun"/>
              </w:rPr>
              <w:t>Число проживающих в аварийных жилых домах</w:t>
            </w:r>
          </w:p>
        </w:tc>
        <w:tc>
          <w:tcPr>
            <w:tcW w:w="1633" w:type="pct"/>
            <w:gridSpan w:val="4"/>
            <w:vAlign w:val="center"/>
          </w:tcPr>
          <w:p w:rsidR="003267F8" w:rsidRPr="0017527D" w:rsidRDefault="003267F8" w:rsidP="005A08F0">
            <w:pPr>
              <w:jc w:val="center"/>
              <w:rPr>
                <w:rFonts w:eastAsia="SimSun"/>
              </w:rPr>
            </w:pPr>
            <w:r w:rsidRPr="0017527D">
              <w:rPr>
                <w:rFonts w:eastAsia="SimSun"/>
              </w:rPr>
              <w:t>человек</w:t>
            </w:r>
          </w:p>
        </w:tc>
        <w:tc>
          <w:tcPr>
            <w:tcW w:w="815" w:type="pct"/>
            <w:gridSpan w:val="2"/>
            <w:vAlign w:val="center"/>
          </w:tcPr>
          <w:p w:rsidR="003267F8" w:rsidRPr="0017527D" w:rsidRDefault="003267F8" w:rsidP="005A08F0">
            <w:pPr>
              <w:jc w:val="center"/>
              <w:rPr>
                <w:rFonts w:eastAsia="SimSun"/>
              </w:rPr>
            </w:pPr>
            <w:r w:rsidRPr="0017527D">
              <w:rPr>
                <w:rFonts w:eastAsia="SimSun"/>
              </w:rPr>
              <w:t>10</w:t>
            </w:r>
          </w:p>
        </w:tc>
      </w:tr>
      <w:tr w:rsidR="003267F8" w:rsidRPr="0017527D" w:rsidTr="005A08F0">
        <w:tblPrEx>
          <w:tblLook w:val="04A0"/>
        </w:tblPrEx>
        <w:trPr>
          <w:cantSplit/>
          <w:trHeight w:val="20"/>
          <w:jc w:val="center"/>
        </w:trPr>
        <w:tc>
          <w:tcPr>
            <w:tcW w:w="5000" w:type="pct"/>
            <w:gridSpan w:val="8"/>
            <w:shd w:val="clear" w:color="auto" w:fill="auto"/>
            <w:vAlign w:val="center"/>
          </w:tcPr>
          <w:p w:rsidR="003267F8" w:rsidRPr="0017527D" w:rsidRDefault="003267F8" w:rsidP="005A08F0">
            <w:r w:rsidRPr="0017527D">
              <w:rPr>
                <w:b/>
                <w:bCs/>
                <w:color w:val="000000"/>
              </w:rPr>
              <w:t>Строительство жилья</w:t>
            </w:r>
          </w:p>
          <w:p w:rsidR="003267F8" w:rsidRPr="0017527D" w:rsidRDefault="003267F8" w:rsidP="005A08F0">
            <w:pPr>
              <w:rPr>
                <w:b/>
                <w:bCs/>
                <w:color w:val="000000"/>
              </w:rPr>
            </w:pPr>
            <w:r w:rsidRPr="0017527D">
              <w:rPr>
                <w:bCs/>
                <w:color w:val="000000"/>
              </w:rPr>
              <w:t>Ввод в действие жилых домов</w:t>
            </w:r>
            <w:r w:rsidRPr="0017527D">
              <w:rPr>
                <w:bCs/>
                <w:color w:val="000000"/>
                <w:vertAlign w:val="superscript"/>
              </w:rPr>
              <w:t>1</w:t>
            </w:r>
            <w:r w:rsidRPr="0017527D">
              <w:rPr>
                <w:bCs/>
                <w:color w:val="000000"/>
              </w:rPr>
              <w:t>),</w:t>
            </w:r>
            <w:r w:rsidRPr="0017527D">
              <w:rPr>
                <w:b/>
                <w:bCs/>
                <w:color w:val="000000"/>
              </w:rPr>
              <w:t xml:space="preserve"> </w:t>
            </w:r>
            <w:r w:rsidRPr="0017527D">
              <w:rPr>
                <w:bCs/>
                <w:color w:val="000000"/>
              </w:rPr>
              <w:t>квадратный метр общей площади</w:t>
            </w: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jc w:val="center"/>
              <w:rPr>
                <w:b/>
                <w:bCs/>
                <w:color w:val="000000"/>
              </w:rPr>
            </w:pPr>
          </w:p>
        </w:tc>
        <w:tc>
          <w:tcPr>
            <w:tcW w:w="460" w:type="pct"/>
            <w:shd w:val="clear" w:color="auto" w:fill="auto"/>
            <w:noWrap/>
            <w:vAlign w:val="center"/>
            <w:hideMark/>
          </w:tcPr>
          <w:p w:rsidR="003267F8" w:rsidRPr="0017527D" w:rsidRDefault="003267F8" w:rsidP="005A08F0">
            <w:pPr>
              <w:jc w:val="center"/>
              <w:rPr>
                <w:b/>
                <w:bCs/>
                <w:color w:val="000000"/>
              </w:rPr>
            </w:pPr>
            <w:r w:rsidRPr="0017527D">
              <w:rPr>
                <w:b/>
                <w:bCs/>
                <w:color w:val="000000"/>
              </w:rPr>
              <w:t>2010</w:t>
            </w:r>
          </w:p>
        </w:tc>
        <w:tc>
          <w:tcPr>
            <w:tcW w:w="417" w:type="pct"/>
            <w:shd w:val="clear" w:color="auto" w:fill="auto"/>
            <w:noWrap/>
            <w:vAlign w:val="center"/>
            <w:hideMark/>
          </w:tcPr>
          <w:p w:rsidR="003267F8" w:rsidRPr="0017527D" w:rsidRDefault="003267F8" w:rsidP="005A08F0">
            <w:pPr>
              <w:jc w:val="center"/>
              <w:rPr>
                <w:b/>
                <w:bCs/>
                <w:color w:val="000000"/>
              </w:rPr>
            </w:pPr>
            <w:r w:rsidRPr="0017527D">
              <w:rPr>
                <w:b/>
                <w:bCs/>
                <w:color w:val="000000"/>
              </w:rPr>
              <w:t>2020</w:t>
            </w:r>
          </w:p>
        </w:tc>
        <w:tc>
          <w:tcPr>
            <w:tcW w:w="417" w:type="pct"/>
            <w:gridSpan w:val="2"/>
            <w:shd w:val="clear" w:color="auto" w:fill="auto"/>
            <w:noWrap/>
            <w:vAlign w:val="center"/>
            <w:hideMark/>
          </w:tcPr>
          <w:p w:rsidR="003267F8" w:rsidRPr="0017527D" w:rsidRDefault="003267F8" w:rsidP="005A08F0">
            <w:pPr>
              <w:jc w:val="center"/>
              <w:rPr>
                <w:b/>
                <w:bCs/>
                <w:color w:val="000000"/>
              </w:rPr>
            </w:pPr>
            <w:r w:rsidRPr="0017527D">
              <w:rPr>
                <w:b/>
                <w:bCs/>
                <w:color w:val="000000"/>
              </w:rPr>
              <w:t>2021</w:t>
            </w:r>
          </w:p>
        </w:tc>
        <w:tc>
          <w:tcPr>
            <w:tcW w:w="418" w:type="pct"/>
            <w:gridSpan w:val="2"/>
            <w:shd w:val="clear" w:color="auto" w:fill="auto"/>
            <w:noWrap/>
            <w:vAlign w:val="center"/>
            <w:hideMark/>
          </w:tcPr>
          <w:p w:rsidR="003267F8" w:rsidRPr="0017527D" w:rsidRDefault="003267F8" w:rsidP="005A08F0">
            <w:pPr>
              <w:jc w:val="center"/>
              <w:rPr>
                <w:b/>
                <w:bCs/>
                <w:color w:val="000000"/>
              </w:rPr>
            </w:pPr>
            <w:r w:rsidRPr="0017527D">
              <w:rPr>
                <w:b/>
                <w:bCs/>
                <w:color w:val="000000"/>
              </w:rPr>
              <w:t>2022</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Дедовичский район</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724</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1814</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3239</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1608</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Городская местность</w:t>
            </w:r>
          </w:p>
        </w:tc>
        <w:tc>
          <w:tcPr>
            <w:tcW w:w="460" w:type="pct"/>
            <w:shd w:val="clear" w:color="auto" w:fill="auto"/>
            <w:noWrap/>
            <w:vAlign w:val="center"/>
            <w:hideMark/>
          </w:tcPr>
          <w:p w:rsidR="003267F8" w:rsidRPr="0017527D" w:rsidRDefault="003267F8" w:rsidP="005A08F0">
            <w:pPr>
              <w:jc w:val="center"/>
            </w:pPr>
            <w:r w:rsidRPr="0017527D">
              <w:t>314</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527</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392</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647</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Сельская местность</w:t>
            </w:r>
          </w:p>
        </w:tc>
        <w:tc>
          <w:tcPr>
            <w:tcW w:w="460" w:type="pct"/>
            <w:shd w:val="clear" w:color="auto" w:fill="auto"/>
            <w:noWrap/>
            <w:vAlign w:val="center"/>
            <w:hideMark/>
          </w:tcPr>
          <w:p w:rsidR="003267F8" w:rsidRPr="0017527D" w:rsidRDefault="003267F8" w:rsidP="005A08F0">
            <w:pPr>
              <w:jc w:val="center"/>
            </w:pPr>
            <w:r w:rsidRPr="0017527D">
              <w:t>410</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1287</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2847</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961</w:t>
            </w:r>
          </w:p>
        </w:tc>
      </w:tr>
      <w:tr w:rsidR="003267F8" w:rsidRPr="0017527D" w:rsidTr="005A08F0">
        <w:tblPrEx>
          <w:tblLook w:val="04A0"/>
        </w:tblPrEx>
        <w:trPr>
          <w:cantSplit/>
          <w:trHeight w:val="20"/>
          <w:jc w:val="center"/>
        </w:trPr>
        <w:tc>
          <w:tcPr>
            <w:tcW w:w="3748" w:type="pct"/>
            <w:gridSpan w:val="3"/>
            <w:shd w:val="clear" w:color="auto" w:fill="auto"/>
            <w:noWrap/>
            <w:vAlign w:val="center"/>
            <w:hideMark/>
          </w:tcPr>
          <w:p w:rsidR="003267F8" w:rsidRPr="0017527D" w:rsidRDefault="003267F8" w:rsidP="005A08F0">
            <w:pPr>
              <w:rPr>
                <w:color w:val="000000"/>
              </w:rPr>
            </w:pPr>
            <w:r w:rsidRPr="0017527D">
              <w:rPr>
                <w:color w:val="000000"/>
                <w:vertAlign w:val="superscript"/>
              </w:rPr>
              <w:t xml:space="preserve">1) </w:t>
            </w:r>
            <w:r w:rsidRPr="0017527D">
              <w:rPr>
                <w:color w:val="000000"/>
              </w:rPr>
              <w:t>Все жилье построено индивидуальными застройщиками</w:t>
            </w:r>
          </w:p>
        </w:tc>
        <w:tc>
          <w:tcPr>
            <w:tcW w:w="417" w:type="pct"/>
            <w:shd w:val="clear" w:color="auto" w:fill="auto"/>
            <w:noWrap/>
            <w:vAlign w:val="center"/>
            <w:hideMark/>
          </w:tcPr>
          <w:p w:rsidR="003267F8" w:rsidRPr="0017527D" w:rsidRDefault="003267F8" w:rsidP="005A08F0">
            <w:pPr>
              <w:jc w:val="center"/>
            </w:pPr>
          </w:p>
        </w:tc>
        <w:tc>
          <w:tcPr>
            <w:tcW w:w="417" w:type="pct"/>
            <w:gridSpan w:val="2"/>
            <w:shd w:val="clear" w:color="auto" w:fill="auto"/>
            <w:noWrap/>
            <w:vAlign w:val="center"/>
            <w:hideMark/>
          </w:tcPr>
          <w:p w:rsidR="003267F8" w:rsidRPr="0017527D" w:rsidRDefault="003267F8" w:rsidP="005A08F0">
            <w:pPr>
              <w:jc w:val="center"/>
            </w:pPr>
          </w:p>
        </w:tc>
        <w:tc>
          <w:tcPr>
            <w:tcW w:w="418" w:type="pct"/>
            <w:gridSpan w:val="2"/>
            <w:shd w:val="clear" w:color="auto" w:fill="auto"/>
            <w:noWrap/>
            <w:vAlign w:val="center"/>
            <w:hideMark/>
          </w:tcPr>
          <w:p w:rsidR="003267F8" w:rsidRPr="0017527D" w:rsidRDefault="003267F8" w:rsidP="005A08F0">
            <w:pPr>
              <w:jc w:val="center"/>
            </w:pPr>
          </w:p>
        </w:tc>
      </w:tr>
      <w:tr w:rsidR="003267F8" w:rsidRPr="0017527D" w:rsidTr="005A08F0">
        <w:tblPrEx>
          <w:tblLook w:val="04A0"/>
        </w:tblPrEx>
        <w:trPr>
          <w:cantSplit/>
          <w:trHeight w:val="20"/>
          <w:jc w:val="center"/>
        </w:trPr>
        <w:tc>
          <w:tcPr>
            <w:tcW w:w="5000" w:type="pct"/>
            <w:gridSpan w:val="8"/>
            <w:shd w:val="clear" w:color="auto" w:fill="auto"/>
            <w:noWrap/>
            <w:vAlign w:val="center"/>
          </w:tcPr>
          <w:p w:rsidR="003267F8" w:rsidRPr="0017527D" w:rsidRDefault="003267F8" w:rsidP="005A08F0">
            <w:pPr>
              <w:rPr>
                <w:b/>
                <w:bCs/>
                <w:color w:val="000000"/>
              </w:rPr>
            </w:pPr>
            <w:r w:rsidRPr="0017527D">
              <w:rPr>
                <w:b/>
                <w:bCs/>
                <w:color w:val="000000"/>
              </w:rPr>
              <w:t>Число семей, получивших жилые помещения и улучшивших жилищные условия в Дедовичском районе за год, единиц</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jc w:val="center"/>
              <w:rPr>
                <w:b/>
                <w:bCs/>
                <w:color w:val="000000"/>
              </w:rPr>
            </w:pPr>
          </w:p>
        </w:tc>
        <w:tc>
          <w:tcPr>
            <w:tcW w:w="460" w:type="pct"/>
            <w:shd w:val="clear" w:color="auto" w:fill="auto"/>
            <w:noWrap/>
            <w:vAlign w:val="center"/>
            <w:hideMark/>
          </w:tcPr>
          <w:p w:rsidR="003267F8" w:rsidRPr="0017527D" w:rsidRDefault="003267F8" w:rsidP="005A08F0">
            <w:pPr>
              <w:jc w:val="center"/>
              <w:rPr>
                <w:b/>
                <w:bCs/>
                <w:color w:val="000000"/>
              </w:rPr>
            </w:pPr>
            <w:r w:rsidRPr="0017527D">
              <w:rPr>
                <w:b/>
                <w:bCs/>
                <w:color w:val="000000"/>
              </w:rPr>
              <w:t>2010</w:t>
            </w:r>
          </w:p>
        </w:tc>
        <w:tc>
          <w:tcPr>
            <w:tcW w:w="417" w:type="pct"/>
            <w:shd w:val="clear" w:color="auto" w:fill="auto"/>
            <w:noWrap/>
            <w:vAlign w:val="center"/>
            <w:hideMark/>
          </w:tcPr>
          <w:p w:rsidR="003267F8" w:rsidRPr="0017527D" w:rsidRDefault="003267F8" w:rsidP="005A08F0">
            <w:pPr>
              <w:jc w:val="center"/>
              <w:rPr>
                <w:b/>
                <w:bCs/>
                <w:color w:val="000000"/>
              </w:rPr>
            </w:pPr>
            <w:r w:rsidRPr="0017527D">
              <w:rPr>
                <w:b/>
                <w:bCs/>
                <w:color w:val="000000"/>
              </w:rPr>
              <w:t>2020</w:t>
            </w:r>
          </w:p>
        </w:tc>
        <w:tc>
          <w:tcPr>
            <w:tcW w:w="417" w:type="pct"/>
            <w:gridSpan w:val="2"/>
            <w:shd w:val="clear" w:color="auto" w:fill="auto"/>
            <w:noWrap/>
            <w:vAlign w:val="center"/>
            <w:hideMark/>
          </w:tcPr>
          <w:p w:rsidR="003267F8" w:rsidRPr="0017527D" w:rsidRDefault="003267F8" w:rsidP="005A08F0">
            <w:pPr>
              <w:jc w:val="center"/>
              <w:rPr>
                <w:b/>
                <w:bCs/>
                <w:color w:val="000000"/>
              </w:rPr>
            </w:pPr>
            <w:r w:rsidRPr="0017527D">
              <w:rPr>
                <w:b/>
                <w:bCs/>
                <w:color w:val="000000"/>
              </w:rPr>
              <w:t>2021</w:t>
            </w:r>
          </w:p>
        </w:tc>
        <w:tc>
          <w:tcPr>
            <w:tcW w:w="418" w:type="pct"/>
            <w:gridSpan w:val="2"/>
            <w:shd w:val="clear" w:color="auto" w:fill="auto"/>
            <w:noWrap/>
            <w:vAlign w:val="center"/>
            <w:hideMark/>
          </w:tcPr>
          <w:p w:rsidR="003267F8" w:rsidRPr="0017527D" w:rsidRDefault="003267F8" w:rsidP="005A08F0">
            <w:pPr>
              <w:jc w:val="center"/>
              <w:rPr>
                <w:b/>
                <w:bCs/>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Всего</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21</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12</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13</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инвалидов ВОВ, погибших военнослужащих и семей, приравненных к ним</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2</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участников ВОВ</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2</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из них: семьи одиноких участников ВОВ, проживающих в коммунальных квартирах</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ветеранов боевых действий</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погибших (умерших) инвалидов войны, участников ВОВ и ветеранов боевых действий</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1</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инвалидов и семей, имеющих детей - инвалидов</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5</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военнослужащих - ветеранов Афганистана</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военнослужащих, уволенных в запас или отставку</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многодетные семьи</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молодые семьи</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принимавших участие в работах по ликвидации последствий аварии на Чернобыльской АЭС</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вынужденных переселенцев</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Всего</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281</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65</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64</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инвалидов ВОВ, погибших военнослужащих и семей, приравненных к ним</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2</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участников ВОВ</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3</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lastRenderedPageBreak/>
              <w:t>из них: семьи одиноких участников ВОВ, проживающих в коммунальных квартирах</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1</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ветеранов боевых действий</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4</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2</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погибших (умерших) инвалидов войны, участников ВОВ и ветеранов боевых действий</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2</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инвалидов и семей, имеющих детей - инвалидов</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31</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3</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военнослужащих - ветеранов Афганистана</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3</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военнослужащих, уволенных в запас или отставку</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многодетные семьи</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12</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молодые семьи</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81</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принимавших участие в работах по ликвидации последствий аварии на Чернобыльской АЭС</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1</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семьи вынужденных переселенцев</w:t>
            </w:r>
          </w:p>
        </w:tc>
        <w:tc>
          <w:tcPr>
            <w:tcW w:w="460" w:type="pct"/>
            <w:shd w:val="clear" w:color="auto" w:fill="auto"/>
            <w:vAlign w:val="center"/>
            <w:hideMark/>
          </w:tcPr>
          <w:p w:rsidR="003267F8" w:rsidRPr="0017527D" w:rsidRDefault="003267F8" w:rsidP="005A08F0">
            <w:pPr>
              <w:jc w:val="center"/>
              <w:rPr>
                <w:color w:val="000000"/>
              </w:rPr>
            </w:pPr>
            <w:r w:rsidRPr="0017527D">
              <w:rPr>
                <w:color w:val="000000"/>
              </w:rPr>
              <w:t>6</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p>
        </w:tc>
      </w:tr>
      <w:tr w:rsidR="003267F8" w:rsidRPr="0017527D" w:rsidTr="005A08F0">
        <w:tblPrEx>
          <w:tblLook w:val="04A0"/>
        </w:tblPrEx>
        <w:trPr>
          <w:cantSplit/>
          <w:trHeight w:val="20"/>
          <w:jc w:val="center"/>
        </w:trPr>
        <w:tc>
          <w:tcPr>
            <w:tcW w:w="5000" w:type="pct"/>
            <w:gridSpan w:val="8"/>
            <w:shd w:val="clear" w:color="auto" w:fill="auto"/>
            <w:vAlign w:val="center"/>
          </w:tcPr>
          <w:p w:rsidR="003267F8" w:rsidRPr="0017527D" w:rsidRDefault="003267F8" w:rsidP="005A08F0">
            <w:pPr>
              <w:rPr>
                <w:b/>
                <w:bCs/>
                <w:color w:val="000000"/>
              </w:rPr>
            </w:pPr>
            <w:r w:rsidRPr="0017527D">
              <w:rPr>
                <w:b/>
                <w:bCs/>
                <w:color w:val="000000"/>
              </w:rPr>
              <w:t>Сведения о выданных разрешениях на строительство</w:t>
            </w:r>
          </w:p>
        </w:tc>
      </w:tr>
      <w:tr w:rsidR="003267F8" w:rsidRPr="0017527D" w:rsidTr="005A08F0">
        <w:tblPrEx>
          <w:tblLook w:val="04A0"/>
        </w:tblPrEx>
        <w:trPr>
          <w:cantSplit/>
          <w:trHeight w:val="20"/>
          <w:jc w:val="center"/>
        </w:trPr>
        <w:tc>
          <w:tcPr>
            <w:tcW w:w="3288" w:type="pct"/>
            <w:gridSpan w:val="2"/>
            <w:shd w:val="clear" w:color="auto" w:fill="auto"/>
            <w:vAlign w:val="center"/>
            <w:hideMark/>
          </w:tcPr>
          <w:p w:rsidR="003267F8" w:rsidRPr="0017527D" w:rsidRDefault="003267F8" w:rsidP="005A08F0">
            <w:pPr>
              <w:rPr>
                <w:color w:val="000000"/>
              </w:rPr>
            </w:pPr>
            <w:r w:rsidRPr="0017527D">
              <w:rPr>
                <w:color w:val="000000"/>
              </w:rPr>
              <w:t>Показатели</w:t>
            </w:r>
          </w:p>
        </w:tc>
        <w:tc>
          <w:tcPr>
            <w:tcW w:w="460" w:type="pct"/>
            <w:shd w:val="clear" w:color="auto" w:fill="auto"/>
            <w:noWrap/>
            <w:vAlign w:val="center"/>
            <w:hideMark/>
          </w:tcPr>
          <w:p w:rsidR="003267F8" w:rsidRPr="0017527D" w:rsidRDefault="003267F8" w:rsidP="005A08F0">
            <w:pPr>
              <w:jc w:val="center"/>
              <w:rPr>
                <w:b/>
                <w:bCs/>
                <w:color w:val="000000"/>
              </w:rPr>
            </w:pPr>
            <w:r w:rsidRPr="0017527D">
              <w:rPr>
                <w:b/>
                <w:bCs/>
                <w:color w:val="000000"/>
              </w:rPr>
              <w:t>2010</w:t>
            </w:r>
          </w:p>
        </w:tc>
        <w:tc>
          <w:tcPr>
            <w:tcW w:w="417" w:type="pct"/>
            <w:shd w:val="clear" w:color="auto" w:fill="auto"/>
            <w:noWrap/>
            <w:vAlign w:val="center"/>
            <w:hideMark/>
          </w:tcPr>
          <w:p w:rsidR="003267F8" w:rsidRPr="0017527D" w:rsidRDefault="003267F8" w:rsidP="005A08F0">
            <w:pPr>
              <w:jc w:val="center"/>
              <w:rPr>
                <w:b/>
                <w:bCs/>
                <w:color w:val="000000"/>
              </w:rPr>
            </w:pPr>
            <w:r w:rsidRPr="0017527D">
              <w:rPr>
                <w:b/>
                <w:bCs/>
                <w:color w:val="000000"/>
              </w:rPr>
              <w:t>2020</w:t>
            </w:r>
          </w:p>
        </w:tc>
        <w:tc>
          <w:tcPr>
            <w:tcW w:w="417" w:type="pct"/>
            <w:gridSpan w:val="2"/>
            <w:shd w:val="clear" w:color="auto" w:fill="auto"/>
            <w:noWrap/>
            <w:vAlign w:val="center"/>
            <w:hideMark/>
          </w:tcPr>
          <w:p w:rsidR="003267F8" w:rsidRPr="0017527D" w:rsidRDefault="003267F8" w:rsidP="005A08F0">
            <w:pPr>
              <w:jc w:val="center"/>
              <w:rPr>
                <w:b/>
                <w:bCs/>
                <w:color w:val="000000"/>
              </w:rPr>
            </w:pPr>
            <w:r w:rsidRPr="0017527D">
              <w:rPr>
                <w:b/>
                <w:bCs/>
                <w:color w:val="000000"/>
              </w:rPr>
              <w:t>2021</w:t>
            </w:r>
          </w:p>
        </w:tc>
        <w:tc>
          <w:tcPr>
            <w:tcW w:w="418" w:type="pct"/>
            <w:gridSpan w:val="2"/>
            <w:shd w:val="clear" w:color="auto" w:fill="auto"/>
            <w:noWrap/>
            <w:vAlign w:val="center"/>
            <w:hideMark/>
          </w:tcPr>
          <w:p w:rsidR="003267F8" w:rsidRPr="0017527D" w:rsidRDefault="003267F8" w:rsidP="005A08F0">
            <w:pPr>
              <w:jc w:val="center"/>
              <w:rPr>
                <w:b/>
                <w:bCs/>
                <w:color w:val="000000"/>
              </w:rPr>
            </w:pPr>
            <w:r w:rsidRPr="0017527D">
              <w:rPr>
                <w:b/>
                <w:bCs/>
                <w:color w:val="000000"/>
              </w:rPr>
              <w:t>2022</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Дедовичский район</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43</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3</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11</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Городское поселение Дедовичи</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43</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3</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9</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"Вязьевская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blPrEx>
          <w:tblLook w:val="04A0"/>
        </w:tblPrEx>
        <w:trPr>
          <w:gridAfter w:val="5"/>
          <w:wAfter w:w="1252" w:type="pct"/>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"Дубишенская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"Пожеревицкая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blPrEx>
          <w:tblLook w:val="04A0"/>
        </w:tblPrEx>
        <w:trPr>
          <w:gridAfter w:val="5"/>
          <w:wAfter w:w="1252" w:type="pct"/>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"Сосонская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"Шелонская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blPrEx>
          <w:tblLook w:val="04A0"/>
        </w:tblPrEx>
        <w:trPr>
          <w:cantSplit/>
          <w:trHeight w:val="20"/>
          <w:jc w:val="center"/>
        </w:trPr>
        <w:tc>
          <w:tcPr>
            <w:tcW w:w="5000" w:type="pct"/>
            <w:gridSpan w:val="8"/>
            <w:shd w:val="clear" w:color="auto" w:fill="auto"/>
            <w:vAlign w:val="center"/>
          </w:tcPr>
          <w:p w:rsidR="003267F8" w:rsidRPr="0017527D" w:rsidRDefault="003267F8" w:rsidP="005A08F0">
            <w:pPr>
              <w:rPr>
                <w:b/>
                <w:bCs/>
                <w:color w:val="000000"/>
              </w:rPr>
            </w:pPr>
            <w:r w:rsidRPr="0017527D">
              <w:rPr>
                <w:b/>
                <w:bCs/>
                <w:color w:val="000000"/>
              </w:rPr>
              <w:t>Сведения о выданных разрешениях на ввод объекта в эксплуатцию</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Дедовичский район</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3</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9</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Городское поселение Дедовичи</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5</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"Вязьевская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r>
      <w:tr w:rsidR="003267F8" w:rsidRPr="0017527D" w:rsidTr="005A08F0">
        <w:tblPrEx>
          <w:tblLook w:val="04A0"/>
        </w:tblPrEx>
        <w:trPr>
          <w:gridAfter w:val="5"/>
          <w:wAfter w:w="1252" w:type="pct"/>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"Дубишенская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"Пожеревицкая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1</w:t>
            </w:r>
          </w:p>
        </w:tc>
      </w:tr>
      <w:tr w:rsidR="003267F8" w:rsidRPr="0017527D" w:rsidTr="005A08F0">
        <w:tblPrEx>
          <w:tblLook w:val="04A0"/>
        </w:tblPrEx>
        <w:trPr>
          <w:gridAfter w:val="5"/>
          <w:wAfter w:w="1252" w:type="pct"/>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"Сосонская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blPrEx>
          <w:tblLook w:val="04A0"/>
        </w:tblPrEx>
        <w:trPr>
          <w:cantSplit/>
          <w:trHeight w:val="20"/>
          <w:jc w:val="center"/>
        </w:trPr>
        <w:tc>
          <w:tcPr>
            <w:tcW w:w="3288" w:type="pct"/>
            <w:gridSpan w:val="2"/>
            <w:shd w:val="clear" w:color="auto" w:fill="auto"/>
            <w:noWrap/>
            <w:vAlign w:val="center"/>
            <w:hideMark/>
          </w:tcPr>
          <w:p w:rsidR="003267F8" w:rsidRPr="0017527D" w:rsidRDefault="003267F8" w:rsidP="005A08F0">
            <w:pPr>
              <w:rPr>
                <w:color w:val="000000"/>
              </w:rPr>
            </w:pPr>
            <w:r w:rsidRPr="0017527D">
              <w:rPr>
                <w:color w:val="000000"/>
              </w:rPr>
              <w:t>МО "Шелонская волость"</w:t>
            </w:r>
          </w:p>
        </w:tc>
        <w:tc>
          <w:tcPr>
            <w:tcW w:w="460"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shd w:val="clear" w:color="auto" w:fill="auto"/>
            <w:noWrap/>
            <w:vAlign w:val="center"/>
            <w:hideMark/>
          </w:tcPr>
          <w:p w:rsidR="003267F8" w:rsidRPr="0017527D" w:rsidRDefault="003267F8" w:rsidP="005A08F0">
            <w:pPr>
              <w:jc w:val="center"/>
              <w:rPr>
                <w:color w:val="000000"/>
              </w:rPr>
            </w:pPr>
            <w:r w:rsidRPr="0017527D">
              <w:rPr>
                <w:color w:val="000000"/>
              </w:rPr>
              <w:t>-</w:t>
            </w:r>
          </w:p>
        </w:tc>
        <w:tc>
          <w:tcPr>
            <w:tcW w:w="417"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2</w:t>
            </w:r>
          </w:p>
        </w:tc>
        <w:tc>
          <w:tcPr>
            <w:tcW w:w="418" w:type="pct"/>
            <w:gridSpan w:val="2"/>
            <w:shd w:val="clear" w:color="auto" w:fill="auto"/>
            <w:noWrap/>
            <w:vAlign w:val="center"/>
            <w:hideMark/>
          </w:tcPr>
          <w:p w:rsidR="003267F8" w:rsidRPr="0017527D" w:rsidRDefault="003267F8" w:rsidP="005A08F0">
            <w:pPr>
              <w:jc w:val="center"/>
              <w:rPr>
                <w:color w:val="000000"/>
              </w:rPr>
            </w:pPr>
            <w:r w:rsidRPr="0017527D">
              <w:rPr>
                <w:color w:val="000000"/>
              </w:rPr>
              <w:t>2</w:t>
            </w:r>
          </w:p>
        </w:tc>
      </w:tr>
    </w:tbl>
    <w:p w:rsidR="003267F8" w:rsidRDefault="003267F8" w:rsidP="003267F8">
      <w:pPr>
        <w:spacing w:line="276" w:lineRule="auto"/>
        <w:ind w:firstLine="567"/>
        <w:rPr>
          <w:rFonts w:eastAsia="SimSun"/>
        </w:rPr>
      </w:pPr>
    </w:p>
    <w:p w:rsidR="003267F8" w:rsidRPr="00E365C6" w:rsidRDefault="003267F8" w:rsidP="003267F8">
      <w:pPr>
        <w:spacing w:line="276" w:lineRule="auto"/>
        <w:ind w:firstLine="567"/>
        <w:rPr>
          <w:rFonts w:eastAsia="SimSun"/>
        </w:rPr>
      </w:pPr>
      <w:r w:rsidRPr="00E365C6">
        <w:rPr>
          <w:rFonts w:eastAsia="SimSun"/>
        </w:rPr>
        <w:t>По состоянию на начало 2022 года общая площадь жилого фонда района составила 446,41 тыс. м</w:t>
      </w:r>
      <w:r w:rsidRPr="000B1B16">
        <w:rPr>
          <w:rFonts w:eastAsia="SimSun"/>
          <w:vertAlign w:val="superscript"/>
        </w:rPr>
        <w:t>2</w:t>
      </w:r>
      <w:r w:rsidRPr="00E365C6">
        <w:rPr>
          <w:rFonts w:eastAsia="SimSun"/>
        </w:rPr>
        <w:t>, в том числе в городских поселениях 234,48</w:t>
      </w:r>
      <w:r w:rsidRPr="00E76087">
        <w:rPr>
          <w:rFonts w:eastAsia="SimSun"/>
        </w:rPr>
        <w:t xml:space="preserve"> </w:t>
      </w:r>
      <w:r w:rsidRPr="00E365C6">
        <w:rPr>
          <w:rFonts w:eastAsia="SimSun"/>
        </w:rPr>
        <w:t>тыс. м</w:t>
      </w:r>
      <w:r w:rsidRPr="000B1B16">
        <w:rPr>
          <w:rFonts w:eastAsia="SimSun"/>
          <w:vertAlign w:val="superscript"/>
        </w:rPr>
        <w:t>2</w:t>
      </w:r>
      <w:r w:rsidRPr="00E365C6">
        <w:rPr>
          <w:rFonts w:eastAsia="SimSun"/>
        </w:rPr>
        <w:t>, соотвественно в сельских поселениях 211,93 тыс. м</w:t>
      </w:r>
      <w:r w:rsidRPr="000B1B16">
        <w:rPr>
          <w:rFonts w:eastAsia="SimSun"/>
          <w:vertAlign w:val="superscript"/>
        </w:rPr>
        <w:t>2</w:t>
      </w:r>
      <w:r w:rsidRPr="00E365C6">
        <w:rPr>
          <w:rFonts w:eastAsia="SimSun"/>
        </w:rPr>
        <w:t>.</w:t>
      </w:r>
      <w:r>
        <w:rPr>
          <w:rFonts w:eastAsia="SimSun"/>
        </w:rPr>
        <w:t xml:space="preserve"> </w:t>
      </w:r>
    </w:p>
    <w:p w:rsidR="003267F8" w:rsidRPr="00E365C6" w:rsidRDefault="003267F8" w:rsidP="003267F8">
      <w:pPr>
        <w:spacing w:line="276" w:lineRule="auto"/>
        <w:ind w:firstLine="567"/>
        <w:rPr>
          <w:rFonts w:eastAsia="SimSun"/>
        </w:rPr>
      </w:pPr>
      <w:r w:rsidRPr="00E365C6">
        <w:rPr>
          <w:rFonts w:eastAsia="SimSun"/>
        </w:rPr>
        <w:t>В муниципальной собственности находится 35,26 тыс. м</w:t>
      </w:r>
      <w:r w:rsidRPr="000B1B16">
        <w:rPr>
          <w:rFonts w:eastAsia="SimSun"/>
          <w:vertAlign w:val="superscript"/>
        </w:rPr>
        <w:t>2</w:t>
      </w:r>
      <w:r w:rsidRPr="00E365C6">
        <w:rPr>
          <w:rFonts w:eastAsia="SimSun"/>
        </w:rPr>
        <w:t>. Обеспеченность населения общей площадью квартир в городских и сельских поселения</w:t>
      </w:r>
      <w:r>
        <w:rPr>
          <w:rFonts w:eastAsia="SimSun"/>
        </w:rPr>
        <w:t>х</w:t>
      </w:r>
      <w:r w:rsidRPr="00E365C6">
        <w:rPr>
          <w:rFonts w:eastAsia="SimSun"/>
        </w:rPr>
        <w:t xml:space="preserve"> составляет 12 м</w:t>
      </w:r>
      <w:r w:rsidRPr="000B1B16">
        <w:rPr>
          <w:rFonts w:eastAsia="SimSun"/>
          <w:vertAlign w:val="superscript"/>
        </w:rPr>
        <w:t>2</w:t>
      </w:r>
      <w:r w:rsidRPr="00E365C6">
        <w:rPr>
          <w:rFonts w:eastAsia="SimSun"/>
        </w:rPr>
        <w:t>/чел.</w:t>
      </w: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2.16 Обеспеченность жилого фонда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763"/>
        <w:gridCol w:w="2135"/>
        <w:gridCol w:w="2137"/>
      </w:tblGrid>
      <w:tr w:rsidR="003267F8" w:rsidRPr="00E365C6" w:rsidTr="005A08F0">
        <w:trPr>
          <w:cantSplit/>
          <w:trHeight w:val="170"/>
          <w:jc w:val="center"/>
        </w:trPr>
        <w:tc>
          <w:tcPr>
            <w:tcW w:w="2871" w:type="pct"/>
            <w:vAlign w:val="center"/>
          </w:tcPr>
          <w:p w:rsidR="003267F8" w:rsidRPr="00E365C6" w:rsidRDefault="003267F8" w:rsidP="005A08F0">
            <w:pPr>
              <w:jc w:val="center"/>
              <w:rPr>
                <w:rFonts w:eastAsia="SimSun"/>
                <w:b/>
              </w:rPr>
            </w:pPr>
            <w:r w:rsidRPr="00E365C6">
              <w:rPr>
                <w:rFonts w:eastAsia="SimSun"/>
                <w:b/>
              </w:rPr>
              <w:t>Обеспеченность жилого фонда</w:t>
            </w:r>
          </w:p>
        </w:tc>
        <w:tc>
          <w:tcPr>
            <w:tcW w:w="1064" w:type="pct"/>
            <w:vAlign w:val="center"/>
          </w:tcPr>
          <w:p w:rsidR="003267F8" w:rsidRPr="00E365C6" w:rsidRDefault="003267F8" w:rsidP="005A08F0">
            <w:pPr>
              <w:jc w:val="center"/>
              <w:rPr>
                <w:rFonts w:eastAsia="SimSun"/>
                <w:b/>
              </w:rPr>
            </w:pPr>
            <w:r w:rsidRPr="00E365C6">
              <w:rPr>
                <w:rFonts w:eastAsia="SimSun"/>
                <w:b/>
              </w:rPr>
              <w:t xml:space="preserve">Городские </w:t>
            </w:r>
            <w:r>
              <w:rPr>
                <w:rFonts w:eastAsia="SimSun"/>
                <w:b/>
              </w:rPr>
              <w:br/>
            </w:r>
            <w:r w:rsidRPr="00E365C6">
              <w:rPr>
                <w:rFonts w:eastAsia="SimSun"/>
                <w:b/>
              </w:rPr>
              <w:t>поселения</w:t>
            </w:r>
          </w:p>
        </w:tc>
        <w:tc>
          <w:tcPr>
            <w:tcW w:w="1065" w:type="pct"/>
            <w:vAlign w:val="center"/>
          </w:tcPr>
          <w:p w:rsidR="003267F8" w:rsidRPr="00E365C6" w:rsidRDefault="003267F8" w:rsidP="005A08F0">
            <w:pPr>
              <w:jc w:val="center"/>
              <w:rPr>
                <w:rFonts w:eastAsia="SimSun"/>
                <w:b/>
              </w:rPr>
            </w:pPr>
            <w:r w:rsidRPr="00E365C6">
              <w:rPr>
                <w:rFonts w:eastAsia="SimSun"/>
                <w:b/>
              </w:rPr>
              <w:t xml:space="preserve">Сельские </w:t>
            </w:r>
            <w:r>
              <w:rPr>
                <w:rFonts w:eastAsia="SimSun"/>
                <w:b/>
              </w:rPr>
              <w:br/>
            </w:r>
            <w:r w:rsidRPr="00E365C6">
              <w:rPr>
                <w:rFonts w:eastAsia="SimSun"/>
                <w:b/>
              </w:rPr>
              <w:t>поселения</w:t>
            </w:r>
          </w:p>
        </w:tc>
      </w:tr>
      <w:tr w:rsidR="003267F8" w:rsidRPr="00E365C6" w:rsidTr="005A08F0">
        <w:trPr>
          <w:cantSplit/>
          <w:trHeight w:val="170"/>
          <w:jc w:val="center"/>
        </w:trPr>
        <w:tc>
          <w:tcPr>
            <w:tcW w:w="2871" w:type="pct"/>
            <w:vAlign w:val="center"/>
          </w:tcPr>
          <w:p w:rsidR="003267F8" w:rsidRPr="00E365C6" w:rsidRDefault="003267F8" w:rsidP="005A08F0">
            <w:pPr>
              <w:rPr>
                <w:rFonts w:eastAsia="SimSun"/>
              </w:rPr>
            </w:pPr>
            <w:r w:rsidRPr="00E365C6">
              <w:rPr>
                <w:rFonts w:eastAsia="SimSun"/>
              </w:rPr>
              <w:t>-водопроводом, % от общей площади</w:t>
            </w:r>
          </w:p>
        </w:tc>
        <w:tc>
          <w:tcPr>
            <w:tcW w:w="1064" w:type="pct"/>
            <w:vAlign w:val="center"/>
          </w:tcPr>
          <w:p w:rsidR="003267F8" w:rsidRPr="00E365C6" w:rsidRDefault="003267F8" w:rsidP="005A08F0">
            <w:pPr>
              <w:jc w:val="center"/>
              <w:rPr>
                <w:rFonts w:eastAsia="SimSun"/>
              </w:rPr>
            </w:pPr>
            <w:r w:rsidRPr="00E365C6">
              <w:rPr>
                <w:rFonts w:eastAsia="SimSun"/>
              </w:rPr>
              <w:t>78,97</w:t>
            </w:r>
          </w:p>
        </w:tc>
        <w:tc>
          <w:tcPr>
            <w:tcW w:w="1065" w:type="pct"/>
            <w:vAlign w:val="center"/>
          </w:tcPr>
          <w:p w:rsidR="003267F8" w:rsidRPr="00E365C6" w:rsidRDefault="003267F8" w:rsidP="005A08F0">
            <w:pPr>
              <w:jc w:val="center"/>
              <w:rPr>
                <w:rFonts w:eastAsia="SimSun"/>
              </w:rPr>
            </w:pPr>
            <w:r w:rsidRPr="00E365C6">
              <w:rPr>
                <w:rFonts w:eastAsia="SimSun"/>
              </w:rPr>
              <w:t>17,67</w:t>
            </w:r>
          </w:p>
        </w:tc>
      </w:tr>
      <w:tr w:rsidR="003267F8" w:rsidRPr="00E365C6" w:rsidTr="005A08F0">
        <w:trPr>
          <w:cantSplit/>
          <w:trHeight w:val="170"/>
          <w:jc w:val="center"/>
        </w:trPr>
        <w:tc>
          <w:tcPr>
            <w:tcW w:w="2871" w:type="pct"/>
            <w:vAlign w:val="center"/>
          </w:tcPr>
          <w:p w:rsidR="003267F8" w:rsidRPr="00E365C6" w:rsidRDefault="003267F8" w:rsidP="005A08F0">
            <w:pPr>
              <w:rPr>
                <w:rFonts w:eastAsia="SimSun"/>
              </w:rPr>
            </w:pPr>
            <w:r w:rsidRPr="00E365C6">
              <w:rPr>
                <w:rFonts w:eastAsia="SimSun"/>
              </w:rPr>
              <w:t>- канализацией, % от общей площади</w:t>
            </w:r>
          </w:p>
        </w:tc>
        <w:tc>
          <w:tcPr>
            <w:tcW w:w="1064" w:type="pct"/>
            <w:vAlign w:val="center"/>
          </w:tcPr>
          <w:p w:rsidR="003267F8" w:rsidRPr="00E365C6" w:rsidRDefault="003267F8" w:rsidP="005A08F0">
            <w:pPr>
              <w:jc w:val="center"/>
              <w:rPr>
                <w:rFonts w:eastAsia="SimSun"/>
              </w:rPr>
            </w:pPr>
            <w:r w:rsidRPr="00E365C6">
              <w:rPr>
                <w:rFonts w:eastAsia="SimSun"/>
              </w:rPr>
              <w:t>77,69</w:t>
            </w:r>
          </w:p>
        </w:tc>
        <w:tc>
          <w:tcPr>
            <w:tcW w:w="1065" w:type="pct"/>
            <w:vAlign w:val="center"/>
          </w:tcPr>
          <w:p w:rsidR="003267F8" w:rsidRPr="00E365C6" w:rsidRDefault="003267F8" w:rsidP="005A08F0">
            <w:pPr>
              <w:jc w:val="center"/>
              <w:rPr>
                <w:rFonts w:eastAsia="SimSun"/>
              </w:rPr>
            </w:pPr>
            <w:r w:rsidRPr="00E365C6">
              <w:rPr>
                <w:rFonts w:eastAsia="SimSun"/>
              </w:rPr>
              <w:t>13,87</w:t>
            </w:r>
          </w:p>
        </w:tc>
      </w:tr>
      <w:tr w:rsidR="003267F8" w:rsidRPr="00E365C6" w:rsidTr="005A08F0">
        <w:trPr>
          <w:cantSplit/>
          <w:trHeight w:val="170"/>
          <w:jc w:val="center"/>
        </w:trPr>
        <w:tc>
          <w:tcPr>
            <w:tcW w:w="2871" w:type="pct"/>
            <w:vAlign w:val="center"/>
          </w:tcPr>
          <w:p w:rsidR="003267F8" w:rsidRPr="00E365C6" w:rsidRDefault="003267F8" w:rsidP="005A08F0">
            <w:pPr>
              <w:rPr>
                <w:rFonts w:eastAsia="SimSun"/>
              </w:rPr>
            </w:pPr>
            <w:r w:rsidRPr="00E365C6">
              <w:rPr>
                <w:rFonts w:eastAsia="SimSun"/>
              </w:rPr>
              <w:t>- электроплитами, % от общей площади</w:t>
            </w:r>
          </w:p>
        </w:tc>
        <w:tc>
          <w:tcPr>
            <w:tcW w:w="1064" w:type="pct"/>
            <w:vAlign w:val="center"/>
          </w:tcPr>
          <w:p w:rsidR="003267F8" w:rsidRPr="00E365C6" w:rsidRDefault="003267F8" w:rsidP="005A08F0">
            <w:pPr>
              <w:jc w:val="center"/>
              <w:rPr>
                <w:rFonts w:eastAsia="SimSun"/>
              </w:rPr>
            </w:pPr>
            <w:r w:rsidRPr="00E365C6">
              <w:rPr>
                <w:rFonts w:eastAsia="SimSun"/>
              </w:rPr>
              <w:t>5,93</w:t>
            </w:r>
          </w:p>
        </w:tc>
        <w:tc>
          <w:tcPr>
            <w:tcW w:w="1065" w:type="pct"/>
            <w:vAlign w:val="center"/>
          </w:tcPr>
          <w:p w:rsidR="003267F8" w:rsidRPr="00E365C6" w:rsidRDefault="003267F8" w:rsidP="005A08F0">
            <w:pPr>
              <w:jc w:val="center"/>
              <w:rPr>
                <w:rFonts w:eastAsia="SimSun"/>
              </w:rPr>
            </w:pPr>
          </w:p>
        </w:tc>
      </w:tr>
      <w:tr w:rsidR="003267F8" w:rsidRPr="00E365C6" w:rsidTr="005A08F0">
        <w:trPr>
          <w:cantSplit/>
          <w:trHeight w:val="170"/>
          <w:jc w:val="center"/>
        </w:trPr>
        <w:tc>
          <w:tcPr>
            <w:tcW w:w="2871" w:type="pct"/>
            <w:vAlign w:val="center"/>
          </w:tcPr>
          <w:p w:rsidR="003267F8" w:rsidRPr="00E365C6" w:rsidRDefault="003267F8" w:rsidP="005A08F0">
            <w:pPr>
              <w:rPr>
                <w:rFonts w:eastAsia="SimSun"/>
              </w:rPr>
            </w:pPr>
            <w:r w:rsidRPr="00E365C6">
              <w:rPr>
                <w:rFonts w:eastAsia="SimSun"/>
              </w:rPr>
              <w:t>- газовыми плитами, % от общей площади</w:t>
            </w:r>
          </w:p>
        </w:tc>
        <w:tc>
          <w:tcPr>
            <w:tcW w:w="1064" w:type="pct"/>
            <w:vAlign w:val="center"/>
          </w:tcPr>
          <w:p w:rsidR="003267F8" w:rsidRPr="00E365C6" w:rsidRDefault="003267F8" w:rsidP="005A08F0">
            <w:pPr>
              <w:jc w:val="center"/>
              <w:rPr>
                <w:rFonts w:eastAsia="SimSun"/>
              </w:rPr>
            </w:pPr>
            <w:r w:rsidRPr="00E365C6">
              <w:rPr>
                <w:rFonts w:eastAsia="SimSun"/>
              </w:rPr>
              <w:t>87,75</w:t>
            </w:r>
          </w:p>
        </w:tc>
        <w:tc>
          <w:tcPr>
            <w:tcW w:w="1065" w:type="pct"/>
            <w:vAlign w:val="center"/>
          </w:tcPr>
          <w:p w:rsidR="003267F8" w:rsidRPr="00E365C6" w:rsidRDefault="003267F8" w:rsidP="005A08F0">
            <w:pPr>
              <w:jc w:val="center"/>
              <w:rPr>
                <w:rFonts w:eastAsia="SimSun"/>
              </w:rPr>
            </w:pPr>
            <w:r w:rsidRPr="00E365C6">
              <w:rPr>
                <w:rFonts w:eastAsia="SimSun"/>
              </w:rPr>
              <w:t>57,19</w:t>
            </w:r>
          </w:p>
        </w:tc>
      </w:tr>
      <w:tr w:rsidR="003267F8" w:rsidRPr="00E365C6" w:rsidTr="005A08F0">
        <w:trPr>
          <w:cantSplit/>
          <w:trHeight w:val="170"/>
          <w:jc w:val="center"/>
        </w:trPr>
        <w:tc>
          <w:tcPr>
            <w:tcW w:w="2871" w:type="pct"/>
            <w:vAlign w:val="center"/>
          </w:tcPr>
          <w:p w:rsidR="003267F8" w:rsidRPr="00E365C6" w:rsidRDefault="003267F8" w:rsidP="005A08F0">
            <w:pPr>
              <w:rPr>
                <w:rFonts w:eastAsia="SimSun"/>
              </w:rPr>
            </w:pPr>
            <w:r w:rsidRPr="00E365C6">
              <w:rPr>
                <w:rFonts w:eastAsia="SimSun"/>
              </w:rPr>
              <w:t>- теплом, % от общей площади</w:t>
            </w:r>
          </w:p>
        </w:tc>
        <w:tc>
          <w:tcPr>
            <w:tcW w:w="1064" w:type="pct"/>
            <w:vAlign w:val="center"/>
          </w:tcPr>
          <w:p w:rsidR="003267F8" w:rsidRPr="00E365C6" w:rsidRDefault="003267F8" w:rsidP="005A08F0">
            <w:pPr>
              <w:jc w:val="center"/>
              <w:rPr>
                <w:rFonts w:eastAsia="SimSun"/>
              </w:rPr>
            </w:pPr>
            <w:r w:rsidRPr="00E365C6">
              <w:rPr>
                <w:rFonts w:eastAsia="SimSun"/>
              </w:rPr>
              <w:t>95,3</w:t>
            </w:r>
          </w:p>
        </w:tc>
        <w:tc>
          <w:tcPr>
            <w:tcW w:w="1065" w:type="pct"/>
            <w:vAlign w:val="center"/>
          </w:tcPr>
          <w:p w:rsidR="003267F8" w:rsidRPr="00E365C6" w:rsidRDefault="003267F8" w:rsidP="005A08F0">
            <w:pPr>
              <w:jc w:val="center"/>
              <w:rPr>
                <w:rFonts w:eastAsia="SimSun"/>
              </w:rPr>
            </w:pPr>
            <w:r w:rsidRPr="00E365C6">
              <w:rPr>
                <w:rFonts w:eastAsia="SimSun"/>
              </w:rPr>
              <w:t>94,32</w:t>
            </w:r>
          </w:p>
        </w:tc>
      </w:tr>
      <w:tr w:rsidR="003267F8" w:rsidRPr="00E365C6" w:rsidTr="005A08F0">
        <w:trPr>
          <w:cantSplit/>
          <w:trHeight w:val="170"/>
          <w:jc w:val="center"/>
        </w:trPr>
        <w:tc>
          <w:tcPr>
            <w:tcW w:w="2871" w:type="pct"/>
            <w:vAlign w:val="center"/>
          </w:tcPr>
          <w:p w:rsidR="003267F8" w:rsidRPr="00E365C6" w:rsidRDefault="003267F8" w:rsidP="005A08F0">
            <w:pPr>
              <w:rPr>
                <w:rFonts w:eastAsia="SimSun"/>
              </w:rPr>
            </w:pPr>
            <w:r w:rsidRPr="00E365C6">
              <w:rPr>
                <w:rFonts w:eastAsia="SimSun"/>
              </w:rPr>
              <w:t>- горячей водой, % от общей площади</w:t>
            </w:r>
          </w:p>
        </w:tc>
        <w:tc>
          <w:tcPr>
            <w:tcW w:w="1064" w:type="pct"/>
            <w:vAlign w:val="center"/>
          </w:tcPr>
          <w:p w:rsidR="003267F8" w:rsidRPr="00E365C6" w:rsidRDefault="003267F8" w:rsidP="005A08F0">
            <w:pPr>
              <w:jc w:val="center"/>
              <w:rPr>
                <w:rFonts w:eastAsia="SimSun"/>
              </w:rPr>
            </w:pPr>
            <w:r w:rsidRPr="00E365C6">
              <w:rPr>
                <w:rFonts w:eastAsia="SimSun"/>
              </w:rPr>
              <w:t>69,72</w:t>
            </w:r>
          </w:p>
        </w:tc>
        <w:tc>
          <w:tcPr>
            <w:tcW w:w="1065" w:type="pct"/>
            <w:vAlign w:val="center"/>
          </w:tcPr>
          <w:p w:rsidR="003267F8" w:rsidRPr="00E365C6" w:rsidRDefault="003267F8" w:rsidP="005A08F0">
            <w:pPr>
              <w:jc w:val="center"/>
              <w:rPr>
                <w:rFonts w:eastAsia="SimSun"/>
              </w:rPr>
            </w:pPr>
            <w:r w:rsidRPr="00E365C6">
              <w:rPr>
                <w:rFonts w:eastAsia="SimSun"/>
              </w:rPr>
              <w:t>5,1</w:t>
            </w:r>
          </w:p>
        </w:tc>
      </w:tr>
    </w:tbl>
    <w:p w:rsidR="003267F8" w:rsidRDefault="003267F8" w:rsidP="003267F8">
      <w:pPr>
        <w:widowControl w:val="0"/>
        <w:spacing w:line="276" w:lineRule="auto"/>
        <w:ind w:firstLine="567"/>
      </w:pPr>
    </w:p>
    <w:p w:rsidR="003267F8" w:rsidRPr="00436D2E" w:rsidRDefault="003267F8" w:rsidP="003267F8">
      <w:pPr>
        <w:autoSpaceDE w:val="0"/>
        <w:autoSpaceDN w:val="0"/>
        <w:adjustRightInd w:val="0"/>
        <w:spacing w:line="276" w:lineRule="auto"/>
        <w:ind w:firstLine="567"/>
        <w:outlineLvl w:val="1"/>
        <w:rPr>
          <w:rFonts w:eastAsia="SimSun"/>
          <w:b/>
          <w:sz w:val="28"/>
          <w:szCs w:val="28"/>
        </w:rPr>
      </w:pPr>
      <w:r>
        <w:rPr>
          <w:rFonts w:eastAsia="SimSun"/>
          <w:b/>
          <w:sz w:val="28"/>
          <w:szCs w:val="28"/>
        </w:rPr>
        <w:br w:type="page"/>
      </w:r>
      <w:bookmarkStart w:id="122" w:name="_Toc177640922"/>
      <w:r w:rsidRPr="00436D2E">
        <w:rPr>
          <w:rFonts w:eastAsia="SimSun"/>
          <w:b/>
          <w:sz w:val="28"/>
          <w:szCs w:val="28"/>
        </w:rPr>
        <w:lastRenderedPageBreak/>
        <w:t>Мероприятия по развитию производственной сферы экономики</w:t>
      </w:r>
      <w:bookmarkEnd w:id="122"/>
    </w:p>
    <w:p w:rsidR="003267F8" w:rsidRPr="003F2C8A" w:rsidRDefault="003267F8" w:rsidP="003267F8">
      <w:pPr>
        <w:spacing w:line="276" w:lineRule="auto"/>
        <w:ind w:firstLine="567"/>
        <w:rPr>
          <w:rFonts w:eastAsia="SimSun"/>
        </w:rPr>
      </w:pPr>
      <w:r w:rsidRPr="003F2C8A">
        <w:rPr>
          <w:rFonts w:eastAsia="SimSun"/>
        </w:rPr>
        <w:t xml:space="preserve">Дедовичский район входит в состав Дно-Дедовичи-Порховской индустриальной зоны экономической активности (по терминологии Минэкономразвития России зоны опережающего развития), которая в свою очередь является важным звеном в создании фундамента пространственно-экономического каркаса Псковской области. Полюсы роста этой зоны определены следующие: Дно, Дедовичи, Порхов. Основная специализация зоны обусловлена наличием мощного энергетического потенциала, промышленного производства, транспортного узла с логистическими функциями, курортно-оздоровительной деятельности. </w:t>
      </w:r>
    </w:p>
    <w:p w:rsidR="003267F8" w:rsidRPr="003F2C8A" w:rsidRDefault="003267F8" w:rsidP="003267F8">
      <w:pPr>
        <w:spacing w:line="276" w:lineRule="auto"/>
        <w:ind w:firstLine="567"/>
        <w:rPr>
          <w:rFonts w:eastAsia="SimSun"/>
        </w:rPr>
      </w:pPr>
      <w:r w:rsidRPr="003F2C8A">
        <w:rPr>
          <w:rFonts w:eastAsia="SimSun"/>
        </w:rPr>
        <w:t>Так называемый треугольник Дно - Порхов - Дедовичи вполне может стать дополнением в развитии Усть-Лужского портово-промышленного комплекса, имеющего несколько ограничений своего развития. Дополнение и поддержка развития Усть-Лужского портово-промышленного комплекса с использованием ресурсов Дно-Дедовичи-Порховскую индустриальной зоны, приведет к усилению взаимодействия субъектов РФ в составе СЗФО, освоению технологических цепочек, движению в сторону производства высококачественной продукции.</w:t>
      </w:r>
    </w:p>
    <w:p w:rsidR="003267F8" w:rsidRDefault="003267F8" w:rsidP="003267F8">
      <w:pPr>
        <w:spacing w:line="276" w:lineRule="auto"/>
        <w:ind w:firstLine="567"/>
        <w:rPr>
          <w:rFonts w:eastAsia="SimSun"/>
        </w:rPr>
      </w:pPr>
      <w:r w:rsidRPr="005463F6">
        <w:rPr>
          <w:rFonts w:eastAsia="SimSun"/>
        </w:rPr>
        <w:t>В 20</w:t>
      </w:r>
      <w:r>
        <w:rPr>
          <w:rFonts w:eastAsia="SimSun"/>
        </w:rPr>
        <w:t>21</w:t>
      </w:r>
      <w:r w:rsidRPr="005463F6">
        <w:rPr>
          <w:rFonts w:eastAsia="SimSun"/>
        </w:rPr>
        <w:t xml:space="preserve"> г. объем промышленного производства в Дедовичском районе </w:t>
      </w:r>
      <w:r>
        <w:rPr>
          <w:rFonts w:eastAsia="SimSun"/>
        </w:rPr>
        <w:t xml:space="preserve">по сравнению 2010г </w:t>
      </w:r>
      <w:r w:rsidRPr="005463F6">
        <w:rPr>
          <w:rFonts w:eastAsia="SimSun"/>
        </w:rPr>
        <w:t xml:space="preserve">(по разделу «Производство и распределение электроэнергии, газа и воды») составил </w:t>
      </w:r>
      <w:r w:rsidRPr="00860D9E">
        <w:rPr>
          <w:rFonts w:eastAsia="SimSun"/>
        </w:rPr>
        <w:t>1313</w:t>
      </w:r>
      <w:r>
        <w:rPr>
          <w:rFonts w:eastAsia="SimSun"/>
        </w:rPr>
        <w:t>,</w:t>
      </w:r>
      <w:r w:rsidRPr="00860D9E">
        <w:rPr>
          <w:rFonts w:eastAsia="SimSun"/>
        </w:rPr>
        <w:t>563</w:t>
      </w:r>
      <w:r>
        <w:rPr>
          <w:rFonts w:eastAsia="SimSun"/>
        </w:rPr>
        <w:t xml:space="preserve"> млн.</w:t>
      </w:r>
      <w:r w:rsidRPr="005463F6">
        <w:rPr>
          <w:rFonts w:eastAsia="SimSun"/>
        </w:rPr>
        <w:t xml:space="preserve">руб., показав </w:t>
      </w:r>
      <w:r>
        <w:rPr>
          <w:rFonts w:eastAsia="SimSun"/>
        </w:rPr>
        <w:t>спад</w:t>
      </w:r>
      <w:r w:rsidRPr="005463F6">
        <w:rPr>
          <w:rFonts w:eastAsia="SimSun"/>
        </w:rPr>
        <w:t xml:space="preserve"> по сравнению с 20</w:t>
      </w:r>
      <w:r>
        <w:rPr>
          <w:rFonts w:eastAsia="SimSun"/>
        </w:rPr>
        <w:t>10</w:t>
      </w:r>
      <w:r w:rsidRPr="005463F6">
        <w:rPr>
          <w:rFonts w:eastAsia="SimSun"/>
        </w:rPr>
        <w:t xml:space="preserve"> г. на </w:t>
      </w:r>
      <w:r>
        <w:rPr>
          <w:rFonts w:eastAsia="SimSun"/>
        </w:rPr>
        <w:t>41</w:t>
      </w:r>
      <w:r w:rsidRPr="005463F6">
        <w:rPr>
          <w:rFonts w:eastAsia="SimSun"/>
        </w:rPr>
        <w:t>%.</w:t>
      </w: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2.17 Объем отгруженных товаров собственного производства, выполненных работ и услуг собственными силами по виду экономической деятельности «Обеспечение электрической энергией, газом и паром; кондиционирование воздуха» по Дедовичскому району, тыс. рублей</w:t>
      </w:r>
      <w:r w:rsidRPr="001C1BDB">
        <w:rPr>
          <w:b/>
          <w:bCs/>
          <w:vertAlign w:val="superscript"/>
        </w:rPr>
        <w:t>1)</w:t>
      </w:r>
    </w:p>
    <w:tbl>
      <w:tblPr>
        <w:tblW w:w="5000" w:type="pct"/>
        <w:jc w:val="center"/>
        <w:tblLayout w:type="fixed"/>
        <w:tblCellMar>
          <w:left w:w="57" w:type="dxa"/>
          <w:right w:w="57" w:type="dxa"/>
        </w:tblCellMar>
        <w:tblLook w:val="04A0"/>
      </w:tblPr>
      <w:tblGrid>
        <w:gridCol w:w="1491"/>
        <w:gridCol w:w="1221"/>
        <w:gridCol w:w="24"/>
        <w:gridCol w:w="1197"/>
        <w:gridCol w:w="258"/>
        <w:gridCol w:w="962"/>
        <w:gridCol w:w="516"/>
        <w:gridCol w:w="704"/>
        <w:gridCol w:w="751"/>
        <w:gridCol w:w="469"/>
        <w:gridCol w:w="986"/>
        <w:gridCol w:w="235"/>
        <w:gridCol w:w="1221"/>
      </w:tblGrid>
      <w:tr w:rsidR="003267F8" w:rsidRPr="00C15150" w:rsidTr="005A08F0">
        <w:trPr>
          <w:cantSplit/>
          <w:trHeight w:val="20"/>
          <w:jc w:val="center"/>
        </w:trPr>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2010</w:t>
            </w:r>
          </w:p>
        </w:tc>
        <w:tc>
          <w:tcPr>
            <w:tcW w:w="1233"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2011</w:t>
            </w:r>
          </w:p>
        </w:tc>
        <w:tc>
          <w:tcPr>
            <w:tcW w:w="1233"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2012</w:t>
            </w:r>
          </w:p>
        </w:tc>
        <w:tc>
          <w:tcPr>
            <w:tcW w:w="1232"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2013</w:t>
            </w:r>
          </w:p>
        </w:tc>
        <w:tc>
          <w:tcPr>
            <w:tcW w:w="1233"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2014</w:t>
            </w:r>
          </w:p>
        </w:tc>
        <w:tc>
          <w:tcPr>
            <w:tcW w:w="1233"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2015</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2016</w:t>
            </w:r>
          </w:p>
        </w:tc>
      </w:tr>
      <w:tr w:rsidR="003267F8" w:rsidRPr="00C15150" w:rsidTr="005A08F0">
        <w:trPr>
          <w:cantSplit/>
          <w:trHeight w:val="20"/>
          <w:jc w:val="center"/>
        </w:trPr>
        <w:tc>
          <w:tcPr>
            <w:tcW w:w="1507" w:type="dxa"/>
            <w:tcBorders>
              <w:top w:val="nil"/>
              <w:left w:val="single" w:sz="4" w:space="0" w:color="auto"/>
              <w:bottom w:val="single" w:sz="4" w:space="0" w:color="auto"/>
              <w:right w:val="single" w:sz="4" w:space="0" w:color="auto"/>
            </w:tcBorders>
            <w:shd w:val="clear" w:color="auto" w:fill="auto"/>
            <w:vAlign w:val="center"/>
            <w:hideMark/>
          </w:tcPr>
          <w:p w:rsidR="003267F8" w:rsidRPr="00C15150" w:rsidRDefault="003267F8" w:rsidP="005A08F0">
            <w:pPr>
              <w:rPr>
                <w:color w:val="000000"/>
              </w:rPr>
            </w:pPr>
            <w:r w:rsidRPr="00C15150">
              <w:rPr>
                <w:color w:val="000000"/>
              </w:rPr>
              <w:t>Производство и</w:t>
            </w:r>
            <w:r>
              <w:rPr>
                <w:color w:val="000000"/>
              </w:rPr>
              <w:t xml:space="preserve"> </w:t>
            </w:r>
            <w:r w:rsidRPr="00C15150">
              <w:rPr>
                <w:color w:val="000000"/>
              </w:rPr>
              <w:t>распределение электроэнергии, газа и воды</w:t>
            </w:r>
          </w:p>
        </w:tc>
        <w:tc>
          <w:tcPr>
            <w:tcW w:w="1233" w:type="dxa"/>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3174132,4</w:t>
            </w:r>
          </w:p>
        </w:tc>
        <w:tc>
          <w:tcPr>
            <w:tcW w:w="1233"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2841453,9</w:t>
            </w:r>
          </w:p>
        </w:tc>
        <w:tc>
          <w:tcPr>
            <w:tcW w:w="1233"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2414610,5</w:t>
            </w:r>
          </w:p>
        </w:tc>
        <w:tc>
          <w:tcPr>
            <w:tcW w:w="1232"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2495640,1</w:t>
            </w:r>
          </w:p>
        </w:tc>
        <w:tc>
          <w:tcPr>
            <w:tcW w:w="1233"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2004300,0</w:t>
            </w:r>
          </w:p>
        </w:tc>
        <w:tc>
          <w:tcPr>
            <w:tcW w:w="1233"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1502721,0</w:t>
            </w:r>
          </w:p>
        </w:tc>
        <w:tc>
          <w:tcPr>
            <w:tcW w:w="1233" w:type="dxa"/>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1310315,0</w:t>
            </w:r>
          </w:p>
        </w:tc>
      </w:tr>
      <w:tr w:rsidR="003267F8" w:rsidRPr="00C15150" w:rsidTr="005A08F0">
        <w:trPr>
          <w:cantSplit/>
          <w:trHeight w:val="20"/>
          <w:jc w:val="center"/>
        </w:trPr>
        <w:tc>
          <w:tcPr>
            <w:tcW w:w="27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p>
        </w:tc>
        <w:tc>
          <w:tcPr>
            <w:tcW w:w="1470"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2017</w:t>
            </w:r>
          </w:p>
        </w:tc>
        <w:tc>
          <w:tcPr>
            <w:tcW w:w="1493"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2018</w:t>
            </w:r>
          </w:p>
        </w:tc>
        <w:tc>
          <w:tcPr>
            <w:tcW w:w="1470"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2019</w:t>
            </w:r>
          </w:p>
        </w:tc>
        <w:tc>
          <w:tcPr>
            <w:tcW w:w="1470"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2020</w:t>
            </w:r>
          </w:p>
        </w:tc>
        <w:tc>
          <w:tcPr>
            <w:tcW w:w="1470" w:type="dxa"/>
            <w:gridSpan w:val="2"/>
            <w:tcBorders>
              <w:top w:val="single" w:sz="4" w:space="0" w:color="auto"/>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b/>
                <w:bCs/>
                <w:color w:val="000000"/>
              </w:rPr>
            </w:pPr>
            <w:r w:rsidRPr="00C15150">
              <w:rPr>
                <w:b/>
                <w:bCs/>
                <w:color w:val="000000"/>
              </w:rPr>
              <w:t>2021</w:t>
            </w:r>
          </w:p>
        </w:tc>
      </w:tr>
      <w:tr w:rsidR="003267F8" w:rsidRPr="00C15150" w:rsidTr="005A08F0">
        <w:trPr>
          <w:cantSplit/>
          <w:trHeight w:val="20"/>
          <w:jc w:val="center"/>
        </w:trPr>
        <w:tc>
          <w:tcPr>
            <w:tcW w:w="2764" w:type="dxa"/>
            <w:gridSpan w:val="3"/>
            <w:tcBorders>
              <w:top w:val="nil"/>
              <w:left w:val="single" w:sz="4" w:space="0" w:color="auto"/>
              <w:bottom w:val="single" w:sz="4" w:space="0" w:color="auto"/>
              <w:right w:val="single" w:sz="4" w:space="0" w:color="auto"/>
            </w:tcBorders>
            <w:shd w:val="clear" w:color="auto" w:fill="auto"/>
            <w:vAlign w:val="center"/>
            <w:hideMark/>
          </w:tcPr>
          <w:p w:rsidR="003267F8" w:rsidRPr="00C15150" w:rsidRDefault="003267F8" w:rsidP="005A08F0">
            <w:pPr>
              <w:rPr>
                <w:color w:val="000000"/>
              </w:rPr>
            </w:pPr>
            <w:r w:rsidRPr="00C15150">
              <w:rPr>
                <w:color w:val="000000"/>
              </w:rPr>
              <w:t>Обеспечение электрической энергией, газом и паром; кондиционирование воздуха</w:t>
            </w:r>
          </w:p>
        </w:tc>
        <w:tc>
          <w:tcPr>
            <w:tcW w:w="1470"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1182089,8</w:t>
            </w:r>
          </w:p>
        </w:tc>
        <w:tc>
          <w:tcPr>
            <w:tcW w:w="1493"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1047631,5</w:t>
            </w:r>
          </w:p>
        </w:tc>
        <w:tc>
          <w:tcPr>
            <w:tcW w:w="1470"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1172577,5</w:t>
            </w:r>
          </w:p>
        </w:tc>
        <w:tc>
          <w:tcPr>
            <w:tcW w:w="1470"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1122094,0</w:t>
            </w:r>
          </w:p>
        </w:tc>
        <w:tc>
          <w:tcPr>
            <w:tcW w:w="1470" w:type="dxa"/>
            <w:gridSpan w:val="2"/>
            <w:tcBorders>
              <w:top w:val="nil"/>
              <w:left w:val="nil"/>
              <w:bottom w:val="single" w:sz="4" w:space="0" w:color="auto"/>
              <w:right w:val="single" w:sz="4" w:space="0" w:color="auto"/>
            </w:tcBorders>
            <w:shd w:val="clear" w:color="auto" w:fill="auto"/>
            <w:vAlign w:val="center"/>
            <w:hideMark/>
          </w:tcPr>
          <w:p w:rsidR="003267F8" w:rsidRPr="00C15150" w:rsidRDefault="003267F8" w:rsidP="005A08F0">
            <w:pPr>
              <w:jc w:val="center"/>
              <w:rPr>
                <w:color w:val="000000"/>
              </w:rPr>
            </w:pPr>
            <w:r w:rsidRPr="00C15150">
              <w:rPr>
                <w:color w:val="000000"/>
              </w:rPr>
              <w:t>1313563,0</w:t>
            </w:r>
          </w:p>
        </w:tc>
      </w:tr>
    </w:tbl>
    <w:p w:rsidR="003267F8" w:rsidRPr="00CA3394" w:rsidRDefault="003267F8" w:rsidP="003267F8">
      <w:pPr>
        <w:spacing w:line="276" w:lineRule="auto"/>
        <w:rPr>
          <w:rFonts w:eastAsia="SimSun"/>
          <w:i/>
          <w:sz w:val="16"/>
          <w:szCs w:val="16"/>
        </w:rPr>
      </w:pPr>
      <w:r w:rsidRPr="00CA3394">
        <w:rPr>
          <w:rFonts w:eastAsia="SimSun"/>
          <w:i/>
          <w:sz w:val="16"/>
          <w:szCs w:val="16"/>
          <w:vertAlign w:val="superscript"/>
        </w:rPr>
        <w:t>1)</w:t>
      </w:r>
      <w:r w:rsidRPr="00CA3394">
        <w:rPr>
          <w:rFonts w:eastAsia="SimSun"/>
          <w:i/>
          <w:sz w:val="16"/>
          <w:szCs w:val="16"/>
        </w:rPr>
        <w:t xml:space="preserve"> По данным годовой отчетности. Без субъектов малого предпринимательства. Знак (…) означает, что данные не могут быть предоставлены в целях обеспечения конфиденциальности первичных статистических данных, полученных от организаций, в соответствии с Федеральным законом от 29.11.2007 №282-ФЗ «Об официальном статистическом учете и системе государственной статистики в Российской Федерации» (ст.4 п.5; ст.9 п.1). Данные за 2022 год могут быть предоставлены не ранее 14 августа 2023г.</w:t>
      </w:r>
    </w:p>
    <w:p w:rsidR="003267F8" w:rsidRDefault="003267F8" w:rsidP="003267F8">
      <w:pPr>
        <w:spacing w:line="276" w:lineRule="auto"/>
        <w:ind w:firstLine="567"/>
        <w:rPr>
          <w:rFonts w:eastAsia="SimSun"/>
        </w:rPr>
      </w:pPr>
    </w:p>
    <w:p w:rsidR="003267F8" w:rsidRPr="001C1BDB" w:rsidRDefault="003267F8" w:rsidP="003267F8">
      <w:pPr>
        <w:widowControl w:val="0"/>
        <w:autoSpaceDE w:val="0"/>
        <w:autoSpaceDN w:val="0"/>
        <w:adjustRightInd w:val="0"/>
        <w:spacing w:line="276" w:lineRule="auto"/>
        <w:ind w:firstLine="567"/>
        <w:outlineLvl w:val="3"/>
        <w:rPr>
          <w:b/>
          <w:bCs/>
        </w:rPr>
      </w:pPr>
      <w:r>
        <w:rPr>
          <w:b/>
          <w:bCs/>
        </w:rPr>
        <w:br w:type="page"/>
      </w:r>
      <w:r w:rsidRPr="001C1BDB">
        <w:rPr>
          <w:b/>
          <w:bCs/>
        </w:rPr>
        <w:lastRenderedPageBreak/>
        <w:t>Таблица 2.18 Объем отгруженных товаров собственного производства, выполненных работ и услуг собственными силами по Дедовичскому району, тыс. рублей</w:t>
      </w:r>
      <w:r w:rsidRPr="001C1BDB">
        <w:rPr>
          <w:b/>
          <w:bCs/>
          <w:vertAlign w:val="superscript"/>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357"/>
        <w:gridCol w:w="1097"/>
        <w:gridCol w:w="8"/>
        <w:gridCol w:w="1087"/>
        <w:gridCol w:w="7"/>
        <w:gridCol w:w="1089"/>
        <w:gridCol w:w="6"/>
        <w:gridCol w:w="1095"/>
        <w:gridCol w:w="1096"/>
        <w:gridCol w:w="1096"/>
        <w:gridCol w:w="1097"/>
      </w:tblGrid>
      <w:tr w:rsidR="003267F8" w:rsidRPr="00C15150" w:rsidTr="005A08F0">
        <w:trPr>
          <w:cantSplit/>
          <w:trHeight w:val="20"/>
          <w:jc w:val="center"/>
        </w:trPr>
        <w:tc>
          <w:tcPr>
            <w:tcW w:w="2357" w:type="dxa"/>
            <w:shd w:val="clear" w:color="auto" w:fill="auto"/>
            <w:noWrap/>
            <w:vAlign w:val="center"/>
            <w:hideMark/>
          </w:tcPr>
          <w:p w:rsidR="003267F8" w:rsidRPr="00C15150" w:rsidRDefault="003267F8" w:rsidP="005A08F0">
            <w:pPr>
              <w:rPr>
                <w:color w:val="000000"/>
              </w:rPr>
            </w:pPr>
            <w:r w:rsidRPr="00C15150">
              <w:rPr>
                <w:color w:val="000000"/>
              </w:rPr>
              <w:t> </w:t>
            </w:r>
          </w:p>
        </w:tc>
        <w:tc>
          <w:tcPr>
            <w:tcW w:w="1105" w:type="dxa"/>
            <w:gridSpan w:val="2"/>
            <w:shd w:val="clear" w:color="auto" w:fill="auto"/>
            <w:noWrap/>
            <w:vAlign w:val="center"/>
            <w:hideMark/>
          </w:tcPr>
          <w:p w:rsidR="003267F8" w:rsidRPr="00C15150" w:rsidRDefault="003267F8" w:rsidP="005A08F0">
            <w:pPr>
              <w:jc w:val="center"/>
              <w:rPr>
                <w:b/>
                <w:bCs/>
                <w:color w:val="000000"/>
              </w:rPr>
            </w:pPr>
            <w:r w:rsidRPr="00C15150">
              <w:rPr>
                <w:b/>
                <w:bCs/>
                <w:color w:val="000000"/>
              </w:rPr>
              <w:t>2010</w:t>
            </w:r>
          </w:p>
        </w:tc>
        <w:tc>
          <w:tcPr>
            <w:tcW w:w="1094" w:type="dxa"/>
            <w:gridSpan w:val="2"/>
            <w:shd w:val="clear" w:color="auto" w:fill="auto"/>
            <w:noWrap/>
            <w:vAlign w:val="center"/>
            <w:hideMark/>
          </w:tcPr>
          <w:p w:rsidR="003267F8" w:rsidRPr="00C15150" w:rsidRDefault="003267F8" w:rsidP="005A08F0">
            <w:pPr>
              <w:jc w:val="center"/>
              <w:rPr>
                <w:b/>
                <w:bCs/>
                <w:color w:val="000000"/>
              </w:rPr>
            </w:pPr>
            <w:r w:rsidRPr="00C15150">
              <w:rPr>
                <w:b/>
                <w:bCs/>
                <w:color w:val="000000"/>
              </w:rPr>
              <w:t>2011</w:t>
            </w:r>
          </w:p>
        </w:tc>
        <w:tc>
          <w:tcPr>
            <w:tcW w:w="1095" w:type="dxa"/>
            <w:gridSpan w:val="2"/>
            <w:shd w:val="clear" w:color="auto" w:fill="auto"/>
            <w:noWrap/>
            <w:vAlign w:val="center"/>
            <w:hideMark/>
          </w:tcPr>
          <w:p w:rsidR="003267F8" w:rsidRPr="00C15150" w:rsidRDefault="003267F8" w:rsidP="005A08F0">
            <w:pPr>
              <w:jc w:val="center"/>
              <w:rPr>
                <w:b/>
                <w:bCs/>
                <w:color w:val="000000"/>
              </w:rPr>
            </w:pPr>
            <w:r w:rsidRPr="00C15150">
              <w:rPr>
                <w:b/>
                <w:bCs/>
                <w:color w:val="000000"/>
              </w:rPr>
              <w:t>2012</w:t>
            </w:r>
          </w:p>
        </w:tc>
        <w:tc>
          <w:tcPr>
            <w:tcW w:w="1095" w:type="dxa"/>
            <w:shd w:val="clear" w:color="auto" w:fill="auto"/>
            <w:noWrap/>
            <w:vAlign w:val="center"/>
            <w:hideMark/>
          </w:tcPr>
          <w:p w:rsidR="003267F8" w:rsidRPr="00C15150" w:rsidRDefault="003267F8" w:rsidP="005A08F0">
            <w:pPr>
              <w:jc w:val="center"/>
              <w:rPr>
                <w:b/>
                <w:bCs/>
                <w:color w:val="000000"/>
              </w:rPr>
            </w:pPr>
            <w:r w:rsidRPr="00C15150">
              <w:rPr>
                <w:b/>
                <w:bCs/>
                <w:color w:val="000000"/>
              </w:rPr>
              <w:t>2013</w:t>
            </w:r>
          </w:p>
        </w:tc>
        <w:tc>
          <w:tcPr>
            <w:tcW w:w="1096" w:type="dxa"/>
            <w:shd w:val="clear" w:color="auto" w:fill="auto"/>
            <w:noWrap/>
            <w:vAlign w:val="center"/>
            <w:hideMark/>
          </w:tcPr>
          <w:p w:rsidR="003267F8" w:rsidRPr="00C15150" w:rsidRDefault="003267F8" w:rsidP="005A08F0">
            <w:pPr>
              <w:jc w:val="center"/>
              <w:rPr>
                <w:b/>
                <w:bCs/>
                <w:color w:val="000000"/>
              </w:rPr>
            </w:pPr>
            <w:r w:rsidRPr="00C15150">
              <w:rPr>
                <w:b/>
                <w:bCs/>
                <w:color w:val="000000"/>
              </w:rPr>
              <w:t>2014</w:t>
            </w:r>
          </w:p>
        </w:tc>
        <w:tc>
          <w:tcPr>
            <w:tcW w:w="1096" w:type="dxa"/>
            <w:shd w:val="clear" w:color="auto" w:fill="auto"/>
            <w:noWrap/>
            <w:vAlign w:val="center"/>
            <w:hideMark/>
          </w:tcPr>
          <w:p w:rsidR="003267F8" w:rsidRPr="00C15150" w:rsidRDefault="003267F8" w:rsidP="005A08F0">
            <w:pPr>
              <w:jc w:val="center"/>
              <w:rPr>
                <w:b/>
                <w:bCs/>
                <w:color w:val="000000"/>
              </w:rPr>
            </w:pPr>
            <w:r w:rsidRPr="00C15150">
              <w:rPr>
                <w:b/>
                <w:bCs/>
                <w:color w:val="000000"/>
              </w:rPr>
              <w:t>2015</w:t>
            </w:r>
          </w:p>
        </w:tc>
        <w:tc>
          <w:tcPr>
            <w:tcW w:w="1097" w:type="dxa"/>
            <w:shd w:val="clear" w:color="auto" w:fill="auto"/>
            <w:noWrap/>
            <w:vAlign w:val="center"/>
            <w:hideMark/>
          </w:tcPr>
          <w:p w:rsidR="003267F8" w:rsidRPr="00C15150" w:rsidRDefault="003267F8" w:rsidP="005A08F0">
            <w:pPr>
              <w:jc w:val="center"/>
              <w:rPr>
                <w:b/>
                <w:bCs/>
                <w:color w:val="000000"/>
              </w:rPr>
            </w:pPr>
            <w:r w:rsidRPr="00C15150">
              <w:rPr>
                <w:b/>
                <w:bCs/>
                <w:color w:val="000000"/>
              </w:rPr>
              <w:t>2016</w:t>
            </w:r>
          </w:p>
        </w:tc>
      </w:tr>
      <w:tr w:rsidR="003267F8" w:rsidRPr="00C15150" w:rsidTr="005A08F0">
        <w:trPr>
          <w:cantSplit/>
          <w:trHeight w:val="20"/>
          <w:jc w:val="center"/>
        </w:trPr>
        <w:tc>
          <w:tcPr>
            <w:tcW w:w="2357" w:type="dxa"/>
            <w:shd w:val="clear" w:color="auto" w:fill="auto"/>
            <w:vAlign w:val="center"/>
            <w:hideMark/>
          </w:tcPr>
          <w:p w:rsidR="003267F8" w:rsidRPr="00C15150" w:rsidRDefault="003267F8" w:rsidP="005A08F0">
            <w:pPr>
              <w:rPr>
                <w:color w:val="000000"/>
              </w:rPr>
            </w:pPr>
            <w:r w:rsidRPr="00C15150">
              <w:rPr>
                <w:color w:val="000000"/>
              </w:rPr>
              <w:t>Суммарно по разделам ОКВЭД "Добыча полезных ископаемых", "Обрабатыввающие производства", "Производство и распределение электроэнергии, газа и воды"</w:t>
            </w:r>
          </w:p>
        </w:tc>
        <w:tc>
          <w:tcPr>
            <w:tcW w:w="1105"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4"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5"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97437,3</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95344,3</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w:t>
            </w:r>
          </w:p>
        </w:tc>
      </w:tr>
      <w:tr w:rsidR="003267F8" w:rsidRPr="00C15150" w:rsidTr="005A08F0">
        <w:trPr>
          <w:cantSplit/>
          <w:trHeight w:val="20"/>
          <w:jc w:val="center"/>
        </w:trPr>
        <w:tc>
          <w:tcPr>
            <w:tcW w:w="2357" w:type="dxa"/>
            <w:shd w:val="clear" w:color="auto" w:fill="auto"/>
            <w:vAlign w:val="center"/>
            <w:hideMark/>
          </w:tcPr>
          <w:p w:rsidR="003267F8" w:rsidRPr="00C15150" w:rsidRDefault="003267F8" w:rsidP="005A08F0">
            <w:pPr>
              <w:rPr>
                <w:color w:val="000000"/>
              </w:rPr>
            </w:pPr>
            <w:r w:rsidRPr="00C15150">
              <w:rPr>
                <w:color w:val="000000"/>
              </w:rPr>
              <w:t>из них</w:t>
            </w:r>
            <w:r w:rsidRPr="00C15150">
              <w:rPr>
                <w:color w:val="000000"/>
              </w:rPr>
              <w:br/>
              <w:t>производство и</w:t>
            </w:r>
            <w:r>
              <w:rPr>
                <w:color w:val="000000"/>
              </w:rPr>
              <w:t xml:space="preserve"> </w:t>
            </w:r>
            <w:r w:rsidRPr="00C15150">
              <w:rPr>
                <w:color w:val="000000"/>
              </w:rPr>
              <w:t>распределение электроэнергии, газа и воды</w:t>
            </w:r>
          </w:p>
        </w:tc>
        <w:tc>
          <w:tcPr>
            <w:tcW w:w="1105" w:type="dxa"/>
            <w:gridSpan w:val="2"/>
            <w:shd w:val="clear" w:color="auto" w:fill="auto"/>
            <w:vAlign w:val="center"/>
            <w:hideMark/>
          </w:tcPr>
          <w:p w:rsidR="003267F8" w:rsidRPr="00C15150" w:rsidRDefault="003267F8" w:rsidP="005A08F0">
            <w:pPr>
              <w:jc w:val="center"/>
              <w:rPr>
                <w:color w:val="000000"/>
              </w:rPr>
            </w:pPr>
            <w:r w:rsidRPr="00C15150">
              <w:rPr>
                <w:color w:val="000000"/>
              </w:rPr>
              <w:t>121191,6</w:t>
            </w:r>
          </w:p>
        </w:tc>
        <w:tc>
          <w:tcPr>
            <w:tcW w:w="1094" w:type="dxa"/>
            <w:gridSpan w:val="2"/>
            <w:shd w:val="clear" w:color="auto" w:fill="auto"/>
            <w:vAlign w:val="center"/>
            <w:hideMark/>
          </w:tcPr>
          <w:p w:rsidR="003267F8" w:rsidRPr="00C15150" w:rsidRDefault="003267F8" w:rsidP="005A08F0">
            <w:pPr>
              <w:jc w:val="center"/>
              <w:rPr>
                <w:color w:val="000000"/>
              </w:rPr>
            </w:pPr>
            <w:r w:rsidRPr="00C15150">
              <w:rPr>
                <w:color w:val="000000"/>
              </w:rPr>
              <w:t>113156,1</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108196,1</w:t>
            </w:r>
          </w:p>
        </w:tc>
        <w:tc>
          <w:tcPr>
            <w:tcW w:w="1095" w:type="dxa"/>
            <w:shd w:val="clear" w:color="auto" w:fill="auto"/>
            <w:vAlign w:val="center"/>
            <w:hideMark/>
          </w:tcPr>
          <w:p w:rsidR="003267F8" w:rsidRPr="00C15150" w:rsidRDefault="003267F8" w:rsidP="005A08F0">
            <w:pPr>
              <w:jc w:val="center"/>
              <w:rPr>
                <w:color w:val="000000"/>
              </w:rPr>
            </w:pPr>
            <w:r w:rsidRPr="00C15150">
              <w:rPr>
                <w:color w:val="000000"/>
              </w:rPr>
              <w:t>100833,3</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96688,3</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90144,0</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82551,1</w:t>
            </w:r>
          </w:p>
        </w:tc>
      </w:tr>
      <w:tr w:rsidR="003267F8" w:rsidRPr="00C15150" w:rsidTr="005A08F0">
        <w:trPr>
          <w:cantSplit/>
          <w:trHeight w:val="20"/>
          <w:jc w:val="center"/>
        </w:trPr>
        <w:tc>
          <w:tcPr>
            <w:tcW w:w="2357" w:type="dxa"/>
            <w:shd w:val="clear" w:color="auto" w:fill="auto"/>
            <w:vAlign w:val="center"/>
            <w:hideMark/>
          </w:tcPr>
          <w:p w:rsidR="003267F8" w:rsidRPr="00C15150" w:rsidRDefault="003267F8" w:rsidP="005A08F0">
            <w:pPr>
              <w:rPr>
                <w:color w:val="000000"/>
              </w:rPr>
            </w:pPr>
            <w:r w:rsidRPr="00C15150">
              <w:rPr>
                <w:color w:val="000000"/>
              </w:rPr>
              <w:t>Сельское, хозяйство, охота и лесное хозяйство</w:t>
            </w:r>
          </w:p>
        </w:tc>
        <w:tc>
          <w:tcPr>
            <w:tcW w:w="1105" w:type="dxa"/>
            <w:gridSpan w:val="2"/>
            <w:shd w:val="clear" w:color="auto" w:fill="auto"/>
            <w:vAlign w:val="center"/>
            <w:hideMark/>
          </w:tcPr>
          <w:p w:rsidR="003267F8" w:rsidRPr="00C15150" w:rsidRDefault="003267F8" w:rsidP="005A08F0">
            <w:pPr>
              <w:jc w:val="center"/>
              <w:rPr>
                <w:color w:val="000000"/>
              </w:rPr>
            </w:pPr>
            <w:r w:rsidRPr="00C15150">
              <w:rPr>
                <w:color w:val="000000"/>
              </w:rPr>
              <w:t>157570,4</w:t>
            </w:r>
          </w:p>
        </w:tc>
        <w:tc>
          <w:tcPr>
            <w:tcW w:w="1094" w:type="dxa"/>
            <w:gridSpan w:val="2"/>
            <w:shd w:val="clear" w:color="auto" w:fill="auto"/>
            <w:vAlign w:val="center"/>
            <w:hideMark/>
          </w:tcPr>
          <w:p w:rsidR="003267F8" w:rsidRPr="00C15150" w:rsidRDefault="003267F8" w:rsidP="005A08F0">
            <w:pPr>
              <w:jc w:val="center"/>
              <w:rPr>
                <w:color w:val="000000"/>
              </w:rPr>
            </w:pPr>
            <w:r w:rsidRPr="00C15150">
              <w:rPr>
                <w:color w:val="000000"/>
              </w:rPr>
              <w:t>140086,9</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111834,2</w:t>
            </w:r>
          </w:p>
        </w:tc>
        <w:tc>
          <w:tcPr>
            <w:tcW w:w="1095"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212272,7</w:t>
            </w:r>
          </w:p>
        </w:tc>
      </w:tr>
      <w:tr w:rsidR="003267F8" w:rsidRPr="00C15150" w:rsidTr="005A08F0">
        <w:trPr>
          <w:cantSplit/>
          <w:trHeight w:val="20"/>
          <w:jc w:val="center"/>
        </w:trPr>
        <w:tc>
          <w:tcPr>
            <w:tcW w:w="2357" w:type="dxa"/>
            <w:shd w:val="clear" w:color="auto" w:fill="auto"/>
            <w:vAlign w:val="center"/>
            <w:hideMark/>
          </w:tcPr>
          <w:p w:rsidR="003267F8" w:rsidRPr="00C15150" w:rsidRDefault="003267F8" w:rsidP="005A08F0">
            <w:pPr>
              <w:rPr>
                <w:color w:val="000000"/>
              </w:rPr>
            </w:pPr>
            <w:r w:rsidRPr="00C15150">
              <w:rPr>
                <w:color w:val="000000"/>
              </w:rPr>
              <w:t>Строительство</w:t>
            </w:r>
          </w:p>
        </w:tc>
        <w:tc>
          <w:tcPr>
            <w:tcW w:w="1105" w:type="dxa"/>
            <w:gridSpan w:val="2"/>
            <w:shd w:val="clear" w:color="auto" w:fill="auto"/>
            <w:vAlign w:val="center"/>
            <w:hideMark/>
          </w:tcPr>
          <w:p w:rsidR="003267F8" w:rsidRPr="00C15150" w:rsidRDefault="003267F8" w:rsidP="005A08F0">
            <w:pPr>
              <w:jc w:val="center"/>
              <w:rPr>
                <w:color w:val="000000"/>
              </w:rPr>
            </w:pPr>
            <w:r w:rsidRPr="00C15150">
              <w:rPr>
                <w:color w:val="000000"/>
              </w:rPr>
              <w:t>14684,0</w:t>
            </w:r>
          </w:p>
        </w:tc>
        <w:tc>
          <w:tcPr>
            <w:tcW w:w="1094" w:type="dxa"/>
            <w:gridSpan w:val="2"/>
            <w:shd w:val="clear" w:color="auto" w:fill="auto"/>
            <w:vAlign w:val="center"/>
            <w:hideMark/>
          </w:tcPr>
          <w:p w:rsidR="003267F8" w:rsidRPr="00C15150" w:rsidRDefault="003267F8" w:rsidP="005A08F0">
            <w:pPr>
              <w:jc w:val="center"/>
              <w:rPr>
                <w:color w:val="000000"/>
              </w:rPr>
            </w:pPr>
            <w:r w:rsidRPr="00C15150">
              <w:rPr>
                <w:color w:val="000000"/>
              </w:rPr>
              <w:t>21214,4</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19297,7</w:t>
            </w:r>
          </w:p>
        </w:tc>
        <w:tc>
          <w:tcPr>
            <w:tcW w:w="1095" w:type="dxa"/>
            <w:shd w:val="clear" w:color="auto" w:fill="auto"/>
            <w:vAlign w:val="center"/>
            <w:hideMark/>
          </w:tcPr>
          <w:p w:rsidR="003267F8" w:rsidRPr="00C15150" w:rsidRDefault="003267F8" w:rsidP="005A08F0">
            <w:pPr>
              <w:jc w:val="center"/>
              <w:rPr>
                <w:color w:val="000000"/>
              </w:rPr>
            </w:pPr>
            <w:r w:rsidRPr="00C15150">
              <w:rPr>
                <w:color w:val="000000"/>
              </w:rPr>
              <w:t>23629,2</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26928,6</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w:t>
            </w:r>
          </w:p>
        </w:tc>
      </w:tr>
      <w:tr w:rsidR="003267F8" w:rsidRPr="00C15150" w:rsidTr="005A08F0">
        <w:trPr>
          <w:cantSplit/>
          <w:trHeight w:val="20"/>
          <w:jc w:val="center"/>
        </w:trPr>
        <w:tc>
          <w:tcPr>
            <w:tcW w:w="2357" w:type="dxa"/>
            <w:shd w:val="clear" w:color="auto" w:fill="auto"/>
            <w:vAlign w:val="center"/>
            <w:hideMark/>
          </w:tcPr>
          <w:p w:rsidR="003267F8" w:rsidRPr="00C15150" w:rsidRDefault="003267F8" w:rsidP="005A08F0">
            <w:pPr>
              <w:rPr>
                <w:color w:val="000000"/>
              </w:rPr>
            </w:pPr>
            <w:r w:rsidRPr="00C15150">
              <w:rPr>
                <w:color w:val="000000"/>
              </w:rPr>
              <w:t>Транспорт и связь</w:t>
            </w:r>
          </w:p>
        </w:tc>
        <w:tc>
          <w:tcPr>
            <w:tcW w:w="1105" w:type="dxa"/>
            <w:gridSpan w:val="2"/>
            <w:shd w:val="clear" w:color="auto" w:fill="auto"/>
            <w:vAlign w:val="center"/>
            <w:hideMark/>
          </w:tcPr>
          <w:p w:rsidR="003267F8" w:rsidRPr="00C15150" w:rsidRDefault="003267F8" w:rsidP="005A08F0">
            <w:pPr>
              <w:jc w:val="center"/>
              <w:rPr>
                <w:color w:val="000000"/>
              </w:rPr>
            </w:pPr>
            <w:r w:rsidRPr="00C15150">
              <w:rPr>
                <w:color w:val="000000"/>
              </w:rPr>
              <w:t>68900,9</w:t>
            </w:r>
          </w:p>
        </w:tc>
        <w:tc>
          <w:tcPr>
            <w:tcW w:w="1094" w:type="dxa"/>
            <w:gridSpan w:val="2"/>
            <w:shd w:val="clear" w:color="auto" w:fill="auto"/>
            <w:vAlign w:val="center"/>
            <w:hideMark/>
          </w:tcPr>
          <w:p w:rsidR="003267F8" w:rsidRPr="00C15150" w:rsidRDefault="003267F8" w:rsidP="005A08F0">
            <w:pPr>
              <w:jc w:val="center"/>
              <w:rPr>
                <w:color w:val="000000"/>
              </w:rPr>
            </w:pPr>
            <w:r w:rsidRPr="00C15150">
              <w:rPr>
                <w:color w:val="000000"/>
              </w:rPr>
              <w:t>66091,0</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67930,2</w:t>
            </w:r>
          </w:p>
        </w:tc>
        <w:tc>
          <w:tcPr>
            <w:tcW w:w="1095" w:type="dxa"/>
            <w:shd w:val="clear" w:color="auto" w:fill="auto"/>
            <w:vAlign w:val="center"/>
            <w:hideMark/>
          </w:tcPr>
          <w:p w:rsidR="003267F8" w:rsidRPr="00C15150" w:rsidRDefault="003267F8" w:rsidP="005A08F0">
            <w:pPr>
              <w:jc w:val="center"/>
              <w:rPr>
                <w:color w:val="000000"/>
              </w:rPr>
            </w:pPr>
            <w:r w:rsidRPr="00C15150">
              <w:rPr>
                <w:color w:val="000000"/>
              </w:rPr>
              <w:t>47461,8</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62442,5</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91578,2</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17197,5</w:t>
            </w:r>
          </w:p>
        </w:tc>
      </w:tr>
      <w:tr w:rsidR="003267F8" w:rsidRPr="00C15150" w:rsidTr="005A08F0">
        <w:trPr>
          <w:cantSplit/>
          <w:trHeight w:val="20"/>
          <w:jc w:val="center"/>
        </w:trPr>
        <w:tc>
          <w:tcPr>
            <w:tcW w:w="3454" w:type="dxa"/>
            <w:gridSpan w:val="2"/>
            <w:shd w:val="clear" w:color="auto" w:fill="auto"/>
            <w:noWrap/>
            <w:vAlign w:val="center"/>
            <w:hideMark/>
          </w:tcPr>
          <w:p w:rsidR="003267F8" w:rsidRPr="00C15150" w:rsidRDefault="003267F8" w:rsidP="005A08F0">
            <w:pPr>
              <w:rPr>
                <w:color w:val="000000"/>
              </w:rPr>
            </w:pPr>
            <w:r w:rsidRPr="00C15150">
              <w:rPr>
                <w:color w:val="000000"/>
              </w:rPr>
              <w:t> </w:t>
            </w:r>
          </w:p>
        </w:tc>
        <w:tc>
          <w:tcPr>
            <w:tcW w:w="1095" w:type="dxa"/>
            <w:gridSpan w:val="2"/>
            <w:shd w:val="clear" w:color="auto" w:fill="auto"/>
            <w:noWrap/>
            <w:vAlign w:val="center"/>
            <w:hideMark/>
          </w:tcPr>
          <w:p w:rsidR="003267F8" w:rsidRPr="00C15150" w:rsidRDefault="003267F8" w:rsidP="005A08F0">
            <w:pPr>
              <w:jc w:val="center"/>
              <w:rPr>
                <w:b/>
                <w:bCs/>
                <w:color w:val="000000"/>
              </w:rPr>
            </w:pPr>
            <w:r w:rsidRPr="00C15150">
              <w:rPr>
                <w:b/>
                <w:bCs/>
                <w:color w:val="000000"/>
              </w:rPr>
              <w:t>2017</w:t>
            </w:r>
          </w:p>
        </w:tc>
        <w:tc>
          <w:tcPr>
            <w:tcW w:w="1096" w:type="dxa"/>
            <w:gridSpan w:val="2"/>
            <w:shd w:val="clear" w:color="auto" w:fill="auto"/>
            <w:noWrap/>
            <w:vAlign w:val="center"/>
            <w:hideMark/>
          </w:tcPr>
          <w:p w:rsidR="003267F8" w:rsidRPr="00C15150" w:rsidRDefault="003267F8" w:rsidP="005A08F0">
            <w:pPr>
              <w:jc w:val="center"/>
              <w:rPr>
                <w:b/>
                <w:bCs/>
                <w:color w:val="000000"/>
              </w:rPr>
            </w:pPr>
            <w:r w:rsidRPr="00C15150">
              <w:rPr>
                <w:b/>
                <w:bCs/>
                <w:color w:val="000000"/>
              </w:rPr>
              <w:t>2018</w:t>
            </w:r>
          </w:p>
        </w:tc>
        <w:tc>
          <w:tcPr>
            <w:tcW w:w="1101" w:type="dxa"/>
            <w:gridSpan w:val="2"/>
            <w:shd w:val="clear" w:color="auto" w:fill="auto"/>
            <w:noWrap/>
            <w:vAlign w:val="center"/>
            <w:hideMark/>
          </w:tcPr>
          <w:p w:rsidR="003267F8" w:rsidRPr="00C15150" w:rsidRDefault="003267F8" w:rsidP="005A08F0">
            <w:pPr>
              <w:jc w:val="center"/>
              <w:rPr>
                <w:b/>
                <w:bCs/>
                <w:color w:val="000000"/>
              </w:rPr>
            </w:pPr>
            <w:r w:rsidRPr="00C15150">
              <w:rPr>
                <w:b/>
                <w:bCs/>
                <w:color w:val="000000"/>
              </w:rPr>
              <w:t>2019</w:t>
            </w:r>
          </w:p>
        </w:tc>
        <w:tc>
          <w:tcPr>
            <w:tcW w:w="1096" w:type="dxa"/>
            <w:shd w:val="clear" w:color="auto" w:fill="auto"/>
            <w:noWrap/>
            <w:vAlign w:val="center"/>
            <w:hideMark/>
          </w:tcPr>
          <w:p w:rsidR="003267F8" w:rsidRPr="00C15150" w:rsidRDefault="003267F8" w:rsidP="005A08F0">
            <w:pPr>
              <w:jc w:val="center"/>
              <w:rPr>
                <w:b/>
                <w:bCs/>
                <w:color w:val="000000"/>
              </w:rPr>
            </w:pPr>
            <w:r w:rsidRPr="00C15150">
              <w:rPr>
                <w:b/>
                <w:bCs/>
                <w:color w:val="000000"/>
              </w:rPr>
              <w:t>2020</w:t>
            </w:r>
          </w:p>
        </w:tc>
        <w:tc>
          <w:tcPr>
            <w:tcW w:w="1096" w:type="dxa"/>
            <w:shd w:val="clear" w:color="auto" w:fill="auto"/>
            <w:noWrap/>
            <w:vAlign w:val="center"/>
            <w:hideMark/>
          </w:tcPr>
          <w:p w:rsidR="003267F8" w:rsidRPr="00C15150" w:rsidRDefault="003267F8" w:rsidP="005A08F0">
            <w:pPr>
              <w:jc w:val="center"/>
              <w:rPr>
                <w:b/>
                <w:bCs/>
                <w:color w:val="000000"/>
              </w:rPr>
            </w:pPr>
            <w:r w:rsidRPr="00C15150">
              <w:rPr>
                <w:b/>
                <w:bCs/>
                <w:color w:val="000000"/>
              </w:rPr>
              <w:t>2021</w:t>
            </w:r>
          </w:p>
        </w:tc>
        <w:tc>
          <w:tcPr>
            <w:tcW w:w="1097" w:type="dxa"/>
            <w:shd w:val="clear" w:color="auto" w:fill="auto"/>
            <w:noWrap/>
            <w:vAlign w:val="center"/>
            <w:hideMark/>
          </w:tcPr>
          <w:p w:rsidR="003267F8" w:rsidRPr="00C15150" w:rsidRDefault="003267F8" w:rsidP="005A08F0">
            <w:pPr>
              <w:jc w:val="center"/>
              <w:rPr>
                <w:b/>
                <w:bCs/>
                <w:color w:val="000000"/>
              </w:rPr>
            </w:pPr>
            <w:r w:rsidRPr="00C15150">
              <w:rPr>
                <w:b/>
                <w:bCs/>
                <w:color w:val="000000"/>
              </w:rPr>
              <w:t>2022</w:t>
            </w:r>
          </w:p>
        </w:tc>
      </w:tr>
      <w:tr w:rsidR="003267F8" w:rsidRPr="00C15150" w:rsidTr="005A08F0">
        <w:trPr>
          <w:cantSplit/>
          <w:trHeight w:val="20"/>
          <w:jc w:val="center"/>
        </w:trPr>
        <w:tc>
          <w:tcPr>
            <w:tcW w:w="3454" w:type="dxa"/>
            <w:gridSpan w:val="2"/>
            <w:shd w:val="clear" w:color="auto" w:fill="auto"/>
            <w:vAlign w:val="center"/>
            <w:hideMark/>
          </w:tcPr>
          <w:p w:rsidR="003267F8" w:rsidRPr="00C15150" w:rsidRDefault="003267F8" w:rsidP="005A08F0">
            <w:pPr>
              <w:rPr>
                <w:color w:val="000000"/>
              </w:rPr>
            </w:pPr>
            <w:r w:rsidRPr="00C15150">
              <w:rPr>
                <w:color w:val="000000"/>
              </w:rPr>
              <w:t>Собирательная классификационная группировка видов экономической деятельности "Промышленность" на основе ОКВЭД2</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110734,0</w:t>
            </w:r>
          </w:p>
        </w:tc>
        <w:tc>
          <w:tcPr>
            <w:tcW w:w="1096" w:type="dxa"/>
            <w:gridSpan w:val="2"/>
            <w:shd w:val="clear" w:color="auto" w:fill="auto"/>
            <w:vAlign w:val="center"/>
            <w:hideMark/>
          </w:tcPr>
          <w:p w:rsidR="003267F8" w:rsidRPr="00C15150" w:rsidRDefault="003267F8" w:rsidP="005A08F0">
            <w:pPr>
              <w:jc w:val="center"/>
              <w:rPr>
                <w:color w:val="000000"/>
              </w:rPr>
            </w:pPr>
            <w:r w:rsidRPr="00C15150">
              <w:rPr>
                <w:color w:val="000000"/>
              </w:rPr>
              <w:t>107390,1</w:t>
            </w:r>
          </w:p>
        </w:tc>
        <w:tc>
          <w:tcPr>
            <w:tcW w:w="1101" w:type="dxa"/>
            <w:gridSpan w:val="2"/>
            <w:shd w:val="clear" w:color="auto" w:fill="auto"/>
            <w:vAlign w:val="center"/>
            <w:hideMark/>
          </w:tcPr>
          <w:p w:rsidR="003267F8" w:rsidRPr="00C15150" w:rsidRDefault="003267F8" w:rsidP="005A08F0">
            <w:pPr>
              <w:jc w:val="center"/>
              <w:rPr>
                <w:color w:val="000000"/>
              </w:rPr>
            </w:pPr>
            <w:r w:rsidRPr="00C15150">
              <w:rPr>
                <w:color w:val="000000"/>
              </w:rPr>
              <w:t>117341,0</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669612,9</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1029612,3</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742209,0</w:t>
            </w:r>
          </w:p>
        </w:tc>
      </w:tr>
      <w:tr w:rsidR="003267F8" w:rsidRPr="00C15150" w:rsidTr="005A08F0">
        <w:trPr>
          <w:cantSplit/>
          <w:trHeight w:val="20"/>
          <w:jc w:val="center"/>
        </w:trPr>
        <w:tc>
          <w:tcPr>
            <w:tcW w:w="3454" w:type="dxa"/>
            <w:gridSpan w:val="2"/>
            <w:shd w:val="clear" w:color="auto" w:fill="auto"/>
            <w:vAlign w:val="center"/>
            <w:hideMark/>
          </w:tcPr>
          <w:p w:rsidR="003267F8" w:rsidRPr="00C15150" w:rsidRDefault="003267F8" w:rsidP="005A08F0">
            <w:pPr>
              <w:rPr>
                <w:color w:val="000000"/>
              </w:rPr>
            </w:pPr>
            <w:r w:rsidRPr="00C15150">
              <w:rPr>
                <w:color w:val="000000"/>
              </w:rPr>
              <w:t xml:space="preserve">из нее </w:t>
            </w:r>
            <w:r w:rsidRPr="00C15150">
              <w:rPr>
                <w:color w:val="000000"/>
              </w:rPr>
              <w:br/>
              <w:t>обеспечение электрической энергией, газом и паром; кондиционирование воздуха</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78823,0</w:t>
            </w:r>
          </w:p>
        </w:tc>
        <w:tc>
          <w:tcPr>
            <w:tcW w:w="1096" w:type="dxa"/>
            <w:gridSpan w:val="2"/>
            <w:shd w:val="clear" w:color="auto" w:fill="auto"/>
            <w:vAlign w:val="center"/>
            <w:hideMark/>
          </w:tcPr>
          <w:p w:rsidR="003267F8" w:rsidRPr="00C15150" w:rsidRDefault="003267F8" w:rsidP="005A08F0">
            <w:pPr>
              <w:jc w:val="center"/>
              <w:rPr>
                <w:color w:val="000000"/>
              </w:rPr>
            </w:pPr>
            <w:r w:rsidRPr="00C15150">
              <w:rPr>
                <w:color w:val="000000"/>
              </w:rPr>
              <w:t>74570,5</w:t>
            </w:r>
          </w:p>
        </w:tc>
        <w:tc>
          <w:tcPr>
            <w:tcW w:w="1101" w:type="dxa"/>
            <w:gridSpan w:val="2"/>
            <w:shd w:val="clear" w:color="auto" w:fill="auto"/>
            <w:vAlign w:val="center"/>
            <w:hideMark/>
          </w:tcPr>
          <w:p w:rsidR="003267F8" w:rsidRPr="00C15150" w:rsidRDefault="003267F8" w:rsidP="005A08F0">
            <w:pPr>
              <w:jc w:val="center"/>
              <w:rPr>
                <w:color w:val="000000"/>
              </w:rPr>
            </w:pPr>
            <w:r w:rsidRPr="00C15150">
              <w:rPr>
                <w:color w:val="000000"/>
              </w:rPr>
              <w:t>78432,8</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78422,3</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90281,3</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87426,4</w:t>
            </w:r>
          </w:p>
        </w:tc>
      </w:tr>
      <w:tr w:rsidR="003267F8" w:rsidRPr="00C15150" w:rsidTr="005A08F0">
        <w:trPr>
          <w:cantSplit/>
          <w:trHeight w:val="20"/>
          <w:jc w:val="center"/>
        </w:trPr>
        <w:tc>
          <w:tcPr>
            <w:tcW w:w="3454" w:type="dxa"/>
            <w:gridSpan w:val="2"/>
            <w:shd w:val="clear" w:color="auto" w:fill="auto"/>
            <w:vAlign w:val="center"/>
            <w:hideMark/>
          </w:tcPr>
          <w:p w:rsidR="003267F8" w:rsidRPr="00C15150" w:rsidRDefault="003267F8" w:rsidP="005A08F0">
            <w:pPr>
              <w:rPr>
                <w:color w:val="000000"/>
              </w:rPr>
            </w:pPr>
            <w:r w:rsidRPr="00C15150">
              <w:rPr>
                <w:color w:val="000000"/>
              </w:rPr>
              <w:t>Сельское, лесное хозяйство, охота, рыболовство и рыбоводство</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101" w:type="dxa"/>
            <w:gridSpan w:val="2"/>
            <w:shd w:val="clear" w:color="auto" w:fill="auto"/>
            <w:vAlign w:val="center"/>
            <w:hideMark/>
          </w:tcPr>
          <w:p w:rsidR="003267F8" w:rsidRPr="00C15150" w:rsidRDefault="003267F8" w:rsidP="005A08F0">
            <w:pPr>
              <w:jc w:val="center"/>
              <w:rPr>
                <w:color w:val="000000"/>
              </w:rPr>
            </w:pPr>
            <w:r w:rsidRPr="00C15150">
              <w:rPr>
                <w:color w:val="000000"/>
              </w:rPr>
              <w:t>223917,2</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154696,9</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w:t>
            </w:r>
          </w:p>
        </w:tc>
      </w:tr>
      <w:tr w:rsidR="003267F8" w:rsidRPr="00C15150" w:rsidTr="005A08F0">
        <w:trPr>
          <w:cantSplit/>
          <w:trHeight w:val="20"/>
          <w:jc w:val="center"/>
        </w:trPr>
        <w:tc>
          <w:tcPr>
            <w:tcW w:w="3454" w:type="dxa"/>
            <w:gridSpan w:val="2"/>
            <w:shd w:val="clear" w:color="auto" w:fill="auto"/>
            <w:vAlign w:val="center"/>
            <w:hideMark/>
          </w:tcPr>
          <w:p w:rsidR="003267F8" w:rsidRPr="00C15150" w:rsidRDefault="003267F8" w:rsidP="005A08F0">
            <w:pPr>
              <w:rPr>
                <w:color w:val="000000"/>
              </w:rPr>
            </w:pPr>
            <w:r w:rsidRPr="00C15150">
              <w:rPr>
                <w:color w:val="000000"/>
              </w:rPr>
              <w:t>Строительство</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101"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w:t>
            </w:r>
          </w:p>
        </w:tc>
      </w:tr>
      <w:tr w:rsidR="003267F8" w:rsidRPr="00C15150" w:rsidTr="005A08F0">
        <w:trPr>
          <w:cantSplit/>
          <w:trHeight w:val="20"/>
          <w:jc w:val="center"/>
        </w:trPr>
        <w:tc>
          <w:tcPr>
            <w:tcW w:w="3454" w:type="dxa"/>
            <w:gridSpan w:val="2"/>
            <w:shd w:val="clear" w:color="auto" w:fill="auto"/>
            <w:vAlign w:val="center"/>
            <w:hideMark/>
          </w:tcPr>
          <w:p w:rsidR="003267F8" w:rsidRPr="00C15150" w:rsidRDefault="003267F8" w:rsidP="005A08F0">
            <w:pPr>
              <w:rPr>
                <w:color w:val="000000"/>
              </w:rPr>
            </w:pPr>
            <w:r w:rsidRPr="00C15150">
              <w:rPr>
                <w:color w:val="000000"/>
              </w:rPr>
              <w:t>Транспортировка и хранение</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18105,0</w:t>
            </w:r>
          </w:p>
        </w:tc>
        <w:tc>
          <w:tcPr>
            <w:tcW w:w="1096" w:type="dxa"/>
            <w:gridSpan w:val="2"/>
            <w:shd w:val="clear" w:color="auto" w:fill="auto"/>
            <w:vAlign w:val="center"/>
            <w:hideMark/>
          </w:tcPr>
          <w:p w:rsidR="003267F8" w:rsidRPr="00C15150" w:rsidRDefault="003267F8" w:rsidP="005A08F0">
            <w:pPr>
              <w:jc w:val="center"/>
              <w:rPr>
                <w:color w:val="000000"/>
              </w:rPr>
            </w:pPr>
            <w:r w:rsidRPr="00C15150">
              <w:rPr>
                <w:color w:val="000000"/>
              </w:rPr>
              <w:t>40821,4</w:t>
            </w:r>
          </w:p>
        </w:tc>
        <w:tc>
          <w:tcPr>
            <w:tcW w:w="1101" w:type="dxa"/>
            <w:gridSpan w:val="2"/>
            <w:shd w:val="clear" w:color="auto" w:fill="auto"/>
            <w:vAlign w:val="center"/>
            <w:hideMark/>
          </w:tcPr>
          <w:p w:rsidR="003267F8" w:rsidRPr="00C15150" w:rsidRDefault="003267F8" w:rsidP="005A08F0">
            <w:pPr>
              <w:jc w:val="center"/>
              <w:rPr>
                <w:color w:val="000000"/>
              </w:rPr>
            </w:pPr>
            <w:r w:rsidRPr="00C15150">
              <w:rPr>
                <w:color w:val="000000"/>
              </w:rPr>
              <w:t>44921,2</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51652,4</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60356,5</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64518,7</w:t>
            </w:r>
          </w:p>
        </w:tc>
      </w:tr>
      <w:tr w:rsidR="003267F8" w:rsidRPr="00C15150" w:rsidTr="005A08F0">
        <w:trPr>
          <w:cantSplit/>
          <w:trHeight w:val="20"/>
          <w:jc w:val="center"/>
        </w:trPr>
        <w:tc>
          <w:tcPr>
            <w:tcW w:w="3454" w:type="dxa"/>
            <w:gridSpan w:val="2"/>
            <w:shd w:val="clear" w:color="auto" w:fill="auto"/>
            <w:vAlign w:val="center"/>
            <w:hideMark/>
          </w:tcPr>
          <w:p w:rsidR="003267F8" w:rsidRPr="00C15150" w:rsidRDefault="003267F8" w:rsidP="005A08F0">
            <w:pPr>
              <w:rPr>
                <w:color w:val="000000"/>
              </w:rPr>
            </w:pPr>
            <w:r w:rsidRPr="00C15150">
              <w:rPr>
                <w:color w:val="000000"/>
              </w:rPr>
              <w:t>Деятельность в области информации и связи</w:t>
            </w:r>
          </w:p>
        </w:tc>
        <w:tc>
          <w:tcPr>
            <w:tcW w:w="1095"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101" w:type="dxa"/>
            <w:gridSpan w:val="2"/>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6" w:type="dxa"/>
            <w:shd w:val="clear" w:color="auto" w:fill="auto"/>
            <w:vAlign w:val="center"/>
            <w:hideMark/>
          </w:tcPr>
          <w:p w:rsidR="003267F8" w:rsidRPr="00C15150" w:rsidRDefault="003267F8" w:rsidP="005A08F0">
            <w:pPr>
              <w:jc w:val="center"/>
              <w:rPr>
                <w:color w:val="000000"/>
              </w:rPr>
            </w:pPr>
            <w:r w:rsidRPr="00C15150">
              <w:rPr>
                <w:color w:val="000000"/>
              </w:rPr>
              <w:t>-</w:t>
            </w:r>
          </w:p>
        </w:tc>
        <w:tc>
          <w:tcPr>
            <w:tcW w:w="1097" w:type="dxa"/>
            <w:shd w:val="clear" w:color="auto" w:fill="auto"/>
            <w:vAlign w:val="center"/>
            <w:hideMark/>
          </w:tcPr>
          <w:p w:rsidR="003267F8" w:rsidRPr="00C15150" w:rsidRDefault="003267F8" w:rsidP="005A08F0">
            <w:pPr>
              <w:jc w:val="center"/>
              <w:rPr>
                <w:color w:val="000000"/>
              </w:rPr>
            </w:pPr>
            <w:r w:rsidRPr="00C15150">
              <w:rPr>
                <w:color w:val="000000"/>
              </w:rPr>
              <w:t>-</w:t>
            </w:r>
          </w:p>
        </w:tc>
      </w:tr>
    </w:tbl>
    <w:p w:rsidR="003267F8" w:rsidRPr="00CA3394" w:rsidRDefault="003267F8" w:rsidP="003267F8">
      <w:pPr>
        <w:spacing w:line="276" w:lineRule="auto"/>
        <w:rPr>
          <w:rFonts w:eastAsia="SimSun"/>
          <w:i/>
          <w:sz w:val="16"/>
          <w:szCs w:val="16"/>
        </w:rPr>
      </w:pPr>
      <w:r>
        <w:rPr>
          <w:rFonts w:eastAsia="SimSun"/>
          <w:i/>
          <w:sz w:val="16"/>
          <w:szCs w:val="16"/>
          <w:vertAlign w:val="superscript"/>
        </w:rPr>
        <w:t>2</w:t>
      </w:r>
      <w:r w:rsidRPr="00CA3394">
        <w:rPr>
          <w:rFonts w:eastAsia="SimSun"/>
          <w:i/>
          <w:sz w:val="16"/>
          <w:szCs w:val="16"/>
          <w:vertAlign w:val="superscript"/>
        </w:rPr>
        <w:t>)</w:t>
      </w:r>
      <w:r w:rsidRPr="00CA3394">
        <w:rPr>
          <w:rFonts w:eastAsia="SimSun"/>
          <w:i/>
          <w:sz w:val="16"/>
          <w:szCs w:val="16"/>
        </w:rPr>
        <w:t xml:space="preserve"> По данным оперативной отчетности за январь-декабрь. Без субъектов малого предпринимательства и организаций с численностью работников менее 15 человек, не относящихся к субъектам малого предпринимательства; в действующих ценах. Знак (…) означает, что данные не могут быть предоставлены в целях обеспечения конфиденциальности первичных статистических данных, полученных от организаций, в соответствии с Федеральным законом от 29.11.2007 №282-ФЗ «Об официальном статистическом учете и системе государственной статистики в Российской Федерации» (ст.4 п.5; ст.9 п.1).</w:t>
      </w:r>
    </w:p>
    <w:p w:rsidR="003267F8" w:rsidRPr="005463F6" w:rsidRDefault="003267F8" w:rsidP="003267F8">
      <w:pPr>
        <w:tabs>
          <w:tab w:val="left" w:pos="851"/>
        </w:tabs>
        <w:autoSpaceDE w:val="0"/>
        <w:autoSpaceDN w:val="0"/>
        <w:adjustRightInd w:val="0"/>
        <w:spacing w:line="276" w:lineRule="auto"/>
        <w:ind w:firstLine="567"/>
        <w:rPr>
          <w:rFonts w:eastAsia="SimSun"/>
        </w:rPr>
      </w:pPr>
      <w:r>
        <w:rPr>
          <w:rFonts w:eastAsia="SimSun"/>
        </w:rPr>
        <w:br w:type="page"/>
      </w:r>
      <w:r w:rsidRPr="005463F6">
        <w:rPr>
          <w:rFonts w:eastAsia="SimSun"/>
        </w:rPr>
        <w:lastRenderedPageBreak/>
        <w:t>Основными и перспективными направлениями развития экономики муниципального образования являются:</w:t>
      </w:r>
    </w:p>
    <w:p w:rsidR="003267F8" w:rsidRPr="005463F6" w:rsidRDefault="003267F8" w:rsidP="00304251">
      <w:pPr>
        <w:numPr>
          <w:ilvl w:val="0"/>
          <w:numId w:val="30"/>
        </w:numPr>
        <w:tabs>
          <w:tab w:val="left" w:pos="851"/>
        </w:tabs>
        <w:autoSpaceDE w:val="0"/>
        <w:autoSpaceDN w:val="0"/>
        <w:adjustRightInd w:val="0"/>
        <w:spacing w:line="276" w:lineRule="auto"/>
        <w:ind w:left="0" w:firstLine="567"/>
        <w:jc w:val="both"/>
        <w:rPr>
          <w:rFonts w:eastAsia="SimSun"/>
        </w:rPr>
      </w:pPr>
      <w:r w:rsidRPr="005463F6">
        <w:rPr>
          <w:rFonts w:eastAsia="SimSun"/>
        </w:rPr>
        <w:t>производство и распределение электроэнергии;</w:t>
      </w:r>
    </w:p>
    <w:p w:rsidR="003267F8" w:rsidRPr="005463F6" w:rsidRDefault="003267F8" w:rsidP="00304251">
      <w:pPr>
        <w:numPr>
          <w:ilvl w:val="0"/>
          <w:numId w:val="30"/>
        </w:numPr>
        <w:tabs>
          <w:tab w:val="left" w:pos="851"/>
        </w:tabs>
        <w:autoSpaceDE w:val="0"/>
        <w:autoSpaceDN w:val="0"/>
        <w:adjustRightInd w:val="0"/>
        <w:spacing w:line="276" w:lineRule="auto"/>
        <w:ind w:left="0" w:firstLine="567"/>
        <w:jc w:val="both"/>
        <w:rPr>
          <w:rFonts w:eastAsia="SimSun"/>
        </w:rPr>
      </w:pPr>
      <w:r w:rsidRPr="005463F6">
        <w:rPr>
          <w:rFonts w:eastAsia="SimSun"/>
        </w:rPr>
        <w:t>строительство;</w:t>
      </w:r>
    </w:p>
    <w:p w:rsidR="003267F8" w:rsidRPr="005463F6" w:rsidRDefault="003267F8" w:rsidP="00304251">
      <w:pPr>
        <w:numPr>
          <w:ilvl w:val="0"/>
          <w:numId w:val="30"/>
        </w:numPr>
        <w:tabs>
          <w:tab w:val="left" w:pos="851"/>
        </w:tabs>
        <w:autoSpaceDE w:val="0"/>
        <w:autoSpaceDN w:val="0"/>
        <w:adjustRightInd w:val="0"/>
        <w:spacing w:line="276" w:lineRule="auto"/>
        <w:ind w:left="0" w:firstLine="567"/>
        <w:jc w:val="both"/>
        <w:rPr>
          <w:rFonts w:eastAsia="SimSun"/>
        </w:rPr>
      </w:pPr>
      <w:r w:rsidRPr="005463F6">
        <w:rPr>
          <w:rFonts w:eastAsia="SimSun"/>
        </w:rPr>
        <w:t>сельское хозяйство;</w:t>
      </w:r>
    </w:p>
    <w:p w:rsidR="003267F8" w:rsidRDefault="003267F8" w:rsidP="00304251">
      <w:pPr>
        <w:numPr>
          <w:ilvl w:val="0"/>
          <w:numId w:val="30"/>
        </w:numPr>
        <w:tabs>
          <w:tab w:val="left" w:pos="851"/>
        </w:tabs>
        <w:autoSpaceDE w:val="0"/>
        <w:autoSpaceDN w:val="0"/>
        <w:adjustRightInd w:val="0"/>
        <w:spacing w:line="276" w:lineRule="auto"/>
        <w:ind w:left="0" w:firstLine="567"/>
        <w:jc w:val="both"/>
        <w:rPr>
          <w:rFonts w:eastAsia="SimSun"/>
        </w:rPr>
      </w:pPr>
      <w:r w:rsidRPr="005463F6">
        <w:rPr>
          <w:rFonts w:eastAsia="SimSun"/>
        </w:rPr>
        <w:t>транспорт и связь.</w:t>
      </w:r>
    </w:p>
    <w:p w:rsidR="003267F8" w:rsidRPr="005463F6" w:rsidRDefault="003267F8" w:rsidP="003267F8">
      <w:pPr>
        <w:tabs>
          <w:tab w:val="left" w:pos="851"/>
        </w:tabs>
        <w:autoSpaceDE w:val="0"/>
        <w:autoSpaceDN w:val="0"/>
        <w:adjustRightInd w:val="0"/>
        <w:spacing w:line="276" w:lineRule="auto"/>
        <w:ind w:firstLine="567"/>
        <w:rPr>
          <w:rFonts w:eastAsia="SimSun"/>
        </w:rPr>
      </w:pPr>
    </w:p>
    <w:p w:rsidR="003267F8" w:rsidRPr="00A2647C" w:rsidRDefault="003267F8" w:rsidP="003267F8">
      <w:pPr>
        <w:pStyle w:val="3"/>
        <w:tabs>
          <w:tab w:val="left" w:pos="851"/>
        </w:tabs>
        <w:spacing w:before="0" w:line="276" w:lineRule="auto"/>
        <w:ind w:firstLine="567"/>
      </w:pPr>
      <w:bookmarkStart w:id="123" w:name="_Toc279068352"/>
      <w:bookmarkStart w:id="124" w:name="_Toc177640923"/>
      <w:r w:rsidRPr="00A2647C">
        <w:t>Мероприятия по развитию агропромышленного комплекса</w:t>
      </w:r>
      <w:bookmarkEnd w:id="123"/>
      <w:bookmarkEnd w:id="124"/>
    </w:p>
    <w:p w:rsidR="003267F8" w:rsidRPr="00C15150" w:rsidRDefault="003267F8" w:rsidP="003267F8">
      <w:pPr>
        <w:tabs>
          <w:tab w:val="left" w:pos="851"/>
        </w:tabs>
        <w:spacing w:line="276" w:lineRule="auto"/>
        <w:ind w:firstLine="567"/>
      </w:pPr>
      <w:r w:rsidRPr="00C15150">
        <w:t xml:space="preserve">Основными перспективными напрвлениями развития муниципального образования </w:t>
      </w:r>
      <w:r>
        <w:t>«</w:t>
      </w:r>
      <w:r w:rsidRPr="00C15150">
        <w:t>Дедовичский район</w:t>
      </w:r>
      <w:r>
        <w:t>»</w:t>
      </w:r>
      <w:r w:rsidRPr="00C15150">
        <w:t xml:space="preserve"> являются:</w:t>
      </w:r>
    </w:p>
    <w:p w:rsidR="003267F8" w:rsidRPr="00C15150" w:rsidRDefault="003267F8" w:rsidP="00304251">
      <w:pPr>
        <w:numPr>
          <w:ilvl w:val="0"/>
          <w:numId w:val="28"/>
        </w:numPr>
        <w:tabs>
          <w:tab w:val="left" w:pos="851"/>
        </w:tabs>
        <w:spacing w:line="276" w:lineRule="auto"/>
        <w:ind w:left="0" w:firstLine="567"/>
        <w:jc w:val="both"/>
      </w:pPr>
      <w:r w:rsidRPr="00C15150">
        <w:t>сельское хозяйство;</w:t>
      </w:r>
    </w:p>
    <w:p w:rsidR="003267F8" w:rsidRPr="00C15150" w:rsidRDefault="003267F8" w:rsidP="00304251">
      <w:pPr>
        <w:numPr>
          <w:ilvl w:val="0"/>
          <w:numId w:val="28"/>
        </w:numPr>
        <w:tabs>
          <w:tab w:val="left" w:pos="851"/>
        </w:tabs>
        <w:spacing w:line="276" w:lineRule="auto"/>
        <w:ind w:left="0" w:firstLine="567"/>
        <w:jc w:val="both"/>
      </w:pPr>
      <w:r w:rsidRPr="00C15150">
        <w:t>деревообработка;</w:t>
      </w:r>
    </w:p>
    <w:p w:rsidR="003267F8" w:rsidRPr="00C15150" w:rsidRDefault="003267F8" w:rsidP="00304251">
      <w:pPr>
        <w:numPr>
          <w:ilvl w:val="0"/>
          <w:numId w:val="28"/>
        </w:numPr>
        <w:tabs>
          <w:tab w:val="left" w:pos="851"/>
        </w:tabs>
        <w:spacing w:line="276" w:lineRule="auto"/>
        <w:ind w:left="0" w:firstLine="567"/>
        <w:jc w:val="both"/>
      </w:pPr>
      <w:r w:rsidRPr="00C15150">
        <w:t>туризм.</w:t>
      </w:r>
    </w:p>
    <w:p w:rsidR="003267F8" w:rsidRPr="00C15150" w:rsidRDefault="003267F8" w:rsidP="003267F8">
      <w:pPr>
        <w:tabs>
          <w:tab w:val="left" w:pos="851"/>
        </w:tabs>
        <w:spacing w:line="276" w:lineRule="auto"/>
        <w:ind w:firstLine="567"/>
      </w:pPr>
      <w:r w:rsidRPr="00C15150">
        <w:t>На сегодняшний день на территории района сложились зоны с определённой специализацией сельскохозяйственного производства. Основные отрасли: животноводство и производство кормовых культур. Эти отрасли оптимально отвечают агроклиматическим ресурсам района, для их развития заложены как природные, так и экономические предпосылки.</w:t>
      </w:r>
    </w:p>
    <w:p w:rsidR="003267F8" w:rsidRPr="00C15150" w:rsidRDefault="003267F8" w:rsidP="003267F8">
      <w:pPr>
        <w:tabs>
          <w:tab w:val="left" w:pos="851"/>
        </w:tabs>
        <w:spacing w:line="276" w:lineRule="auto"/>
        <w:ind w:firstLine="567"/>
        <w:rPr>
          <w:i/>
        </w:rPr>
      </w:pPr>
      <w:bookmarkStart w:id="125" w:name="_Toc210635992"/>
      <w:r w:rsidRPr="00C15150">
        <w:rPr>
          <w:i/>
        </w:rPr>
        <w:t>Перспективные направления пространственного развития агропромышленного комплекса</w:t>
      </w:r>
      <w:bookmarkEnd w:id="125"/>
    </w:p>
    <w:p w:rsidR="003267F8" w:rsidRPr="00C15150" w:rsidRDefault="003267F8" w:rsidP="003267F8">
      <w:pPr>
        <w:tabs>
          <w:tab w:val="left" w:pos="851"/>
        </w:tabs>
        <w:spacing w:line="276" w:lineRule="auto"/>
        <w:ind w:firstLine="567"/>
      </w:pPr>
      <w:bookmarkStart w:id="126" w:name="_Toc210635993"/>
      <w:r w:rsidRPr="00C15150">
        <w:t>Основная цель территориального планирования заключается в создании эффективного механизма функционирования отрасли на основе имеющегося потенциала для увеличения производимой продукции и обеспечении её сбалансированного развития на территории района.</w:t>
      </w:r>
      <w:bookmarkEnd w:id="126"/>
      <w:r w:rsidRPr="00C15150">
        <w:t xml:space="preserve"> </w:t>
      </w:r>
    </w:p>
    <w:p w:rsidR="003267F8" w:rsidRPr="00C15150" w:rsidRDefault="003267F8" w:rsidP="003267F8">
      <w:pPr>
        <w:tabs>
          <w:tab w:val="left" w:pos="851"/>
        </w:tabs>
        <w:spacing w:line="276" w:lineRule="auto"/>
        <w:ind w:firstLine="567"/>
      </w:pPr>
      <w:bookmarkStart w:id="127" w:name="_Toc210635994"/>
      <w:r w:rsidRPr="00C15150">
        <w:t>Достижение цели предусматривает решение следующих задач:</w:t>
      </w:r>
      <w:bookmarkEnd w:id="127"/>
    </w:p>
    <w:p w:rsidR="003267F8" w:rsidRPr="00C15150" w:rsidRDefault="003267F8" w:rsidP="00304251">
      <w:pPr>
        <w:numPr>
          <w:ilvl w:val="0"/>
          <w:numId w:val="31"/>
        </w:numPr>
        <w:tabs>
          <w:tab w:val="left" w:pos="851"/>
        </w:tabs>
        <w:spacing w:line="276" w:lineRule="auto"/>
        <w:ind w:left="0" w:firstLine="567"/>
        <w:jc w:val="both"/>
      </w:pPr>
      <w:bookmarkStart w:id="128" w:name="_Toc210635995"/>
      <w:r w:rsidRPr="00C15150">
        <w:t>формирование законченных циклов производства и переработки сельскохозяйственной продукции, в том числе за счет строительства перерабатывающих предприятий и организации потребительских кооперативов;</w:t>
      </w:r>
      <w:bookmarkEnd w:id="128"/>
    </w:p>
    <w:p w:rsidR="003267F8" w:rsidRPr="00C15150" w:rsidRDefault="003267F8" w:rsidP="00304251">
      <w:pPr>
        <w:numPr>
          <w:ilvl w:val="0"/>
          <w:numId w:val="31"/>
        </w:numPr>
        <w:tabs>
          <w:tab w:val="left" w:pos="851"/>
        </w:tabs>
        <w:spacing w:line="276" w:lineRule="auto"/>
        <w:ind w:left="0" w:firstLine="567"/>
        <w:jc w:val="both"/>
      </w:pPr>
      <w:bookmarkStart w:id="129" w:name="_Toc210635996"/>
      <w:r w:rsidRPr="00C15150">
        <w:t>развитие хозяйств различных форм собственности и различной специализации</w:t>
      </w:r>
      <w:bookmarkEnd w:id="129"/>
    </w:p>
    <w:p w:rsidR="003267F8" w:rsidRPr="00C15150" w:rsidRDefault="003267F8" w:rsidP="00304251">
      <w:pPr>
        <w:numPr>
          <w:ilvl w:val="0"/>
          <w:numId w:val="31"/>
        </w:numPr>
        <w:tabs>
          <w:tab w:val="left" w:pos="851"/>
        </w:tabs>
        <w:spacing w:line="276" w:lineRule="auto"/>
        <w:ind w:left="0" w:firstLine="567"/>
        <w:jc w:val="both"/>
      </w:pPr>
      <w:bookmarkStart w:id="130" w:name="_Toc210635997"/>
      <w:r w:rsidRPr="00C15150">
        <w:t>улучшение информационно-консультационного обслуживания сельских товаропроизводителей;</w:t>
      </w:r>
      <w:bookmarkEnd w:id="130"/>
    </w:p>
    <w:p w:rsidR="003267F8" w:rsidRPr="00C15150" w:rsidRDefault="003267F8" w:rsidP="00304251">
      <w:pPr>
        <w:numPr>
          <w:ilvl w:val="0"/>
          <w:numId w:val="31"/>
        </w:numPr>
        <w:tabs>
          <w:tab w:val="left" w:pos="851"/>
        </w:tabs>
        <w:spacing w:line="276" w:lineRule="auto"/>
        <w:ind w:left="0" w:firstLine="567"/>
        <w:jc w:val="both"/>
      </w:pPr>
      <w:bookmarkStart w:id="131" w:name="_Toc210635998"/>
      <w:r w:rsidRPr="00C15150">
        <w:t>улучшение качества жизни на селе путём разработки и реализации целевых подпрограмм социального и инженерного характера;</w:t>
      </w:r>
      <w:bookmarkEnd w:id="131"/>
    </w:p>
    <w:p w:rsidR="003267F8" w:rsidRPr="00C15150" w:rsidRDefault="003267F8" w:rsidP="00304251">
      <w:pPr>
        <w:numPr>
          <w:ilvl w:val="0"/>
          <w:numId w:val="31"/>
        </w:numPr>
        <w:tabs>
          <w:tab w:val="left" w:pos="851"/>
        </w:tabs>
        <w:spacing w:line="276" w:lineRule="auto"/>
        <w:ind w:left="0" w:firstLine="567"/>
        <w:jc w:val="both"/>
      </w:pPr>
      <w:bookmarkStart w:id="132" w:name="_Toc210635999"/>
      <w:r w:rsidRPr="00C15150">
        <w:t xml:space="preserve">рационализация и комплексное использование земельных и водных ресурсов на основе экологического баланса системы </w:t>
      </w:r>
      <w:r>
        <w:t>«</w:t>
      </w:r>
      <w:r w:rsidRPr="00C15150">
        <w:t>природа-общество-хозяйство</w:t>
      </w:r>
      <w:r>
        <w:t>»</w:t>
      </w:r>
      <w:r w:rsidRPr="00C15150">
        <w:t>.</w:t>
      </w:r>
      <w:bookmarkEnd w:id="132"/>
    </w:p>
    <w:p w:rsidR="003267F8" w:rsidRPr="00C15150" w:rsidRDefault="003267F8" w:rsidP="003267F8">
      <w:pPr>
        <w:tabs>
          <w:tab w:val="left" w:pos="851"/>
        </w:tabs>
        <w:spacing w:line="276" w:lineRule="auto"/>
        <w:ind w:firstLine="567"/>
      </w:pPr>
      <w:bookmarkStart w:id="133" w:name="_Toc210636000"/>
      <w:r w:rsidRPr="00C15150">
        <w:t>Дедовичский район имеет ряд важных природных и социально-экономических особенностей, которые являются основополагающими при разработке территориального планирования агропромышленного комплекса:</w:t>
      </w:r>
      <w:bookmarkEnd w:id="133"/>
    </w:p>
    <w:p w:rsidR="003267F8" w:rsidRPr="00C15150" w:rsidRDefault="003267F8" w:rsidP="00304251">
      <w:pPr>
        <w:numPr>
          <w:ilvl w:val="0"/>
          <w:numId w:val="31"/>
        </w:numPr>
        <w:tabs>
          <w:tab w:val="left" w:pos="851"/>
        </w:tabs>
        <w:spacing w:line="276" w:lineRule="auto"/>
        <w:ind w:left="0" w:firstLine="567"/>
        <w:jc w:val="both"/>
      </w:pPr>
      <w:bookmarkStart w:id="134" w:name="_Toc210636001"/>
      <w:r w:rsidRPr="00C15150">
        <w:t>высокий природно-ресурсный потенциал (агроклиматические условия, почвы);</w:t>
      </w:r>
      <w:bookmarkEnd w:id="134"/>
    </w:p>
    <w:p w:rsidR="003267F8" w:rsidRPr="00C15150" w:rsidRDefault="003267F8" w:rsidP="00304251">
      <w:pPr>
        <w:numPr>
          <w:ilvl w:val="0"/>
          <w:numId w:val="31"/>
        </w:numPr>
        <w:tabs>
          <w:tab w:val="left" w:pos="851"/>
        </w:tabs>
        <w:spacing w:line="276" w:lineRule="auto"/>
        <w:ind w:left="0" w:firstLine="567"/>
        <w:jc w:val="both"/>
      </w:pPr>
      <w:bookmarkStart w:id="135" w:name="_Toc210636002"/>
      <w:r w:rsidRPr="00C15150">
        <w:t>наличие перерабатывающих предприятий;</w:t>
      </w:r>
      <w:bookmarkEnd w:id="135"/>
    </w:p>
    <w:p w:rsidR="003267F8" w:rsidRPr="00C15150" w:rsidRDefault="003267F8" w:rsidP="00304251">
      <w:pPr>
        <w:numPr>
          <w:ilvl w:val="0"/>
          <w:numId w:val="31"/>
        </w:numPr>
        <w:tabs>
          <w:tab w:val="left" w:pos="851"/>
        </w:tabs>
        <w:spacing w:line="276" w:lineRule="auto"/>
        <w:ind w:left="0" w:firstLine="567"/>
        <w:jc w:val="both"/>
      </w:pPr>
      <w:bookmarkStart w:id="136" w:name="_Toc210636003"/>
      <w:r w:rsidRPr="00C15150">
        <w:t>значительный потенциал сбыта сельскохозяйственной продукции;</w:t>
      </w:r>
      <w:bookmarkEnd w:id="136"/>
    </w:p>
    <w:p w:rsidR="003267F8" w:rsidRPr="00C15150" w:rsidRDefault="003267F8" w:rsidP="00304251">
      <w:pPr>
        <w:numPr>
          <w:ilvl w:val="0"/>
          <w:numId w:val="31"/>
        </w:numPr>
        <w:tabs>
          <w:tab w:val="left" w:pos="851"/>
        </w:tabs>
        <w:spacing w:line="276" w:lineRule="auto"/>
        <w:ind w:left="0" w:firstLine="567"/>
        <w:jc w:val="both"/>
      </w:pPr>
      <w:bookmarkStart w:id="137" w:name="_Toc210636004"/>
      <w:r w:rsidRPr="00C15150">
        <w:t>разветвленная дорожная сеть, как предпосылка возможного сбыта сельскохозяйственной продукции.</w:t>
      </w:r>
      <w:bookmarkEnd w:id="137"/>
    </w:p>
    <w:p w:rsidR="003267F8" w:rsidRPr="00C15150" w:rsidRDefault="003267F8" w:rsidP="003267F8">
      <w:pPr>
        <w:tabs>
          <w:tab w:val="left" w:pos="851"/>
        </w:tabs>
        <w:spacing w:line="276" w:lineRule="auto"/>
        <w:ind w:firstLine="567"/>
      </w:pPr>
      <w:bookmarkStart w:id="138" w:name="_Toc210636005"/>
      <w:r w:rsidRPr="00C15150">
        <w:t>Дальнейшее развитие секторов первой группы приоритетности Дедовичского района во многом будут определять стратегии развития основных компаний – собственников сельскохозяйственных предприятий. Их приоритеты во многом зависят от потребностей рынка. Тем не менее, можно выделить основные направления развития отрасли:</w:t>
      </w:r>
      <w:bookmarkEnd w:id="138"/>
    </w:p>
    <w:p w:rsidR="003267F8" w:rsidRPr="00C15150" w:rsidRDefault="003267F8" w:rsidP="00304251">
      <w:pPr>
        <w:numPr>
          <w:ilvl w:val="0"/>
          <w:numId w:val="27"/>
        </w:numPr>
        <w:tabs>
          <w:tab w:val="left" w:pos="851"/>
        </w:tabs>
        <w:spacing w:line="276" w:lineRule="auto"/>
        <w:ind w:left="0" w:firstLine="567"/>
        <w:jc w:val="both"/>
      </w:pPr>
      <w:bookmarkStart w:id="139" w:name="_Toc210636006"/>
      <w:r w:rsidRPr="00C15150">
        <w:t>постепенное обновление основных фондов в сельском хозяйстве, интенсификация производства</w:t>
      </w:r>
      <w:bookmarkEnd w:id="139"/>
      <w:r w:rsidRPr="00C15150">
        <w:t>;</w:t>
      </w:r>
    </w:p>
    <w:p w:rsidR="003267F8" w:rsidRPr="00C15150" w:rsidRDefault="003267F8" w:rsidP="00304251">
      <w:pPr>
        <w:numPr>
          <w:ilvl w:val="0"/>
          <w:numId w:val="27"/>
        </w:numPr>
        <w:tabs>
          <w:tab w:val="left" w:pos="851"/>
        </w:tabs>
        <w:spacing w:line="276" w:lineRule="auto"/>
        <w:ind w:left="0" w:firstLine="567"/>
        <w:jc w:val="both"/>
      </w:pPr>
      <w:r w:rsidRPr="00C15150">
        <w:t xml:space="preserve">развитие высокоинтенсивного животноводства, чему способствует наличие кормовой базы и удобное транспортное положение района, что способствует сбыту продукции на наиболее ёмких рынках; </w:t>
      </w:r>
    </w:p>
    <w:p w:rsidR="003267F8" w:rsidRPr="00C15150" w:rsidRDefault="003267F8" w:rsidP="00304251">
      <w:pPr>
        <w:numPr>
          <w:ilvl w:val="0"/>
          <w:numId w:val="27"/>
        </w:numPr>
        <w:tabs>
          <w:tab w:val="left" w:pos="851"/>
        </w:tabs>
        <w:spacing w:line="276" w:lineRule="auto"/>
        <w:ind w:left="0" w:firstLine="567"/>
        <w:jc w:val="both"/>
      </w:pPr>
      <w:bookmarkStart w:id="140" w:name="_Toc210636007"/>
      <w:r w:rsidRPr="00C15150">
        <w:t>развитие высокотоварного растениеводства, ориентированного на наиболее востребованные на рынке культуры</w:t>
      </w:r>
      <w:bookmarkEnd w:id="140"/>
      <w:r w:rsidRPr="00C15150">
        <w:t>;</w:t>
      </w:r>
    </w:p>
    <w:p w:rsidR="003267F8" w:rsidRPr="00C15150" w:rsidRDefault="003267F8" w:rsidP="00304251">
      <w:pPr>
        <w:numPr>
          <w:ilvl w:val="0"/>
          <w:numId w:val="27"/>
        </w:numPr>
        <w:tabs>
          <w:tab w:val="left" w:pos="851"/>
        </w:tabs>
        <w:spacing w:line="276" w:lineRule="auto"/>
        <w:ind w:left="0" w:firstLine="567"/>
        <w:jc w:val="both"/>
      </w:pPr>
      <w:r w:rsidRPr="00C15150">
        <w:t xml:space="preserve">развитие аквакультуры. </w:t>
      </w:r>
    </w:p>
    <w:p w:rsidR="003267F8" w:rsidRPr="00C15150" w:rsidRDefault="003267F8" w:rsidP="003267F8">
      <w:pPr>
        <w:tabs>
          <w:tab w:val="left" w:pos="851"/>
        </w:tabs>
        <w:spacing w:line="276" w:lineRule="auto"/>
        <w:ind w:firstLine="567"/>
        <w:rPr>
          <w:i/>
        </w:rPr>
      </w:pPr>
      <w:r w:rsidRPr="00C15150">
        <w:rPr>
          <w:i/>
        </w:rPr>
        <w:t>Развитие животноводства</w:t>
      </w:r>
    </w:p>
    <w:p w:rsidR="003267F8" w:rsidRPr="00C15150" w:rsidRDefault="003267F8" w:rsidP="003267F8">
      <w:pPr>
        <w:tabs>
          <w:tab w:val="left" w:pos="851"/>
        </w:tabs>
        <w:spacing w:line="276" w:lineRule="auto"/>
        <w:ind w:firstLine="567"/>
      </w:pPr>
      <w:r w:rsidRPr="00C15150">
        <w:t>Развитие животноводства будет способствовать увеличению объемов качественных отечественных продуктов питания на региональном рынке, расширению производства зерновых и кормовых культур и тем самым стимулировать развитие растениеводства.</w:t>
      </w:r>
    </w:p>
    <w:p w:rsidR="003267F8" w:rsidRPr="00C15150" w:rsidRDefault="003267F8" w:rsidP="003267F8">
      <w:pPr>
        <w:tabs>
          <w:tab w:val="left" w:pos="851"/>
        </w:tabs>
        <w:spacing w:line="276" w:lineRule="auto"/>
        <w:ind w:firstLine="567"/>
      </w:pPr>
      <w:r w:rsidRPr="00C15150">
        <w:t>В основных мероприятиях по устойчивому развитию животноводства выделяются два направления.</w:t>
      </w:r>
    </w:p>
    <w:p w:rsidR="003267F8" w:rsidRPr="00C15150" w:rsidRDefault="003267F8" w:rsidP="003267F8">
      <w:pPr>
        <w:tabs>
          <w:tab w:val="left" w:pos="851"/>
        </w:tabs>
        <w:spacing w:line="276" w:lineRule="auto"/>
        <w:ind w:firstLine="567"/>
      </w:pPr>
      <w:r w:rsidRPr="00C15150">
        <w:lastRenderedPageBreak/>
        <w:t xml:space="preserve">1. Развитие производства молока: </w:t>
      </w:r>
    </w:p>
    <w:p w:rsidR="003267F8" w:rsidRPr="00C15150" w:rsidRDefault="003267F8" w:rsidP="00304251">
      <w:pPr>
        <w:numPr>
          <w:ilvl w:val="0"/>
          <w:numId w:val="27"/>
        </w:numPr>
        <w:tabs>
          <w:tab w:val="left" w:pos="851"/>
        </w:tabs>
        <w:spacing w:line="276" w:lineRule="auto"/>
        <w:ind w:left="0" w:firstLine="567"/>
        <w:jc w:val="both"/>
      </w:pPr>
      <w:r w:rsidRPr="00C15150">
        <w:t>создание устойчивой кормовой базы за счет субсидирования части затрат на беспокровный и подпокровный посев многолетних трав, закладку семенников клевера, приобретение комбикормов, белко-минеральных витаминных добавок и премиксов для высокопродуктивных коров;</w:t>
      </w:r>
    </w:p>
    <w:p w:rsidR="003267F8" w:rsidRPr="00C15150" w:rsidRDefault="003267F8" w:rsidP="00304251">
      <w:pPr>
        <w:numPr>
          <w:ilvl w:val="0"/>
          <w:numId w:val="27"/>
        </w:numPr>
        <w:tabs>
          <w:tab w:val="left" w:pos="851"/>
        </w:tabs>
        <w:spacing w:line="276" w:lineRule="auto"/>
        <w:ind w:left="0" w:firstLine="567"/>
        <w:jc w:val="both"/>
      </w:pPr>
      <w:r w:rsidRPr="00C15150">
        <w:t xml:space="preserve">совершенствование селекционно-племенной работы в товарных стадах и повышение генетического потенциала молочного скота за счет субсидирования приобретения племенного молодняка, содержания маточного поголовья в товарных стадах, использование замороженного семени быков-производителей; </w:t>
      </w:r>
    </w:p>
    <w:p w:rsidR="003267F8" w:rsidRPr="00C15150" w:rsidRDefault="003267F8" w:rsidP="00304251">
      <w:pPr>
        <w:numPr>
          <w:ilvl w:val="0"/>
          <w:numId w:val="27"/>
        </w:numPr>
        <w:tabs>
          <w:tab w:val="left" w:pos="851"/>
        </w:tabs>
        <w:spacing w:line="276" w:lineRule="auto"/>
        <w:ind w:left="0" w:firstLine="567"/>
        <w:jc w:val="both"/>
      </w:pPr>
      <w:r w:rsidRPr="00C15150">
        <w:t>стимулирование производства молока и повышение его качества за счет возмещения части затрат на производство и реализацию на переработку молока в с/х предприятиях;</w:t>
      </w:r>
    </w:p>
    <w:p w:rsidR="003267F8" w:rsidRPr="00C15150" w:rsidRDefault="003267F8" w:rsidP="00304251">
      <w:pPr>
        <w:numPr>
          <w:ilvl w:val="0"/>
          <w:numId w:val="27"/>
        </w:numPr>
        <w:tabs>
          <w:tab w:val="left" w:pos="851"/>
        </w:tabs>
        <w:spacing w:line="276" w:lineRule="auto"/>
        <w:ind w:left="0" w:firstLine="567"/>
        <w:jc w:val="both"/>
      </w:pPr>
      <w:r w:rsidRPr="00C15150">
        <w:t>проведение модернизации животноводческих ферм.</w:t>
      </w:r>
    </w:p>
    <w:p w:rsidR="003267F8" w:rsidRPr="00C15150" w:rsidRDefault="003267F8" w:rsidP="003267F8">
      <w:pPr>
        <w:tabs>
          <w:tab w:val="left" w:pos="851"/>
        </w:tabs>
        <w:spacing w:line="276" w:lineRule="auto"/>
        <w:ind w:firstLine="567"/>
      </w:pPr>
      <w:r w:rsidRPr="00C15150">
        <w:t xml:space="preserve">2. Развитие мясного скотоводства: </w:t>
      </w:r>
    </w:p>
    <w:p w:rsidR="003267F8" w:rsidRPr="00C15150" w:rsidRDefault="003267F8" w:rsidP="00304251">
      <w:pPr>
        <w:numPr>
          <w:ilvl w:val="0"/>
          <w:numId w:val="27"/>
        </w:numPr>
        <w:tabs>
          <w:tab w:val="left" w:pos="851"/>
        </w:tabs>
        <w:spacing w:line="276" w:lineRule="auto"/>
        <w:ind w:left="0" w:firstLine="567"/>
        <w:jc w:val="both"/>
      </w:pPr>
      <w:r w:rsidRPr="00C15150">
        <w:t>совершенствование селекционно-племенной работы в товарных стадах и повышение генетического потенциала мясного стада за счет субсидирования содержания маточного поголовья в хозяйствах, приобретения молодняка и возмещения части затрат за полученного теленка;</w:t>
      </w:r>
    </w:p>
    <w:p w:rsidR="003267F8" w:rsidRPr="00C15150" w:rsidRDefault="003267F8" w:rsidP="00304251">
      <w:pPr>
        <w:numPr>
          <w:ilvl w:val="0"/>
          <w:numId w:val="27"/>
        </w:numPr>
        <w:tabs>
          <w:tab w:val="left" w:pos="851"/>
        </w:tabs>
        <w:spacing w:line="276" w:lineRule="auto"/>
        <w:ind w:left="0" w:firstLine="567"/>
        <w:jc w:val="both"/>
      </w:pPr>
      <w:r w:rsidRPr="00C15150">
        <w:t xml:space="preserve">предоставление субсидий за </w:t>
      </w:r>
      <w:smartTag w:uri="urn:schemas-microsoft-com:office:smarttags" w:element="metricconverter">
        <w:smartTagPr>
          <w:attr w:name="ProductID" w:val="1 кг"/>
        </w:smartTagPr>
        <w:r w:rsidRPr="00C15150">
          <w:t>1 кг</w:t>
        </w:r>
      </w:smartTag>
      <w:r w:rsidRPr="00C15150">
        <w:t xml:space="preserve"> живой массы при условии реализации мясного чистопородного и помесного молодняка в возрасте до 2-х лет с живой массой не менее </w:t>
      </w:r>
      <w:smartTag w:uri="urn:schemas-microsoft-com:office:smarttags" w:element="metricconverter">
        <w:smartTagPr>
          <w:attr w:name="ProductID" w:val="350 кг"/>
        </w:smartTagPr>
        <w:r w:rsidRPr="00C15150">
          <w:t>350 кг</w:t>
        </w:r>
      </w:smartTag>
      <w:r w:rsidRPr="00C15150">
        <w:t xml:space="preserve">; </w:t>
      </w:r>
    </w:p>
    <w:p w:rsidR="003267F8" w:rsidRPr="00C15150" w:rsidRDefault="003267F8" w:rsidP="00304251">
      <w:pPr>
        <w:numPr>
          <w:ilvl w:val="0"/>
          <w:numId w:val="27"/>
        </w:numPr>
        <w:tabs>
          <w:tab w:val="left" w:pos="851"/>
        </w:tabs>
        <w:spacing w:line="276" w:lineRule="auto"/>
        <w:ind w:left="0" w:firstLine="567"/>
        <w:jc w:val="both"/>
      </w:pPr>
      <w:r w:rsidRPr="00C15150">
        <w:t>развитие кормовой базы за счет субсидирования части затрат на беспокровный и подпокровный посев многолетних трав;</w:t>
      </w:r>
    </w:p>
    <w:p w:rsidR="003267F8" w:rsidRDefault="003267F8" w:rsidP="00304251">
      <w:pPr>
        <w:numPr>
          <w:ilvl w:val="0"/>
          <w:numId w:val="27"/>
        </w:numPr>
        <w:tabs>
          <w:tab w:val="left" w:pos="851"/>
        </w:tabs>
        <w:spacing w:line="276" w:lineRule="auto"/>
        <w:ind w:left="0" w:firstLine="567"/>
        <w:jc w:val="both"/>
      </w:pPr>
      <w:r w:rsidRPr="00C15150">
        <w:t>стимулирования строительства, реконструкции ферм мясного скотоводства, а также приобретения оборудования за счет субсидирования приобретения технологического оборудования для улучшения содержания и кормления скота, весового хозяйства, реконструкции (не менее 80%) и нового строительства ферм мясного скотоводства (не менее 300 скотомест).</w:t>
      </w:r>
    </w:p>
    <w:p w:rsidR="003267F8" w:rsidRPr="00C15150" w:rsidRDefault="003267F8" w:rsidP="003267F8">
      <w:pPr>
        <w:tabs>
          <w:tab w:val="left" w:pos="851"/>
        </w:tabs>
        <w:spacing w:line="276" w:lineRule="auto"/>
        <w:ind w:firstLine="567"/>
        <w:rPr>
          <w:i/>
        </w:rPr>
      </w:pPr>
      <w:r>
        <w:rPr>
          <w:i/>
        </w:rPr>
        <w:t>Развитие растениеводства</w:t>
      </w:r>
    </w:p>
    <w:p w:rsidR="003267F8" w:rsidRPr="00C15150" w:rsidRDefault="003267F8" w:rsidP="003267F8">
      <w:pPr>
        <w:tabs>
          <w:tab w:val="left" w:pos="851"/>
        </w:tabs>
        <w:spacing w:line="276" w:lineRule="auto"/>
        <w:ind w:firstLine="567"/>
      </w:pPr>
      <w:r w:rsidRPr="00C15150">
        <w:t>Существует ряд обстоятельств, которые оказывают влияние на дальнейшее развитие растениеводства. В перспективе возможна интеграция хозяйств одной специализации, расположенных на близлежащих территориях. Целью интеграции хозяйств в рамках одного агропромышленного холдинга является возможность выстраивать системы севооборотов наиболее удобным способом в условиях современной специализации холдингов, не привязываясь к границам существовавших ранее хозяйств. Интеграция КФХ возможна в целях совместного приобретения сельскохозяйственной техники и получения займов для развития хозяйств. Объединение ЛПХ возможно для организации сбыта их продукции.</w:t>
      </w:r>
      <w:bookmarkStart w:id="141" w:name="_Toc210636008"/>
    </w:p>
    <w:p w:rsidR="003267F8" w:rsidRPr="00C15150" w:rsidRDefault="003267F8" w:rsidP="003267F8">
      <w:pPr>
        <w:tabs>
          <w:tab w:val="left" w:pos="851"/>
        </w:tabs>
        <w:spacing w:line="276" w:lineRule="auto"/>
        <w:ind w:firstLine="567"/>
      </w:pPr>
      <w:r w:rsidRPr="00C15150">
        <w:t>При любом сценарии развития сельского хозяйства района важно сохранить природное плодородие почв. Поэтому непременным условием организации сельскохозяйственного производства должно оставаться соблюдение всех норм обработки почв, внесения удобрений. Необходимо регулярное проведение лесо- и фитомелиоративных работ, проведение мероприятий по снего- и водо- задержанию, принятие мер в целях предотвращения ветровой эрозии. Также важно строгое соблюдение севооборотов, это способствует естественному восстановлению почв, кроме того зернобобовые культуры, участвующие в севооборотах, являются хорошим кормом для скота.</w:t>
      </w:r>
      <w:bookmarkEnd w:id="141"/>
    </w:p>
    <w:p w:rsidR="003267F8" w:rsidRPr="00C15150" w:rsidRDefault="003267F8" w:rsidP="003267F8">
      <w:pPr>
        <w:tabs>
          <w:tab w:val="left" w:pos="851"/>
        </w:tabs>
        <w:spacing w:line="276" w:lineRule="auto"/>
        <w:ind w:firstLine="567"/>
      </w:pPr>
      <w:bookmarkStart w:id="142" w:name="_Toc210636009"/>
      <w:r w:rsidRPr="00C15150">
        <w:t>В сфере развития овощеводства выделяются два приоритетных напрвления: развитие картофелеводства и овощеводства закрытого грунта.</w:t>
      </w:r>
    </w:p>
    <w:p w:rsidR="003267F8" w:rsidRPr="00C15150" w:rsidRDefault="003267F8" w:rsidP="003267F8">
      <w:pPr>
        <w:tabs>
          <w:tab w:val="left" w:pos="851"/>
        </w:tabs>
        <w:spacing w:line="276" w:lineRule="auto"/>
        <w:ind w:firstLine="567"/>
      </w:pPr>
      <w:r w:rsidRPr="00C15150">
        <w:t>Развите этих напр</w:t>
      </w:r>
      <w:r>
        <w:t>а</w:t>
      </w:r>
      <w:r w:rsidRPr="00C15150">
        <w:t>влений потребует:</w:t>
      </w:r>
    </w:p>
    <w:p w:rsidR="003267F8" w:rsidRPr="00C15150" w:rsidRDefault="003267F8" w:rsidP="00304251">
      <w:pPr>
        <w:numPr>
          <w:ilvl w:val="0"/>
          <w:numId w:val="27"/>
        </w:numPr>
        <w:tabs>
          <w:tab w:val="left" w:pos="851"/>
        </w:tabs>
        <w:spacing w:line="276" w:lineRule="auto"/>
        <w:ind w:left="0" w:firstLine="567"/>
        <w:jc w:val="both"/>
      </w:pPr>
      <w:r w:rsidRPr="00C15150">
        <w:t>поддержки развития семеноводческих сельхозпредприятий;</w:t>
      </w:r>
    </w:p>
    <w:p w:rsidR="003267F8" w:rsidRPr="00C15150" w:rsidRDefault="003267F8" w:rsidP="00304251">
      <w:pPr>
        <w:numPr>
          <w:ilvl w:val="0"/>
          <w:numId w:val="27"/>
        </w:numPr>
        <w:tabs>
          <w:tab w:val="left" w:pos="851"/>
        </w:tabs>
        <w:spacing w:line="276" w:lineRule="auto"/>
        <w:ind w:left="0" w:firstLine="567"/>
        <w:jc w:val="both"/>
      </w:pPr>
      <w:r w:rsidRPr="00C15150">
        <w:t>формирование крупнотоварных предприятий по производству картофеля и поддержка их технического перевооружения;</w:t>
      </w:r>
    </w:p>
    <w:p w:rsidR="003267F8" w:rsidRPr="00C15150" w:rsidRDefault="003267F8" w:rsidP="00304251">
      <w:pPr>
        <w:numPr>
          <w:ilvl w:val="0"/>
          <w:numId w:val="27"/>
        </w:numPr>
        <w:tabs>
          <w:tab w:val="left" w:pos="851"/>
        </w:tabs>
        <w:spacing w:line="276" w:lineRule="auto"/>
        <w:ind w:left="0" w:firstLine="567"/>
        <w:jc w:val="both"/>
      </w:pPr>
      <w:r w:rsidRPr="00C15150">
        <w:t>субсидирование закупки элитного посадочного материала;</w:t>
      </w:r>
    </w:p>
    <w:p w:rsidR="003267F8" w:rsidRPr="00C15150" w:rsidRDefault="003267F8" w:rsidP="00304251">
      <w:pPr>
        <w:numPr>
          <w:ilvl w:val="0"/>
          <w:numId w:val="27"/>
        </w:numPr>
        <w:tabs>
          <w:tab w:val="left" w:pos="851"/>
        </w:tabs>
        <w:spacing w:line="276" w:lineRule="auto"/>
        <w:ind w:left="0" w:firstLine="567"/>
        <w:jc w:val="both"/>
      </w:pPr>
      <w:r w:rsidRPr="00C15150">
        <w:t>создание условий для строительства тепличных комплексов;</w:t>
      </w:r>
    </w:p>
    <w:p w:rsidR="003267F8" w:rsidRPr="00C15150" w:rsidRDefault="003267F8" w:rsidP="00304251">
      <w:pPr>
        <w:numPr>
          <w:ilvl w:val="0"/>
          <w:numId w:val="27"/>
        </w:numPr>
        <w:tabs>
          <w:tab w:val="left" w:pos="851"/>
        </w:tabs>
        <w:spacing w:line="276" w:lineRule="auto"/>
        <w:ind w:left="0" w:firstLine="567"/>
        <w:jc w:val="both"/>
      </w:pPr>
      <w:r w:rsidRPr="00C15150">
        <w:t>субсидирования затрат на приобретение семян новых высокопродуктивных сортов и гибридов овощных культуре) развитие инфраструктуры для развития сектора овощеводства и картофелеводства и переработки овощей.</w:t>
      </w:r>
    </w:p>
    <w:p w:rsidR="003267F8" w:rsidRPr="00C15150" w:rsidRDefault="003267F8" w:rsidP="003267F8">
      <w:pPr>
        <w:tabs>
          <w:tab w:val="left" w:pos="851"/>
        </w:tabs>
        <w:spacing w:line="276" w:lineRule="auto"/>
        <w:ind w:firstLine="567"/>
      </w:pPr>
      <w:r w:rsidRPr="00C15150">
        <w:t>Дедовичский район имеет благопрятные природно-климатические условия для развития аквакультуры. Наличие крупных экологически чистых озер позволяет организовать успешные хозяйства по разведению рыбы. Это потребует проведения следующих мероприятий:</w:t>
      </w:r>
    </w:p>
    <w:p w:rsidR="003267F8" w:rsidRPr="00C15150" w:rsidRDefault="003267F8" w:rsidP="00304251">
      <w:pPr>
        <w:numPr>
          <w:ilvl w:val="0"/>
          <w:numId w:val="29"/>
        </w:numPr>
        <w:tabs>
          <w:tab w:val="left" w:pos="851"/>
        </w:tabs>
        <w:spacing w:line="276" w:lineRule="auto"/>
        <w:ind w:left="0" w:firstLine="567"/>
        <w:jc w:val="both"/>
      </w:pPr>
      <w:r w:rsidRPr="00C15150">
        <w:lastRenderedPageBreak/>
        <w:t>субсидирование проведения противоэпизоотических мероприятий;</w:t>
      </w:r>
    </w:p>
    <w:p w:rsidR="003267F8" w:rsidRPr="00C15150" w:rsidRDefault="003267F8" w:rsidP="00304251">
      <w:pPr>
        <w:numPr>
          <w:ilvl w:val="0"/>
          <w:numId w:val="29"/>
        </w:numPr>
        <w:tabs>
          <w:tab w:val="left" w:pos="851"/>
        </w:tabs>
        <w:spacing w:line="276" w:lineRule="auto"/>
        <w:ind w:left="0" w:firstLine="567"/>
        <w:jc w:val="both"/>
      </w:pPr>
      <w:r w:rsidRPr="00C15150">
        <w:t>субсидирование</w:t>
      </w:r>
      <w:r>
        <w:t xml:space="preserve"> проведения </w:t>
      </w:r>
      <w:r w:rsidRPr="00C15150">
        <w:t>мелиоративных мероприятий</w:t>
      </w:r>
      <w:r>
        <w:t xml:space="preserve"> </w:t>
      </w:r>
      <w:r w:rsidRPr="00C15150">
        <w:t>по восстановлению прудов;</w:t>
      </w:r>
    </w:p>
    <w:p w:rsidR="003267F8" w:rsidRPr="00C15150" w:rsidRDefault="003267F8" w:rsidP="00304251">
      <w:pPr>
        <w:numPr>
          <w:ilvl w:val="0"/>
          <w:numId w:val="29"/>
        </w:numPr>
        <w:tabs>
          <w:tab w:val="left" w:pos="851"/>
        </w:tabs>
        <w:spacing w:line="276" w:lineRule="auto"/>
        <w:ind w:left="0" w:firstLine="567"/>
        <w:jc w:val="both"/>
      </w:pPr>
      <w:r w:rsidRPr="00C15150">
        <w:t>субсидирование приобретения рыбопосадочного материала;</w:t>
      </w:r>
    </w:p>
    <w:p w:rsidR="003267F8" w:rsidRPr="00C15150" w:rsidRDefault="003267F8" w:rsidP="00304251">
      <w:pPr>
        <w:numPr>
          <w:ilvl w:val="0"/>
          <w:numId w:val="29"/>
        </w:numPr>
        <w:tabs>
          <w:tab w:val="left" w:pos="851"/>
        </w:tabs>
        <w:spacing w:line="276" w:lineRule="auto"/>
        <w:ind w:left="0" w:firstLine="567"/>
        <w:jc w:val="both"/>
      </w:pPr>
      <w:r w:rsidRPr="00C15150">
        <w:t>субсидирование производства товарной рыбы;</w:t>
      </w:r>
    </w:p>
    <w:p w:rsidR="003267F8" w:rsidRPr="00C15150" w:rsidRDefault="003267F8" w:rsidP="00304251">
      <w:pPr>
        <w:numPr>
          <w:ilvl w:val="0"/>
          <w:numId w:val="29"/>
        </w:numPr>
        <w:tabs>
          <w:tab w:val="left" w:pos="851"/>
        </w:tabs>
        <w:spacing w:line="276" w:lineRule="auto"/>
        <w:ind w:left="0" w:firstLine="567"/>
        <w:jc w:val="both"/>
      </w:pPr>
      <w:r w:rsidRPr="00C15150">
        <w:t>субсидирование процентных ставок по привлеченным кредитам;</w:t>
      </w:r>
    </w:p>
    <w:p w:rsidR="003267F8" w:rsidRPr="00C15150" w:rsidRDefault="003267F8" w:rsidP="00304251">
      <w:pPr>
        <w:numPr>
          <w:ilvl w:val="0"/>
          <w:numId w:val="29"/>
        </w:numPr>
        <w:tabs>
          <w:tab w:val="left" w:pos="851"/>
        </w:tabs>
        <w:spacing w:line="276" w:lineRule="auto"/>
        <w:ind w:left="0" w:firstLine="567"/>
        <w:jc w:val="both"/>
      </w:pPr>
      <w:r w:rsidRPr="00C15150">
        <w:t>субсидирование части затрат на приобретение комбикормов.</w:t>
      </w:r>
    </w:p>
    <w:p w:rsidR="003267F8" w:rsidRPr="00C15150" w:rsidRDefault="003267F8" w:rsidP="003267F8">
      <w:pPr>
        <w:tabs>
          <w:tab w:val="left" w:pos="851"/>
        </w:tabs>
        <w:spacing w:line="276" w:lineRule="auto"/>
        <w:ind w:firstLine="567"/>
      </w:pPr>
      <w:r w:rsidRPr="00C15150">
        <w:t>Развитие аграрного производства предполагает дальнейшую экспансию крупных агропромышленных компаний в хозяйство района. Поэтому ожидается дальнейшее перераспределение земельных владений, уменьшение количества фермерских хозяйств и занимаемых ими площадей. Самостоятельные сельскохозяйственные предприятия будут развиваться в соответствии с потребностями рынка в различных видах продукции.</w:t>
      </w:r>
      <w:bookmarkEnd w:id="142"/>
      <w:r w:rsidRPr="00C15150">
        <w:t xml:space="preserve"> </w:t>
      </w:r>
    </w:p>
    <w:p w:rsidR="003267F8" w:rsidRPr="009F68B6" w:rsidRDefault="003267F8" w:rsidP="003267F8">
      <w:pPr>
        <w:autoSpaceDE w:val="0"/>
        <w:autoSpaceDN w:val="0"/>
        <w:adjustRightInd w:val="0"/>
        <w:spacing w:line="276" w:lineRule="auto"/>
        <w:ind w:firstLine="567"/>
        <w:rPr>
          <w:rFonts w:eastAsia="SimSun"/>
          <w:i/>
        </w:rPr>
      </w:pPr>
      <w:r w:rsidRPr="009F68B6">
        <w:rPr>
          <w:rFonts w:eastAsia="SimSun"/>
          <w:i/>
        </w:rPr>
        <w:t>Место района в агропромышленном комплексе Псковской области</w:t>
      </w:r>
    </w:p>
    <w:p w:rsidR="003267F8" w:rsidRDefault="003267F8" w:rsidP="003267F8">
      <w:pPr>
        <w:autoSpaceDE w:val="0"/>
        <w:autoSpaceDN w:val="0"/>
        <w:adjustRightInd w:val="0"/>
        <w:spacing w:line="276" w:lineRule="auto"/>
        <w:ind w:firstLine="567"/>
        <w:rPr>
          <w:rFonts w:eastAsia="SimSun"/>
        </w:rPr>
      </w:pPr>
      <w:r w:rsidRPr="009F68B6">
        <w:rPr>
          <w:rFonts w:eastAsia="SimSun"/>
        </w:rPr>
        <w:t>Район имеет ярко выраженную животноводческую специализацию молочного направления. В структуре произведенной продукции сельскохозяйственного назначение 65% занимают молоко и молочная продукция. Доля продукции животноводческой отрасли относительно общей продукции Псковской области довольно значительна. По производству молока Дедовичский район занимает седьмое место. Значительное место в структуре животноводства занимает овцеводство.</w:t>
      </w:r>
    </w:p>
    <w:p w:rsidR="003267F8" w:rsidRPr="00162C50" w:rsidRDefault="003267F8" w:rsidP="003267F8">
      <w:pPr>
        <w:spacing w:line="276" w:lineRule="auto"/>
        <w:ind w:firstLine="567"/>
        <w:rPr>
          <w:rFonts w:eastAsia="SimSun"/>
        </w:rPr>
      </w:pPr>
      <w:r w:rsidRPr="00162C50">
        <w:rPr>
          <w:rFonts w:eastAsia="SimSun"/>
        </w:rPr>
        <w:t xml:space="preserve">В дальнейшем стоит ожидать сохранение отрицательной динамики поголовья КРС, и, как следствие, сокращение объёмов производства мяса КРС и молока. При этом возможно заметное увеличение поголовья свиней за счёт строительства новых свинооткормочных комплексов, что увеличит общее производство мяса в районе. </w:t>
      </w:r>
    </w:p>
    <w:p w:rsidR="003267F8" w:rsidRPr="00162C50" w:rsidRDefault="003267F8" w:rsidP="003267F8">
      <w:pPr>
        <w:autoSpaceDE w:val="0"/>
        <w:autoSpaceDN w:val="0"/>
        <w:adjustRightInd w:val="0"/>
        <w:spacing w:line="276" w:lineRule="auto"/>
        <w:ind w:firstLine="567"/>
        <w:rPr>
          <w:rFonts w:eastAsia="SimSun"/>
        </w:rPr>
      </w:pPr>
      <w:bookmarkStart w:id="143" w:name="_Toc210635982"/>
      <w:r w:rsidRPr="00162C50">
        <w:rPr>
          <w:rFonts w:eastAsia="SimSun"/>
        </w:rPr>
        <w:t>В части растениеводства общая структура посевных площадей практически соответствует средней по области: на зерновые приходится около 3% площадей, 92% заняты кормовыми культурами, 4% приходится на картофель и 1% на овощи. Распределение производителей по формам собственности также мало отличается от типичной для области структуры – основное количество растениеводческой продукции приходится на крупные сельскохозяйственные предприятия и хозяйства населения, практически все выращивание картофеля приходится на ЛПХ.</w:t>
      </w:r>
      <w:bookmarkEnd w:id="143"/>
      <w:r w:rsidRPr="00162C50">
        <w:rPr>
          <w:rFonts w:eastAsia="SimSun"/>
        </w:rPr>
        <w:t xml:space="preserve"> </w:t>
      </w:r>
    </w:p>
    <w:p w:rsidR="003267F8" w:rsidRPr="00162C50" w:rsidRDefault="003267F8" w:rsidP="003267F8">
      <w:pPr>
        <w:autoSpaceDE w:val="0"/>
        <w:autoSpaceDN w:val="0"/>
        <w:adjustRightInd w:val="0"/>
        <w:spacing w:line="276" w:lineRule="auto"/>
        <w:ind w:firstLine="567"/>
        <w:rPr>
          <w:rFonts w:eastAsia="SimSun"/>
        </w:rPr>
      </w:pPr>
      <w:r w:rsidRPr="00162C50">
        <w:rPr>
          <w:rFonts w:eastAsia="SimSun"/>
        </w:rPr>
        <w:t>За последнее время произошёл ряд изменений в аграрной сфере: появились новые собственники сельскохозяйственных предприятий, изменилась конъюнктура рынка, вследствие чего стала меняться структура посевных площадей района, многие предприятия стали производить другую продукцию: увеличилась доля кормовых культур, произошли изменения в структуре посева зерновых, практически прекратилось выращивание льноволокна.</w:t>
      </w:r>
    </w:p>
    <w:p w:rsidR="003267F8" w:rsidRPr="00162C50" w:rsidRDefault="003267F8" w:rsidP="003267F8">
      <w:pPr>
        <w:autoSpaceDE w:val="0"/>
        <w:autoSpaceDN w:val="0"/>
        <w:adjustRightInd w:val="0"/>
        <w:spacing w:line="276" w:lineRule="auto"/>
        <w:ind w:firstLine="567"/>
        <w:rPr>
          <w:rFonts w:eastAsia="SimSun"/>
        </w:rPr>
      </w:pPr>
      <w:r w:rsidRPr="00162C50">
        <w:rPr>
          <w:rFonts w:eastAsia="SimSun"/>
        </w:rPr>
        <w:t>Показатели производства основных видов сельскохозяйственной продукции заметно снизились, что говорит о спаде производства.</w:t>
      </w:r>
    </w:p>
    <w:p w:rsidR="003267F8" w:rsidRPr="00162C50" w:rsidRDefault="003267F8" w:rsidP="003267F8">
      <w:pPr>
        <w:spacing w:line="276" w:lineRule="auto"/>
        <w:ind w:firstLine="567"/>
        <w:rPr>
          <w:rFonts w:eastAsia="SimSun"/>
        </w:rPr>
      </w:pPr>
      <w:r w:rsidRPr="00162C50">
        <w:rPr>
          <w:rFonts w:eastAsia="SimSun"/>
        </w:rPr>
        <w:t xml:space="preserve">Сложившаяся структура землепользования района создает предпосылки для развития мясного и молочного животноводства: большое количество пастбищных угодий, выращивания кормов с высоким содержанием белка, которые характеризуются высокой кормовой ценностью. </w:t>
      </w:r>
    </w:p>
    <w:p w:rsidR="003267F8" w:rsidRDefault="003267F8" w:rsidP="003267F8">
      <w:pPr>
        <w:widowControl w:val="0"/>
        <w:spacing w:line="276" w:lineRule="auto"/>
        <w:ind w:firstLine="567"/>
        <w:rPr>
          <w:rFonts w:eastAsia="SimSun"/>
          <w:szCs w:val="16"/>
        </w:rPr>
      </w:pPr>
      <w:r w:rsidRPr="00162C50">
        <w:rPr>
          <w:rFonts w:eastAsia="SimSun"/>
          <w:szCs w:val="16"/>
        </w:rPr>
        <w:t xml:space="preserve">Земли сельскохозяйственного назначения находятся в пользовании крупных сельскохозяйственных предприятий разных организационно-правовых форм. </w:t>
      </w:r>
    </w:p>
    <w:p w:rsidR="003267F8" w:rsidRDefault="003267F8" w:rsidP="003267F8">
      <w:pPr>
        <w:tabs>
          <w:tab w:val="left" w:pos="851"/>
        </w:tabs>
        <w:autoSpaceDE w:val="0"/>
        <w:autoSpaceDN w:val="0"/>
        <w:adjustRightInd w:val="0"/>
        <w:spacing w:line="276" w:lineRule="auto"/>
        <w:ind w:firstLine="567"/>
        <w:rPr>
          <w:rFonts w:eastAsia="SimSun"/>
          <w:i/>
        </w:rPr>
        <w:sectPr w:rsidR="003267F8" w:rsidSect="005A08F0">
          <w:pgSz w:w="11906" w:h="16838" w:code="9"/>
          <w:pgMar w:top="1134" w:right="567" w:bottom="1134" w:left="1418" w:header="567" w:footer="454" w:gutter="0"/>
          <w:cols w:space="708"/>
          <w:docGrid w:linePitch="360"/>
        </w:sectPr>
      </w:pP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lastRenderedPageBreak/>
        <w:t>Таблица 2.19 Показатели по сельскому хозяйству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751"/>
        <w:gridCol w:w="939"/>
        <w:gridCol w:w="940"/>
        <w:gridCol w:w="940"/>
        <w:gridCol w:w="939"/>
        <w:gridCol w:w="940"/>
        <w:gridCol w:w="940"/>
        <w:gridCol w:w="939"/>
        <w:gridCol w:w="940"/>
        <w:gridCol w:w="940"/>
        <w:gridCol w:w="939"/>
        <w:gridCol w:w="940"/>
        <w:gridCol w:w="940"/>
        <w:gridCol w:w="940"/>
      </w:tblGrid>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jc w:val="center"/>
              <w:rPr>
                <w:b/>
                <w:color w:val="000000"/>
              </w:rPr>
            </w:pPr>
            <w:r w:rsidRPr="0017527D">
              <w:rPr>
                <w:b/>
                <w:color w:val="000000"/>
              </w:rPr>
              <w:t>Показатели</w:t>
            </w:r>
          </w:p>
        </w:tc>
        <w:tc>
          <w:tcPr>
            <w:tcW w:w="939" w:type="dxa"/>
            <w:shd w:val="clear" w:color="auto" w:fill="auto"/>
            <w:vAlign w:val="center"/>
            <w:hideMark/>
          </w:tcPr>
          <w:p w:rsidR="003267F8" w:rsidRPr="0017527D" w:rsidRDefault="003267F8" w:rsidP="005A08F0">
            <w:pPr>
              <w:jc w:val="center"/>
              <w:rPr>
                <w:b/>
                <w:color w:val="000000"/>
              </w:rPr>
            </w:pPr>
            <w:r w:rsidRPr="0017527D">
              <w:rPr>
                <w:b/>
                <w:color w:val="000000"/>
              </w:rPr>
              <w:t>2010</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2011</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2012</w:t>
            </w:r>
          </w:p>
        </w:tc>
        <w:tc>
          <w:tcPr>
            <w:tcW w:w="939" w:type="dxa"/>
            <w:shd w:val="clear" w:color="auto" w:fill="auto"/>
            <w:vAlign w:val="center"/>
            <w:hideMark/>
          </w:tcPr>
          <w:p w:rsidR="003267F8" w:rsidRPr="0017527D" w:rsidRDefault="003267F8" w:rsidP="005A08F0">
            <w:pPr>
              <w:jc w:val="center"/>
              <w:rPr>
                <w:b/>
                <w:color w:val="000000"/>
              </w:rPr>
            </w:pPr>
            <w:r w:rsidRPr="0017527D">
              <w:rPr>
                <w:b/>
                <w:color w:val="000000"/>
              </w:rPr>
              <w:t>2013</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2014</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2015</w:t>
            </w:r>
          </w:p>
        </w:tc>
        <w:tc>
          <w:tcPr>
            <w:tcW w:w="939" w:type="dxa"/>
            <w:shd w:val="clear" w:color="auto" w:fill="auto"/>
            <w:vAlign w:val="center"/>
            <w:hideMark/>
          </w:tcPr>
          <w:p w:rsidR="003267F8" w:rsidRPr="0017527D" w:rsidRDefault="003267F8" w:rsidP="005A08F0">
            <w:pPr>
              <w:jc w:val="center"/>
              <w:rPr>
                <w:b/>
                <w:color w:val="000000"/>
              </w:rPr>
            </w:pPr>
            <w:r w:rsidRPr="0017527D">
              <w:rPr>
                <w:b/>
                <w:color w:val="000000"/>
              </w:rPr>
              <w:t>2016</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2017</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2018</w:t>
            </w:r>
          </w:p>
        </w:tc>
        <w:tc>
          <w:tcPr>
            <w:tcW w:w="939" w:type="dxa"/>
            <w:shd w:val="clear" w:color="auto" w:fill="auto"/>
            <w:vAlign w:val="center"/>
            <w:hideMark/>
          </w:tcPr>
          <w:p w:rsidR="003267F8" w:rsidRPr="0017527D" w:rsidRDefault="003267F8" w:rsidP="005A08F0">
            <w:pPr>
              <w:jc w:val="center"/>
              <w:rPr>
                <w:b/>
                <w:color w:val="000000"/>
              </w:rPr>
            </w:pPr>
            <w:r w:rsidRPr="0017527D">
              <w:rPr>
                <w:b/>
                <w:color w:val="000000"/>
              </w:rPr>
              <w:t>2019</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2020</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2021</w:t>
            </w:r>
          </w:p>
        </w:tc>
        <w:tc>
          <w:tcPr>
            <w:tcW w:w="940" w:type="dxa"/>
            <w:shd w:val="clear" w:color="auto" w:fill="auto"/>
            <w:vAlign w:val="center"/>
            <w:hideMark/>
          </w:tcPr>
          <w:p w:rsidR="003267F8" w:rsidRPr="0017527D" w:rsidRDefault="003267F8" w:rsidP="005A08F0">
            <w:pPr>
              <w:jc w:val="center"/>
              <w:rPr>
                <w:b/>
                <w:color w:val="000000"/>
              </w:rPr>
            </w:pPr>
            <w:r w:rsidRPr="0017527D">
              <w:rPr>
                <w:b/>
                <w:color w:val="000000"/>
              </w:rPr>
              <w:t>2022</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Поголовье крупного рогатого скота, на конец года, голов</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5422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5044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4952</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5292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4789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4701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4505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4290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3913</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3690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3423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3487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3132</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в том числе коров</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2863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2880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2557</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2344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2271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2295</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2298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2230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2150</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2135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1898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1921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1593</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Поголовье овец и коз, на конец года, голов</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2765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2700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2386</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2149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2129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2243</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2181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1879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1751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1672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1757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1599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1448</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Поголовье свиней, на конец года, голов</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376</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480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493</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427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99</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92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80</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76</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63</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Производство скота и птицы на убой (в живом весе),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837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859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802</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733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799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697</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695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676</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661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576</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452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424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398</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Производство молока,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11639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11368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10836</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10609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10975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11501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11095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11107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10722</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10748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11383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11032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9931</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Валовой сбор зерновых и зернобобовых культур в весе после доработки (включая кукурузу),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502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834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710</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509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1155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1141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1095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657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172</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194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213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584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987</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Производство картофеля,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2044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2191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2226</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2259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2230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2215</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2162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2158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2229</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2047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1876</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2058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1664</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Производство овощей,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740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802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761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783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754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761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723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577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571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559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521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539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496</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Валовой сбор однолетних трав на зеленый корм,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2644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2584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3207</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4430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7329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10238</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3093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3386</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2889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2035</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Валовой сбор многолетних трав на сено,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7525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7308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7198</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5568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7019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5874</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4754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3565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4374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3657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3037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3439</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Валовой сбор многолетних трав на зеленый корм,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16921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25153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20155</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21334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23420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16276</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24562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22511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22864</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24794</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18910</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Валовой сбор многолетних беспокровных трав посева текущего года на зеленый корм, тонн</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150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1467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2161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2136</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Наличие тракторов по состоянию на конец года, штук</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155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140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107</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83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89</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84</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66</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71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67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63</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61</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57</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Наличие зерноуборочных комбайнов по состоянию на конец года, штук</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17</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13</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5</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w:t>
            </w:r>
          </w:p>
        </w:tc>
        <w:tc>
          <w:tcPr>
            <w:tcW w:w="940" w:type="dxa"/>
            <w:shd w:val="clear" w:color="auto" w:fill="auto"/>
            <w:noWrap/>
            <w:vAlign w:val="center"/>
            <w:hideMark/>
          </w:tcPr>
          <w:p w:rsidR="003267F8" w:rsidRPr="0017527D" w:rsidRDefault="003267F8" w:rsidP="005A08F0">
            <w:pPr>
              <w:jc w:val="center"/>
              <w:rPr>
                <w:color w:val="000000"/>
              </w:rPr>
            </w:pPr>
            <w:r w:rsidRPr="0017527D">
              <w:rPr>
                <w:color w:val="000000"/>
              </w:rPr>
              <w:t>-</w:t>
            </w:r>
          </w:p>
        </w:tc>
      </w:tr>
      <w:tr w:rsidR="003267F8" w:rsidRPr="0017527D" w:rsidTr="005A08F0">
        <w:trPr>
          <w:cantSplit/>
          <w:trHeight w:val="20"/>
          <w:jc w:val="center"/>
        </w:trPr>
        <w:tc>
          <w:tcPr>
            <w:tcW w:w="2751" w:type="dxa"/>
            <w:shd w:val="clear" w:color="auto" w:fill="auto"/>
            <w:vAlign w:val="center"/>
            <w:hideMark/>
          </w:tcPr>
          <w:p w:rsidR="003267F8" w:rsidRPr="0017527D" w:rsidRDefault="003267F8" w:rsidP="005A08F0">
            <w:pPr>
              <w:rPr>
                <w:color w:val="000000"/>
              </w:rPr>
            </w:pPr>
            <w:r w:rsidRPr="0017527D">
              <w:rPr>
                <w:color w:val="000000"/>
              </w:rPr>
              <w:t>Наличие кормоуборочных комбайнов по состоянию на конец года, штук</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11</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12</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10</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9</w:t>
            </w:r>
          </w:p>
        </w:tc>
        <w:tc>
          <w:tcPr>
            <w:tcW w:w="939" w:type="dxa"/>
            <w:shd w:val="clear" w:color="auto" w:fill="auto"/>
            <w:vAlign w:val="center"/>
            <w:hideMark/>
          </w:tcPr>
          <w:p w:rsidR="003267F8" w:rsidRPr="0017527D" w:rsidRDefault="003267F8" w:rsidP="005A08F0">
            <w:pPr>
              <w:jc w:val="center"/>
              <w:rPr>
                <w:color w:val="000000"/>
              </w:rPr>
            </w:pPr>
            <w:r w:rsidRPr="0017527D">
              <w:rPr>
                <w:color w:val="000000"/>
              </w:rPr>
              <w:t>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w:t>
            </w:r>
          </w:p>
        </w:tc>
        <w:tc>
          <w:tcPr>
            <w:tcW w:w="940" w:type="dxa"/>
            <w:shd w:val="clear" w:color="auto" w:fill="auto"/>
            <w:vAlign w:val="center"/>
            <w:hideMark/>
          </w:tcPr>
          <w:p w:rsidR="003267F8" w:rsidRPr="0017527D" w:rsidRDefault="003267F8" w:rsidP="005A08F0">
            <w:pPr>
              <w:jc w:val="center"/>
              <w:rPr>
                <w:color w:val="000000"/>
              </w:rPr>
            </w:pPr>
            <w:r w:rsidRPr="0017527D">
              <w:rPr>
                <w:color w:val="000000"/>
              </w:rPr>
              <w:t>8</w:t>
            </w:r>
          </w:p>
        </w:tc>
      </w:tr>
      <w:tr w:rsidR="003267F8" w:rsidRPr="0017527D" w:rsidTr="005A08F0">
        <w:trPr>
          <w:cantSplit/>
          <w:trHeight w:val="20"/>
          <w:jc w:val="center"/>
        </w:trPr>
        <w:tc>
          <w:tcPr>
            <w:tcW w:w="14967" w:type="dxa"/>
            <w:gridSpan w:val="14"/>
            <w:shd w:val="clear" w:color="auto" w:fill="auto"/>
            <w:vAlign w:val="center"/>
            <w:hideMark/>
          </w:tcPr>
          <w:p w:rsidR="003267F8" w:rsidRPr="0017527D" w:rsidRDefault="003267F8" w:rsidP="005A08F0">
            <w:pPr>
              <w:rPr>
                <w:color w:val="000000"/>
              </w:rPr>
            </w:pPr>
            <w:r w:rsidRPr="0017527D">
              <w:rPr>
                <w:color w:val="000000"/>
              </w:rPr>
              <w:lastRenderedPageBreak/>
              <w:t>Данные о поголовье скота, производстве продукции животноводства, валовых сборах за 2010-2017 годы пересчитаны с учетом итогов Всероссийской сельскохозяйственной переписи 2016 года.</w:t>
            </w:r>
          </w:p>
        </w:tc>
      </w:tr>
    </w:tbl>
    <w:p w:rsidR="003267F8" w:rsidRDefault="003267F8" w:rsidP="003267F8">
      <w:pPr>
        <w:autoSpaceDE w:val="0"/>
        <w:autoSpaceDN w:val="0"/>
        <w:adjustRightInd w:val="0"/>
        <w:spacing w:line="276" w:lineRule="auto"/>
        <w:ind w:firstLine="567"/>
        <w:rPr>
          <w:rFonts w:eastAsia="SimSun"/>
          <w:i/>
        </w:rPr>
        <w:sectPr w:rsidR="003267F8" w:rsidSect="005A08F0">
          <w:pgSz w:w="16838" w:h="11906" w:orient="landscape" w:code="9"/>
          <w:pgMar w:top="1134" w:right="567" w:bottom="1134" w:left="1418" w:header="567" w:footer="454" w:gutter="0"/>
          <w:cols w:space="708"/>
          <w:docGrid w:linePitch="360"/>
        </w:sectPr>
      </w:pPr>
    </w:p>
    <w:p w:rsidR="003267F8" w:rsidRPr="001C1BDB" w:rsidRDefault="003267F8" w:rsidP="003267F8">
      <w:pPr>
        <w:widowControl w:val="0"/>
        <w:autoSpaceDE w:val="0"/>
        <w:autoSpaceDN w:val="0"/>
        <w:adjustRightInd w:val="0"/>
        <w:spacing w:line="276" w:lineRule="auto"/>
        <w:ind w:firstLine="567"/>
        <w:outlineLvl w:val="3"/>
        <w:rPr>
          <w:b/>
          <w:bCs/>
        </w:rPr>
      </w:pPr>
      <w:bookmarkStart w:id="144" w:name="_Toc210635987"/>
      <w:r w:rsidRPr="001C1BDB">
        <w:rPr>
          <w:b/>
          <w:bCs/>
        </w:rPr>
        <w:lastRenderedPageBreak/>
        <w:t>Таблица 2.20 Сельскохозяйственные угодья района по хозяйствам</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325"/>
        <w:gridCol w:w="3298"/>
        <w:gridCol w:w="3412"/>
      </w:tblGrid>
      <w:tr w:rsidR="003267F8" w:rsidRPr="008A3981" w:rsidTr="005A08F0">
        <w:trPr>
          <w:cantSplit/>
          <w:trHeight w:val="113"/>
          <w:jc w:val="center"/>
        </w:trPr>
        <w:tc>
          <w:tcPr>
            <w:tcW w:w="2982" w:type="dxa"/>
            <w:vAlign w:val="center"/>
          </w:tcPr>
          <w:p w:rsidR="003267F8" w:rsidRPr="008A3981" w:rsidRDefault="003267F8" w:rsidP="005A08F0">
            <w:pPr>
              <w:jc w:val="center"/>
              <w:rPr>
                <w:rFonts w:eastAsia="SimSun"/>
                <w:b/>
              </w:rPr>
            </w:pPr>
            <w:r w:rsidRPr="008A3981">
              <w:rPr>
                <w:rFonts w:eastAsia="SimSun"/>
                <w:b/>
              </w:rPr>
              <w:t>Наименование хозяйства</w:t>
            </w:r>
          </w:p>
        </w:tc>
        <w:tc>
          <w:tcPr>
            <w:tcW w:w="2958" w:type="dxa"/>
            <w:vAlign w:val="center"/>
          </w:tcPr>
          <w:p w:rsidR="003267F8" w:rsidRPr="008A3981" w:rsidRDefault="003267F8" w:rsidP="005A08F0">
            <w:pPr>
              <w:jc w:val="center"/>
              <w:rPr>
                <w:rFonts w:eastAsia="SimSun"/>
                <w:b/>
              </w:rPr>
            </w:pPr>
            <w:r w:rsidRPr="008A3981">
              <w:rPr>
                <w:rFonts w:eastAsia="SimSun"/>
                <w:b/>
              </w:rPr>
              <w:t>Всего с/х угодий</w:t>
            </w:r>
          </w:p>
          <w:p w:rsidR="003267F8" w:rsidRPr="008A3981" w:rsidRDefault="003267F8" w:rsidP="005A08F0">
            <w:pPr>
              <w:jc w:val="center"/>
              <w:rPr>
                <w:rFonts w:eastAsia="SimSun"/>
                <w:b/>
              </w:rPr>
            </w:pPr>
            <w:r w:rsidRPr="008A3981">
              <w:rPr>
                <w:rFonts w:eastAsia="SimSun"/>
                <w:b/>
              </w:rPr>
              <w:t>площадь, га</w:t>
            </w:r>
          </w:p>
        </w:tc>
        <w:tc>
          <w:tcPr>
            <w:tcW w:w="3060" w:type="dxa"/>
            <w:vAlign w:val="center"/>
          </w:tcPr>
          <w:p w:rsidR="003267F8" w:rsidRPr="008A3981" w:rsidRDefault="003267F8" w:rsidP="005A08F0">
            <w:pPr>
              <w:jc w:val="center"/>
              <w:rPr>
                <w:rFonts w:eastAsia="SimSun"/>
                <w:b/>
              </w:rPr>
            </w:pPr>
            <w:r w:rsidRPr="008A3981">
              <w:rPr>
                <w:rFonts w:eastAsia="SimSun"/>
                <w:b/>
              </w:rPr>
              <w:t>Пашня,</w:t>
            </w:r>
          </w:p>
          <w:p w:rsidR="003267F8" w:rsidRPr="008A3981" w:rsidRDefault="003267F8" w:rsidP="005A08F0">
            <w:pPr>
              <w:jc w:val="center"/>
              <w:rPr>
                <w:rFonts w:eastAsia="SimSun"/>
                <w:b/>
              </w:rPr>
            </w:pPr>
            <w:r w:rsidRPr="008A3981">
              <w:rPr>
                <w:rFonts w:eastAsia="SimSun"/>
                <w:b/>
              </w:rPr>
              <w:t>га</w:t>
            </w:r>
          </w:p>
        </w:tc>
      </w:tr>
      <w:tr w:rsidR="003267F8" w:rsidRPr="008A3981"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СПК «Победа»</w:t>
            </w:r>
          </w:p>
        </w:tc>
        <w:tc>
          <w:tcPr>
            <w:tcW w:w="2958" w:type="dxa"/>
            <w:vAlign w:val="center"/>
          </w:tcPr>
          <w:p w:rsidR="003267F8" w:rsidRPr="008A3981" w:rsidRDefault="003267F8" w:rsidP="005A08F0">
            <w:pPr>
              <w:jc w:val="center"/>
              <w:rPr>
                <w:rFonts w:eastAsia="SimSun"/>
              </w:rPr>
            </w:pPr>
            <w:r w:rsidRPr="008A3981">
              <w:rPr>
                <w:rFonts w:eastAsia="SimSun"/>
              </w:rPr>
              <w:t>1830</w:t>
            </w:r>
          </w:p>
        </w:tc>
        <w:tc>
          <w:tcPr>
            <w:tcW w:w="3060" w:type="dxa"/>
            <w:vAlign w:val="center"/>
          </w:tcPr>
          <w:p w:rsidR="003267F8" w:rsidRPr="008A3981" w:rsidRDefault="003267F8" w:rsidP="005A08F0">
            <w:pPr>
              <w:jc w:val="center"/>
              <w:rPr>
                <w:rFonts w:eastAsia="SimSun"/>
              </w:rPr>
            </w:pPr>
            <w:r w:rsidRPr="008A3981">
              <w:rPr>
                <w:rFonts w:eastAsia="SimSun"/>
              </w:rPr>
              <w:t>1830</w:t>
            </w:r>
          </w:p>
        </w:tc>
      </w:tr>
      <w:tr w:rsidR="003267F8" w:rsidRPr="008A3981"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ООО «Племенной</w:t>
            </w:r>
          </w:p>
          <w:p w:rsidR="003267F8" w:rsidRPr="008A3981" w:rsidRDefault="003267F8" w:rsidP="005A08F0">
            <w:pPr>
              <w:rPr>
                <w:rFonts w:eastAsia="SimSun"/>
              </w:rPr>
            </w:pPr>
            <w:r w:rsidRPr="008A3981">
              <w:rPr>
                <w:rFonts w:eastAsia="SimSun"/>
              </w:rPr>
              <w:t>завод «Вязье»</w:t>
            </w:r>
          </w:p>
        </w:tc>
        <w:tc>
          <w:tcPr>
            <w:tcW w:w="2958" w:type="dxa"/>
            <w:vAlign w:val="center"/>
          </w:tcPr>
          <w:p w:rsidR="003267F8" w:rsidRPr="008A3981" w:rsidRDefault="003267F8" w:rsidP="005A08F0">
            <w:pPr>
              <w:jc w:val="center"/>
              <w:rPr>
                <w:rFonts w:eastAsia="SimSun"/>
              </w:rPr>
            </w:pPr>
            <w:r w:rsidRPr="008A3981">
              <w:rPr>
                <w:rFonts w:eastAsia="SimSun"/>
              </w:rPr>
              <w:t>5734</w:t>
            </w:r>
          </w:p>
        </w:tc>
        <w:tc>
          <w:tcPr>
            <w:tcW w:w="3060" w:type="dxa"/>
            <w:vAlign w:val="center"/>
          </w:tcPr>
          <w:p w:rsidR="003267F8" w:rsidRPr="008A3981" w:rsidRDefault="003267F8" w:rsidP="005A08F0">
            <w:pPr>
              <w:jc w:val="center"/>
              <w:rPr>
                <w:rFonts w:eastAsia="SimSun"/>
              </w:rPr>
            </w:pPr>
            <w:r w:rsidRPr="008A3981">
              <w:rPr>
                <w:rFonts w:eastAsia="SimSun"/>
              </w:rPr>
              <w:t>4089</w:t>
            </w:r>
          </w:p>
        </w:tc>
      </w:tr>
      <w:tr w:rsidR="003267F8" w:rsidRPr="008A3981"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СПК «Дубишно»</w:t>
            </w:r>
          </w:p>
        </w:tc>
        <w:tc>
          <w:tcPr>
            <w:tcW w:w="2958" w:type="dxa"/>
            <w:vAlign w:val="center"/>
          </w:tcPr>
          <w:p w:rsidR="003267F8" w:rsidRPr="008A3981" w:rsidRDefault="003267F8" w:rsidP="005A08F0">
            <w:pPr>
              <w:jc w:val="center"/>
              <w:rPr>
                <w:rFonts w:eastAsia="SimSun"/>
              </w:rPr>
            </w:pPr>
            <w:r w:rsidRPr="008A3981">
              <w:rPr>
                <w:rFonts w:eastAsia="SimSun"/>
              </w:rPr>
              <w:t>836</w:t>
            </w:r>
          </w:p>
        </w:tc>
        <w:tc>
          <w:tcPr>
            <w:tcW w:w="3060" w:type="dxa"/>
            <w:vAlign w:val="center"/>
          </w:tcPr>
          <w:p w:rsidR="003267F8" w:rsidRPr="008A3981" w:rsidRDefault="003267F8" w:rsidP="005A08F0">
            <w:pPr>
              <w:jc w:val="center"/>
              <w:rPr>
                <w:rFonts w:eastAsia="SimSun"/>
              </w:rPr>
            </w:pPr>
            <w:r w:rsidRPr="008A3981">
              <w:rPr>
                <w:rFonts w:eastAsia="SimSun"/>
              </w:rPr>
              <w:t>836</w:t>
            </w:r>
          </w:p>
        </w:tc>
      </w:tr>
      <w:tr w:rsidR="003267F8" w:rsidRPr="008A3981"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СПК имени</w:t>
            </w:r>
            <w:r>
              <w:rPr>
                <w:rFonts w:eastAsia="SimSun"/>
              </w:rPr>
              <w:t xml:space="preserve"> </w:t>
            </w:r>
            <w:r w:rsidRPr="008A3981">
              <w:rPr>
                <w:rFonts w:eastAsia="SimSun"/>
              </w:rPr>
              <w:t>Кирова</w:t>
            </w:r>
          </w:p>
        </w:tc>
        <w:tc>
          <w:tcPr>
            <w:tcW w:w="2958" w:type="dxa"/>
            <w:vAlign w:val="center"/>
          </w:tcPr>
          <w:p w:rsidR="003267F8" w:rsidRPr="008A3981" w:rsidRDefault="003267F8" w:rsidP="005A08F0">
            <w:pPr>
              <w:jc w:val="center"/>
              <w:rPr>
                <w:rFonts w:eastAsia="SimSun"/>
              </w:rPr>
            </w:pPr>
            <w:r w:rsidRPr="008A3981">
              <w:rPr>
                <w:rFonts w:eastAsia="SimSun"/>
              </w:rPr>
              <w:t>347</w:t>
            </w:r>
          </w:p>
        </w:tc>
        <w:tc>
          <w:tcPr>
            <w:tcW w:w="3060" w:type="dxa"/>
            <w:vAlign w:val="center"/>
          </w:tcPr>
          <w:p w:rsidR="003267F8" w:rsidRPr="008A3981" w:rsidRDefault="003267F8" w:rsidP="005A08F0">
            <w:pPr>
              <w:jc w:val="center"/>
              <w:rPr>
                <w:rFonts w:eastAsia="SimSun"/>
              </w:rPr>
            </w:pPr>
            <w:r w:rsidRPr="008A3981">
              <w:rPr>
                <w:rFonts w:eastAsia="SimSun"/>
              </w:rPr>
              <w:t>247</w:t>
            </w:r>
          </w:p>
        </w:tc>
      </w:tr>
      <w:tr w:rsidR="003267F8" w:rsidRPr="008A3981"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СПК «Луч»</w:t>
            </w:r>
          </w:p>
        </w:tc>
        <w:tc>
          <w:tcPr>
            <w:tcW w:w="2958" w:type="dxa"/>
            <w:vAlign w:val="center"/>
          </w:tcPr>
          <w:p w:rsidR="003267F8" w:rsidRPr="008A3981" w:rsidRDefault="003267F8" w:rsidP="005A08F0">
            <w:pPr>
              <w:jc w:val="center"/>
              <w:rPr>
                <w:rFonts w:eastAsia="SimSun"/>
              </w:rPr>
            </w:pPr>
            <w:r w:rsidRPr="008A3981">
              <w:rPr>
                <w:rFonts w:eastAsia="SimSun"/>
              </w:rPr>
              <w:t>827</w:t>
            </w:r>
          </w:p>
        </w:tc>
        <w:tc>
          <w:tcPr>
            <w:tcW w:w="3060" w:type="dxa"/>
            <w:vAlign w:val="center"/>
          </w:tcPr>
          <w:p w:rsidR="003267F8" w:rsidRPr="008A3981" w:rsidRDefault="003267F8" w:rsidP="005A08F0">
            <w:pPr>
              <w:jc w:val="center"/>
              <w:rPr>
                <w:rFonts w:eastAsia="SimSun"/>
              </w:rPr>
            </w:pPr>
            <w:r w:rsidRPr="008A3981">
              <w:rPr>
                <w:rFonts w:eastAsia="SimSun"/>
              </w:rPr>
              <w:t>259</w:t>
            </w:r>
          </w:p>
        </w:tc>
      </w:tr>
      <w:tr w:rsidR="003267F8" w:rsidRPr="008A3981"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ООО «Молочный Дом»</w:t>
            </w:r>
          </w:p>
        </w:tc>
        <w:tc>
          <w:tcPr>
            <w:tcW w:w="2958" w:type="dxa"/>
            <w:vAlign w:val="center"/>
          </w:tcPr>
          <w:p w:rsidR="003267F8" w:rsidRPr="008A3981" w:rsidRDefault="003267F8" w:rsidP="005A08F0">
            <w:pPr>
              <w:jc w:val="center"/>
              <w:rPr>
                <w:rFonts w:eastAsia="SimSun"/>
              </w:rPr>
            </w:pPr>
            <w:r w:rsidRPr="008A3981">
              <w:rPr>
                <w:rFonts w:eastAsia="SimSun"/>
              </w:rPr>
              <w:t>0</w:t>
            </w:r>
          </w:p>
        </w:tc>
        <w:tc>
          <w:tcPr>
            <w:tcW w:w="3060" w:type="dxa"/>
            <w:vAlign w:val="center"/>
          </w:tcPr>
          <w:p w:rsidR="003267F8" w:rsidRPr="008A3981" w:rsidRDefault="003267F8" w:rsidP="005A08F0">
            <w:pPr>
              <w:jc w:val="center"/>
              <w:rPr>
                <w:rFonts w:eastAsia="SimSun"/>
              </w:rPr>
            </w:pPr>
            <w:r w:rsidRPr="008A3981">
              <w:rPr>
                <w:rFonts w:eastAsia="SimSun"/>
              </w:rPr>
              <w:t>0</w:t>
            </w:r>
          </w:p>
        </w:tc>
      </w:tr>
      <w:tr w:rsidR="003267F8" w:rsidRPr="008A3981"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КФХ «Дедовичское»</w:t>
            </w:r>
          </w:p>
        </w:tc>
        <w:tc>
          <w:tcPr>
            <w:tcW w:w="2958" w:type="dxa"/>
            <w:vAlign w:val="center"/>
          </w:tcPr>
          <w:p w:rsidR="003267F8" w:rsidRPr="008A3981" w:rsidRDefault="003267F8" w:rsidP="005A08F0">
            <w:pPr>
              <w:jc w:val="center"/>
              <w:rPr>
                <w:rFonts w:eastAsia="SimSun"/>
              </w:rPr>
            </w:pPr>
            <w:r w:rsidRPr="008A3981">
              <w:rPr>
                <w:rFonts w:eastAsia="SimSun"/>
              </w:rPr>
              <w:t>342</w:t>
            </w:r>
          </w:p>
        </w:tc>
        <w:tc>
          <w:tcPr>
            <w:tcW w:w="3060" w:type="dxa"/>
            <w:vAlign w:val="center"/>
          </w:tcPr>
          <w:p w:rsidR="003267F8" w:rsidRPr="008A3981" w:rsidRDefault="003267F8" w:rsidP="005A08F0">
            <w:pPr>
              <w:jc w:val="center"/>
              <w:rPr>
                <w:rFonts w:eastAsia="SimSun"/>
              </w:rPr>
            </w:pPr>
            <w:r w:rsidRPr="008A3981">
              <w:rPr>
                <w:rFonts w:eastAsia="SimSun"/>
              </w:rPr>
              <w:t>0</w:t>
            </w:r>
          </w:p>
        </w:tc>
      </w:tr>
      <w:tr w:rsidR="003267F8" w:rsidRPr="00162C50"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ИП ГКФХ Андреев Н.М.</w:t>
            </w:r>
          </w:p>
        </w:tc>
        <w:tc>
          <w:tcPr>
            <w:tcW w:w="2958" w:type="dxa"/>
            <w:vAlign w:val="center"/>
          </w:tcPr>
          <w:p w:rsidR="003267F8" w:rsidRPr="008A3981" w:rsidRDefault="003267F8" w:rsidP="005A08F0">
            <w:pPr>
              <w:jc w:val="center"/>
              <w:rPr>
                <w:rFonts w:eastAsia="SimSun"/>
              </w:rPr>
            </w:pPr>
            <w:r w:rsidRPr="008A3981">
              <w:rPr>
                <w:rFonts w:eastAsia="SimSun"/>
              </w:rPr>
              <w:t>528</w:t>
            </w:r>
          </w:p>
        </w:tc>
        <w:tc>
          <w:tcPr>
            <w:tcW w:w="3060" w:type="dxa"/>
            <w:vAlign w:val="center"/>
          </w:tcPr>
          <w:p w:rsidR="003267F8" w:rsidRPr="008A3981" w:rsidRDefault="003267F8" w:rsidP="005A08F0">
            <w:pPr>
              <w:jc w:val="center"/>
              <w:rPr>
                <w:rFonts w:eastAsia="SimSun"/>
              </w:rPr>
            </w:pPr>
            <w:r w:rsidRPr="008A3981">
              <w:rPr>
                <w:rFonts w:eastAsia="SimSun"/>
              </w:rPr>
              <w:t>528</w:t>
            </w:r>
          </w:p>
        </w:tc>
      </w:tr>
      <w:tr w:rsidR="003267F8" w:rsidRPr="00162C50"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ИП ГКФХ Сивак Н.В.</w:t>
            </w:r>
          </w:p>
        </w:tc>
        <w:tc>
          <w:tcPr>
            <w:tcW w:w="2958" w:type="dxa"/>
            <w:vAlign w:val="center"/>
          </w:tcPr>
          <w:p w:rsidR="003267F8" w:rsidRPr="008A3981" w:rsidRDefault="003267F8" w:rsidP="005A08F0">
            <w:pPr>
              <w:jc w:val="center"/>
              <w:rPr>
                <w:rFonts w:eastAsia="SimSun"/>
              </w:rPr>
            </w:pPr>
            <w:r w:rsidRPr="008A3981">
              <w:rPr>
                <w:rFonts w:eastAsia="SimSun"/>
              </w:rPr>
              <w:t>43</w:t>
            </w:r>
          </w:p>
        </w:tc>
        <w:tc>
          <w:tcPr>
            <w:tcW w:w="3060" w:type="dxa"/>
            <w:vAlign w:val="center"/>
          </w:tcPr>
          <w:p w:rsidR="003267F8" w:rsidRPr="008A3981" w:rsidRDefault="003267F8" w:rsidP="005A08F0">
            <w:pPr>
              <w:jc w:val="center"/>
              <w:rPr>
                <w:rFonts w:eastAsia="SimSun"/>
              </w:rPr>
            </w:pPr>
            <w:r w:rsidRPr="008A3981">
              <w:rPr>
                <w:rFonts w:eastAsia="SimSun"/>
              </w:rPr>
              <w:t>43</w:t>
            </w:r>
          </w:p>
        </w:tc>
      </w:tr>
      <w:tr w:rsidR="003267F8" w:rsidRPr="00162C50" w:rsidTr="005A08F0">
        <w:trPr>
          <w:cantSplit/>
          <w:trHeight w:val="113"/>
          <w:jc w:val="center"/>
        </w:trPr>
        <w:tc>
          <w:tcPr>
            <w:tcW w:w="2982" w:type="dxa"/>
            <w:vAlign w:val="center"/>
          </w:tcPr>
          <w:p w:rsidR="003267F8" w:rsidRPr="008A3981" w:rsidRDefault="003267F8" w:rsidP="005A08F0">
            <w:pPr>
              <w:rPr>
                <w:rFonts w:eastAsia="SimSun"/>
              </w:rPr>
            </w:pPr>
            <w:r w:rsidRPr="008A3981">
              <w:rPr>
                <w:rFonts w:eastAsia="SimSun"/>
              </w:rPr>
              <w:t>Глава КФХ Вавилов А.Е.</w:t>
            </w:r>
          </w:p>
        </w:tc>
        <w:tc>
          <w:tcPr>
            <w:tcW w:w="2958" w:type="dxa"/>
            <w:vAlign w:val="center"/>
          </w:tcPr>
          <w:p w:rsidR="003267F8" w:rsidRPr="008A3981" w:rsidRDefault="003267F8" w:rsidP="005A08F0">
            <w:pPr>
              <w:jc w:val="center"/>
              <w:rPr>
                <w:rFonts w:eastAsia="SimSun"/>
              </w:rPr>
            </w:pPr>
            <w:r w:rsidRPr="008A3981">
              <w:rPr>
                <w:rFonts w:eastAsia="SimSun"/>
              </w:rPr>
              <w:t>2076</w:t>
            </w:r>
          </w:p>
        </w:tc>
        <w:tc>
          <w:tcPr>
            <w:tcW w:w="3060" w:type="dxa"/>
            <w:vAlign w:val="center"/>
          </w:tcPr>
          <w:p w:rsidR="003267F8" w:rsidRPr="008A3981" w:rsidRDefault="003267F8" w:rsidP="005A08F0">
            <w:pPr>
              <w:jc w:val="center"/>
              <w:rPr>
                <w:rFonts w:eastAsia="SimSun"/>
              </w:rPr>
            </w:pPr>
            <w:r w:rsidRPr="008A3981">
              <w:rPr>
                <w:rFonts w:eastAsia="SimSun"/>
              </w:rPr>
              <w:t>2076</w:t>
            </w:r>
          </w:p>
        </w:tc>
      </w:tr>
    </w:tbl>
    <w:p w:rsidR="003267F8" w:rsidRPr="00D80AA2" w:rsidRDefault="003267F8" w:rsidP="003267F8">
      <w:pPr>
        <w:spacing w:line="276" w:lineRule="auto"/>
        <w:ind w:firstLine="567"/>
        <w:rPr>
          <w:rFonts w:eastAsia="SimSun"/>
          <w:b/>
          <w:bCs/>
        </w:rPr>
      </w:pP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2.21 Характеристика сельскохозяйственных предприятий территории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807"/>
        <w:gridCol w:w="1501"/>
        <w:gridCol w:w="1569"/>
        <w:gridCol w:w="1853"/>
        <w:gridCol w:w="1853"/>
        <w:gridCol w:w="1452"/>
      </w:tblGrid>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jc w:val="center"/>
              <w:rPr>
                <w:rFonts w:eastAsia="SimSun"/>
                <w:b/>
                <w:bCs/>
              </w:rPr>
            </w:pPr>
            <w:r w:rsidRPr="0017527D">
              <w:rPr>
                <w:rFonts w:eastAsia="SimSun"/>
                <w:b/>
                <w:bCs/>
              </w:rPr>
              <w:t>Предприятие</w:t>
            </w:r>
          </w:p>
        </w:tc>
        <w:tc>
          <w:tcPr>
            <w:tcW w:w="1492" w:type="dxa"/>
            <w:shd w:val="clear" w:color="auto" w:fill="auto"/>
            <w:noWrap/>
            <w:vAlign w:val="center"/>
          </w:tcPr>
          <w:p w:rsidR="003267F8" w:rsidRPr="0017527D" w:rsidRDefault="003267F8" w:rsidP="005A08F0">
            <w:pPr>
              <w:jc w:val="center"/>
              <w:rPr>
                <w:rFonts w:eastAsia="SimSun"/>
                <w:b/>
                <w:bCs/>
              </w:rPr>
            </w:pPr>
            <w:r w:rsidRPr="0017527D">
              <w:rPr>
                <w:rFonts w:eastAsia="SimSun"/>
                <w:b/>
                <w:bCs/>
              </w:rPr>
              <w:t>МО</w:t>
            </w:r>
          </w:p>
        </w:tc>
        <w:tc>
          <w:tcPr>
            <w:tcW w:w="1560" w:type="dxa"/>
            <w:shd w:val="clear" w:color="auto" w:fill="auto"/>
            <w:noWrap/>
            <w:vAlign w:val="center"/>
          </w:tcPr>
          <w:p w:rsidR="003267F8" w:rsidRPr="0017527D" w:rsidRDefault="003267F8" w:rsidP="005A08F0">
            <w:pPr>
              <w:jc w:val="center"/>
              <w:rPr>
                <w:rFonts w:eastAsia="SimSun"/>
                <w:b/>
                <w:bCs/>
              </w:rPr>
            </w:pPr>
            <w:r w:rsidRPr="0017527D">
              <w:rPr>
                <w:rFonts w:eastAsia="SimSun"/>
                <w:b/>
                <w:bCs/>
              </w:rPr>
              <w:t>Местонахождение</w:t>
            </w:r>
          </w:p>
        </w:tc>
        <w:tc>
          <w:tcPr>
            <w:tcW w:w="1842" w:type="dxa"/>
            <w:vAlign w:val="center"/>
          </w:tcPr>
          <w:p w:rsidR="003267F8" w:rsidRPr="0017527D" w:rsidRDefault="003267F8" w:rsidP="005A08F0">
            <w:pPr>
              <w:jc w:val="center"/>
              <w:rPr>
                <w:rFonts w:eastAsia="SimSun"/>
                <w:b/>
                <w:bCs/>
              </w:rPr>
            </w:pPr>
            <w:r w:rsidRPr="0017527D">
              <w:rPr>
                <w:rFonts w:eastAsia="SimSun"/>
                <w:b/>
                <w:bCs/>
              </w:rPr>
              <w:t>Продукция</w:t>
            </w:r>
          </w:p>
        </w:tc>
        <w:tc>
          <w:tcPr>
            <w:tcW w:w="1842" w:type="dxa"/>
            <w:shd w:val="clear" w:color="auto" w:fill="auto"/>
            <w:vAlign w:val="center"/>
          </w:tcPr>
          <w:p w:rsidR="003267F8" w:rsidRPr="0017527D" w:rsidRDefault="003267F8" w:rsidP="005A08F0">
            <w:pPr>
              <w:jc w:val="center"/>
              <w:rPr>
                <w:rFonts w:eastAsia="SimSun"/>
                <w:b/>
                <w:bCs/>
              </w:rPr>
            </w:pPr>
            <w:r w:rsidRPr="0017527D">
              <w:rPr>
                <w:rFonts w:eastAsia="SimSun"/>
                <w:b/>
                <w:bCs/>
              </w:rPr>
              <w:t>Специализация</w:t>
            </w:r>
          </w:p>
        </w:tc>
        <w:tc>
          <w:tcPr>
            <w:tcW w:w="1444" w:type="dxa"/>
            <w:shd w:val="clear" w:color="auto" w:fill="auto"/>
            <w:vAlign w:val="center"/>
          </w:tcPr>
          <w:p w:rsidR="003267F8" w:rsidRPr="0017527D" w:rsidRDefault="003267F8" w:rsidP="005A08F0">
            <w:pPr>
              <w:jc w:val="center"/>
              <w:rPr>
                <w:rFonts w:eastAsia="SimSun"/>
                <w:b/>
                <w:bCs/>
              </w:rPr>
            </w:pPr>
            <w:r w:rsidRPr="0017527D">
              <w:rPr>
                <w:rFonts w:eastAsia="SimSun"/>
                <w:b/>
                <w:bCs/>
              </w:rPr>
              <w:t>Численность работников</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СПК «Победа»</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Вязьевская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Погостище</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42</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 xml:space="preserve">ООО </w:t>
            </w:r>
            <w:r w:rsidRPr="0017527D">
              <w:rPr>
                <w:rFonts w:eastAsia="SimSun"/>
              </w:rPr>
              <w:br/>
              <w:t xml:space="preserve">«Племенной </w:t>
            </w:r>
          </w:p>
          <w:p w:rsidR="003267F8" w:rsidRPr="0017527D" w:rsidRDefault="003267F8" w:rsidP="005A08F0">
            <w:pPr>
              <w:rPr>
                <w:rFonts w:eastAsia="SimSun"/>
              </w:rPr>
            </w:pPr>
            <w:r w:rsidRPr="0017527D">
              <w:rPr>
                <w:rFonts w:eastAsia="SimSun"/>
              </w:rPr>
              <w:t>завод «Вязье»</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Вязьевская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Вязье</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95</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СПК «Дубишно»</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Шелонская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Дубишно</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25</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СПК «Луч»</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Шелонская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Станки</w:t>
            </w:r>
          </w:p>
        </w:tc>
        <w:tc>
          <w:tcPr>
            <w:tcW w:w="1842" w:type="dxa"/>
            <w:vAlign w:val="center"/>
          </w:tcPr>
          <w:p w:rsidR="003267F8" w:rsidRPr="0017527D" w:rsidRDefault="003267F8" w:rsidP="005A08F0">
            <w:pPr>
              <w:jc w:val="center"/>
              <w:rPr>
                <w:rFonts w:eastAsia="SimSun"/>
                <w:bCs/>
              </w:rPr>
            </w:pPr>
            <w:r w:rsidRPr="0017527D">
              <w:rPr>
                <w:rFonts w:eastAsia="SimSun"/>
              </w:rPr>
              <w:t>заготовка леса</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заготовка леса</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10</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СПК имени</w:t>
            </w:r>
          </w:p>
          <w:p w:rsidR="003267F8" w:rsidRPr="0017527D" w:rsidRDefault="003267F8" w:rsidP="005A08F0">
            <w:pPr>
              <w:rPr>
                <w:rFonts w:eastAsia="SimSun"/>
              </w:rPr>
            </w:pPr>
            <w:r w:rsidRPr="0017527D">
              <w:rPr>
                <w:rFonts w:eastAsia="SimSun"/>
              </w:rPr>
              <w:t>Кирова</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Шелонская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Ясски</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3</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 xml:space="preserve">ООО </w:t>
            </w:r>
            <w:r w:rsidRPr="0017527D">
              <w:rPr>
                <w:rFonts w:eastAsia="SimSun"/>
              </w:rPr>
              <w:br/>
              <w:t>«Молочный Дом»</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Вязьевская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Погостище</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5</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 xml:space="preserve">КФХ </w:t>
            </w:r>
            <w:r w:rsidRPr="0017527D">
              <w:rPr>
                <w:rFonts w:eastAsia="SimSun"/>
              </w:rPr>
              <w:br/>
              <w:t>«Дедовичское»</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Шелонская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Тягуще</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12</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ИП ГКФХ</w:t>
            </w:r>
          </w:p>
          <w:p w:rsidR="003267F8" w:rsidRPr="0017527D" w:rsidRDefault="003267F8" w:rsidP="005A08F0">
            <w:pPr>
              <w:rPr>
                <w:rFonts w:eastAsia="SimSun"/>
              </w:rPr>
            </w:pPr>
            <w:r w:rsidRPr="0017527D">
              <w:rPr>
                <w:rFonts w:eastAsia="SimSun"/>
              </w:rPr>
              <w:t>Андреев Н.М.</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Шелонская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Станки</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9</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ИП ГКФХ</w:t>
            </w:r>
          </w:p>
          <w:p w:rsidR="003267F8" w:rsidRPr="0017527D" w:rsidRDefault="003267F8" w:rsidP="005A08F0">
            <w:pPr>
              <w:rPr>
                <w:rFonts w:eastAsia="SimSun"/>
              </w:rPr>
            </w:pPr>
            <w:r w:rsidRPr="0017527D">
              <w:rPr>
                <w:rFonts w:eastAsia="SimSun"/>
              </w:rPr>
              <w:t>Сивак Н.В.</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Шелонская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Д. Ясски</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5</w:t>
            </w:r>
          </w:p>
        </w:tc>
      </w:tr>
      <w:tr w:rsidR="003267F8" w:rsidRPr="0017527D" w:rsidTr="005A08F0">
        <w:trPr>
          <w:cantSplit/>
          <w:trHeight w:val="20"/>
          <w:jc w:val="center"/>
        </w:trPr>
        <w:tc>
          <w:tcPr>
            <w:tcW w:w="1797" w:type="dxa"/>
            <w:shd w:val="clear" w:color="auto" w:fill="auto"/>
            <w:noWrap/>
            <w:vAlign w:val="center"/>
          </w:tcPr>
          <w:p w:rsidR="003267F8" w:rsidRPr="0017527D" w:rsidRDefault="003267F8" w:rsidP="005A08F0">
            <w:pPr>
              <w:rPr>
                <w:rFonts w:eastAsia="SimSun"/>
              </w:rPr>
            </w:pPr>
            <w:r w:rsidRPr="0017527D">
              <w:rPr>
                <w:rFonts w:eastAsia="SimSun"/>
              </w:rPr>
              <w:t>Глава КФХ</w:t>
            </w:r>
          </w:p>
          <w:p w:rsidR="003267F8" w:rsidRPr="0017527D" w:rsidRDefault="003267F8" w:rsidP="005A08F0">
            <w:pPr>
              <w:rPr>
                <w:rFonts w:eastAsia="SimSun"/>
              </w:rPr>
            </w:pPr>
            <w:r w:rsidRPr="0017527D">
              <w:rPr>
                <w:rFonts w:eastAsia="SimSun"/>
              </w:rPr>
              <w:t>Вавилов А.Е.</w:t>
            </w:r>
          </w:p>
        </w:tc>
        <w:tc>
          <w:tcPr>
            <w:tcW w:w="1492" w:type="dxa"/>
            <w:shd w:val="clear" w:color="auto" w:fill="auto"/>
            <w:noWrap/>
            <w:vAlign w:val="center"/>
          </w:tcPr>
          <w:p w:rsidR="003267F8" w:rsidRPr="0017527D" w:rsidRDefault="003267F8" w:rsidP="005A08F0">
            <w:pPr>
              <w:jc w:val="center"/>
              <w:rPr>
                <w:rFonts w:eastAsia="SimSun"/>
                <w:bCs/>
              </w:rPr>
            </w:pPr>
            <w:r w:rsidRPr="0017527D">
              <w:rPr>
                <w:rFonts w:eastAsia="SimSun"/>
                <w:bCs/>
              </w:rPr>
              <w:t>Пожеревицкая волость</w:t>
            </w:r>
          </w:p>
        </w:tc>
        <w:tc>
          <w:tcPr>
            <w:tcW w:w="1560" w:type="dxa"/>
            <w:shd w:val="clear" w:color="auto" w:fill="auto"/>
            <w:noWrap/>
            <w:vAlign w:val="center"/>
          </w:tcPr>
          <w:p w:rsidR="003267F8" w:rsidRPr="0017527D" w:rsidRDefault="003267F8" w:rsidP="005A08F0">
            <w:pPr>
              <w:jc w:val="center"/>
              <w:rPr>
                <w:rFonts w:eastAsia="SimSun"/>
                <w:bCs/>
              </w:rPr>
            </w:pPr>
            <w:r w:rsidRPr="0017527D">
              <w:rPr>
                <w:rFonts w:eastAsia="SimSun"/>
                <w:bCs/>
              </w:rPr>
              <w:t>С. Пожеревицы</w:t>
            </w:r>
          </w:p>
        </w:tc>
        <w:tc>
          <w:tcPr>
            <w:tcW w:w="1842" w:type="dxa"/>
            <w:vAlign w:val="center"/>
          </w:tcPr>
          <w:p w:rsidR="003267F8" w:rsidRPr="0017527D" w:rsidRDefault="003267F8" w:rsidP="005A08F0">
            <w:pPr>
              <w:jc w:val="center"/>
              <w:rPr>
                <w:rFonts w:eastAsia="SimSun"/>
              </w:rPr>
            </w:pPr>
            <w:r w:rsidRPr="0017527D">
              <w:rPr>
                <w:rFonts w:eastAsia="SimSun"/>
              </w:rPr>
              <w:t xml:space="preserve">молоко; </w:t>
            </w:r>
          </w:p>
          <w:p w:rsidR="003267F8" w:rsidRPr="0017527D" w:rsidRDefault="003267F8" w:rsidP="005A08F0">
            <w:pPr>
              <w:jc w:val="center"/>
              <w:rPr>
                <w:rFonts w:eastAsia="SimSun"/>
                <w:bCs/>
              </w:rPr>
            </w:pPr>
            <w:r w:rsidRPr="0017527D">
              <w:rPr>
                <w:rFonts w:eastAsia="SimSun"/>
              </w:rPr>
              <w:t>крупный рогатый скот</w:t>
            </w:r>
          </w:p>
        </w:tc>
        <w:tc>
          <w:tcPr>
            <w:tcW w:w="1842" w:type="dxa"/>
            <w:shd w:val="clear" w:color="auto" w:fill="auto"/>
            <w:vAlign w:val="center"/>
          </w:tcPr>
          <w:p w:rsidR="003267F8" w:rsidRPr="0017527D" w:rsidRDefault="003267F8" w:rsidP="005A08F0">
            <w:pPr>
              <w:jc w:val="center"/>
              <w:rPr>
                <w:rFonts w:eastAsia="SimSun"/>
                <w:bCs/>
              </w:rPr>
            </w:pPr>
            <w:r w:rsidRPr="0017527D">
              <w:rPr>
                <w:rFonts w:eastAsia="SimSun"/>
              </w:rPr>
              <w:t>животноводство молочное</w:t>
            </w:r>
          </w:p>
        </w:tc>
        <w:tc>
          <w:tcPr>
            <w:tcW w:w="1444" w:type="dxa"/>
            <w:shd w:val="clear" w:color="auto" w:fill="auto"/>
            <w:noWrap/>
            <w:vAlign w:val="center"/>
          </w:tcPr>
          <w:p w:rsidR="003267F8" w:rsidRPr="0017527D" w:rsidRDefault="003267F8" w:rsidP="005A08F0">
            <w:pPr>
              <w:jc w:val="center"/>
              <w:rPr>
                <w:rFonts w:eastAsia="SimSun"/>
                <w:bCs/>
                <w:color w:val="000000"/>
              </w:rPr>
            </w:pPr>
            <w:r w:rsidRPr="0017527D">
              <w:rPr>
                <w:rFonts w:eastAsia="SimSun"/>
                <w:bCs/>
                <w:color w:val="000000"/>
              </w:rPr>
              <w:t>14</w:t>
            </w:r>
          </w:p>
        </w:tc>
      </w:tr>
    </w:tbl>
    <w:p w:rsidR="003267F8" w:rsidRDefault="003267F8" w:rsidP="003267F8">
      <w:pPr>
        <w:spacing w:line="276" w:lineRule="auto"/>
        <w:ind w:firstLine="567"/>
        <w:rPr>
          <w:rFonts w:eastAsia="SimSun"/>
        </w:rPr>
      </w:pPr>
    </w:p>
    <w:p w:rsidR="003267F8" w:rsidRPr="00D80AA2" w:rsidRDefault="003267F8" w:rsidP="003267F8">
      <w:pPr>
        <w:spacing w:line="276" w:lineRule="auto"/>
        <w:ind w:firstLine="567"/>
        <w:rPr>
          <w:rFonts w:eastAsia="SimSun"/>
        </w:rPr>
      </w:pPr>
      <w:r w:rsidRPr="00D80AA2">
        <w:rPr>
          <w:rFonts w:eastAsia="SimSun"/>
        </w:rPr>
        <w:t xml:space="preserve">Техническое оснащение хозяйств района включает: 180 тракторов, 20 зероноуборочных и 15 кормоуборочных комбайнов. </w:t>
      </w:r>
    </w:p>
    <w:p w:rsidR="003267F8" w:rsidRPr="00D80AA2" w:rsidRDefault="003267F8" w:rsidP="003267F8">
      <w:pPr>
        <w:spacing w:line="276" w:lineRule="auto"/>
        <w:ind w:firstLine="567"/>
        <w:rPr>
          <w:rFonts w:eastAsia="SimSun"/>
          <w:i/>
        </w:rPr>
      </w:pPr>
      <w:r w:rsidRPr="00D80AA2">
        <w:rPr>
          <w:rFonts w:eastAsia="SimSun"/>
          <w:i/>
        </w:rPr>
        <w:t xml:space="preserve">Пространственная организация </w:t>
      </w:r>
      <w:bookmarkStart w:id="145" w:name="_Toc210635989"/>
    </w:p>
    <w:p w:rsidR="003267F8" w:rsidRPr="00D80AA2" w:rsidRDefault="003267F8" w:rsidP="003267F8">
      <w:pPr>
        <w:spacing w:line="276" w:lineRule="auto"/>
        <w:ind w:firstLine="567"/>
        <w:rPr>
          <w:rFonts w:eastAsia="SimSun"/>
        </w:rPr>
      </w:pPr>
      <w:r w:rsidRPr="00D80AA2">
        <w:rPr>
          <w:rFonts w:eastAsia="SimSun"/>
        </w:rPr>
        <w:t>Размещение сельскохозяйственных предприятий таково, что нередко хозяйства, относящиеся к одной головной компании, оказываются на большом расстоянии друг от друга, что затрудняет управление, и препятствует оптимальному размещению сельхозугодий. Специализацию сельскохозяйственного производства на отдельных территориях определяет собственник.</w:t>
      </w:r>
      <w:bookmarkEnd w:id="145"/>
      <w:r w:rsidRPr="00D80AA2">
        <w:rPr>
          <w:rFonts w:eastAsia="SimSun"/>
        </w:rPr>
        <w:t xml:space="preserve"> </w:t>
      </w:r>
    </w:p>
    <w:p w:rsidR="003267F8" w:rsidRPr="00D80AA2" w:rsidRDefault="003267F8" w:rsidP="003267F8">
      <w:pPr>
        <w:spacing w:line="276" w:lineRule="auto"/>
        <w:ind w:firstLine="567"/>
        <w:rPr>
          <w:rFonts w:eastAsia="SimSun"/>
          <w:i/>
        </w:rPr>
      </w:pPr>
      <w:r w:rsidRPr="00D80AA2">
        <w:rPr>
          <w:rFonts w:eastAsia="SimSun"/>
          <w:i/>
        </w:rPr>
        <w:t>Основные выводы и проблемы</w:t>
      </w:r>
    </w:p>
    <w:p w:rsidR="003267F8" w:rsidRPr="00D80AA2" w:rsidRDefault="003267F8" w:rsidP="003267F8">
      <w:pPr>
        <w:spacing w:line="276" w:lineRule="auto"/>
        <w:ind w:firstLine="567"/>
        <w:rPr>
          <w:rFonts w:eastAsia="SimSun"/>
        </w:rPr>
      </w:pPr>
      <w:r w:rsidRPr="00D80AA2">
        <w:rPr>
          <w:rFonts w:eastAsia="SimSun"/>
        </w:rPr>
        <w:lastRenderedPageBreak/>
        <w:t xml:space="preserve">Район имеет хорошие предпосылки для развития отрасли, однако в настоящее время этому мешает ряд проблем. Прежде всего, это высокий уровень износа основных фондов в секторе и низкие темпы модернизации, низкая производительность во всех направлениях производства агропромышленного комплекса (труда, основных фондов и т.д.). </w:t>
      </w:r>
    </w:p>
    <w:p w:rsidR="003267F8" w:rsidRPr="00D80AA2" w:rsidRDefault="003267F8" w:rsidP="003267F8">
      <w:pPr>
        <w:spacing w:line="276" w:lineRule="auto"/>
        <w:ind w:firstLine="567"/>
        <w:rPr>
          <w:rFonts w:eastAsia="SimSun"/>
        </w:rPr>
      </w:pPr>
      <w:r w:rsidRPr="00D80AA2">
        <w:rPr>
          <w:rFonts w:eastAsia="SimSun"/>
        </w:rPr>
        <w:t xml:space="preserve">Это объясняется: </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 xml:space="preserve">низким уровнем модернизации сектора; </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 xml:space="preserve">корпоративной структурой сектора; </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слабым уровнем развития обеспечивающей инфраструктуры для развития АПК,</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отсутствием перерабатывающих мощностей в перспективных секторах АПК, таких как переработка овощей, ягод и т.д.</w:t>
      </w:r>
    </w:p>
    <w:p w:rsidR="003267F8" w:rsidRPr="00D80AA2" w:rsidRDefault="003267F8" w:rsidP="003267F8">
      <w:pPr>
        <w:pStyle w:val="3"/>
        <w:spacing w:before="0" w:line="276" w:lineRule="auto"/>
        <w:ind w:firstLine="567"/>
      </w:pPr>
      <w:bookmarkStart w:id="146" w:name="_Toc279068353"/>
      <w:bookmarkStart w:id="147" w:name="_Toc177640924"/>
      <w:r w:rsidRPr="00D80AA2">
        <w:t>Мероприятия по развитию промышленности</w:t>
      </w:r>
      <w:bookmarkEnd w:id="146"/>
      <w:bookmarkEnd w:id="147"/>
    </w:p>
    <w:p w:rsidR="003267F8" w:rsidRPr="00D80AA2" w:rsidRDefault="003267F8" w:rsidP="003267F8">
      <w:pPr>
        <w:spacing w:line="276" w:lineRule="auto"/>
        <w:ind w:firstLine="567"/>
      </w:pPr>
      <w:r w:rsidRPr="00D80AA2">
        <w:t xml:space="preserve">Современный уровень развития промышленности не вполне соответствует потенциалу развития района. Так как все производсво не сельскохозяйственной продукции происходит в р.п. Дедовичи, что в свою очередь несет проблемы по задействованию трудовых кадров на территории сельских поселений. Так же это касается переработки сельскохозяйственной продукции в сельских поселениях. </w:t>
      </w:r>
    </w:p>
    <w:p w:rsidR="003267F8" w:rsidRPr="00D80AA2" w:rsidRDefault="003267F8" w:rsidP="003267F8">
      <w:pPr>
        <w:spacing w:line="276" w:lineRule="auto"/>
        <w:ind w:firstLine="567"/>
      </w:pPr>
      <w:r w:rsidRPr="00D80AA2">
        <w:t>Учитывая сельскохозяйственную направленность экономики Дедовичского района, а также соседствующих с ним муниципальных образований, возможны и другие варианты развития промышленной функции района в непосредственном взаимодействии с сельскохозяйственными производителями. Например, вероятно развитие мясоперерабатывающих предприятий с учетом животноводческой специализации района.</w:t>
      </w:r>
    </w:p>
    <w:p w:rsidR="003267F8" w:rsidRPr="00D80AA2" w:rsidRDefault="003267F8" w:rsidP="003267F8">
      <w:pPr>
        <w:spacing w:line="276" w:lineRule="auto"/>
        <w:ind w:firstLine="567"/>
      </w:pPr>
      <w:r w:rsidRPr="00D80AA2">
        <w:t>Наряду с предпосылками перспективного развития промышленности в Дедовичском районе существуют и его ограничения. Во-первых, плодородные почвы района и благоприятные природные условия для ведения сельского хозяйства во многом препятствуют реализации крупномасштабных промышленных проектов, затрагивающих вопрос перевода земель из одной категории в другую.</w:t>
      </w:r>
    </w:p>
    <w:p w:rsidR="003267F8" w:rsidRPr="00D80AA2" w:rsidRDefault="003267F8" w:rsidP="003267F8">
      <w:pPr>
        <w:spacing w:line="276" w:lineRule="auto"/>
        <w:ind w:firstLine="567"/>
      </w:pPr>
      <w:r w:rsidRPr="00D80AA2">
        <w:t xml:space="preserve">В районе (р.п. Дедовичи) на сегодняшний момент имеются две инвестиционные площадки. Одна из них, площадью </w:t>
      </w:r>
      <w:smartTag w:uri="urn:schemas-microsoft-com:office:smarttags" w:element="metricconverter">
        <w:smartTagPr>
          <w:attr w:name="ProductID" w:val="200 га"/>
        </w:smartTagPr>
        <w:r w:rsidRPr="00D80AA2">
          <w:t>200 га</w:t>
        </w:r>
      </w:smartTag>
      <w:r w:rsidRPr="00D80AA2">
        <w:t>, под строительство промышленного объекта, который станет регионообразующим предприятием и предоставит рабочие места населению района.</w:t>
      </w:r>
    </w:p>
    <w:p w:rsidR="003267F8" w:rsidRPr="00D80AA2" w:rsidRDefault="003267F8" w:rsidP="003267F8">
      <w:pPr>
        <w:spacing w:line="276" w:lineRule="auto"/>
        <w:ind w:firstLine="567"/>
      </w:pPr>
      <w:r w:rsidRPr="00D80AA2">
        <w:t>Кроме того, администрации района для более эффективного использования лесных ресурсов и дополнительного привлечения доходов в перспективе необходимо пересмотреть систему выделения леса и заинтересовать предприятия района в более глубокой переработке древесины.</w:t>
      </w:r>
    </w:p>
    <w:p w:rsidR="003267F8" w:rsidRPr="00D80AA2" w:rsidRDefault="003267F8" w:rsidP="003267F8">
      <w:pPr>
        <w:spacing w:line="276" w:lineRule="auto"/>
        <w:ind w:firstLine="567"/>
        <w:rPr>
          <w:color w:val="000000"/>
          <w:highlight w:val="yellow"/>
        </w:rPr>
      </w:pPr>
      <w:r w:rsidRPr="00D80AA2">
        <w:rPr>
          <w:color w:val="000000"/>
        </w:rPr>
        <w:t>Целью развития лесопромышленного сектора является повышение эффективности использования сырьевой базы района за счет развития высокотехнологичного сектора деревопереработки.</w:t>
      </w:r>
      <w:r w:rsidRPr="00D80AA2">
        <w:rPr>
          <w:color w:val="000000"/>
          <w:highlight w:val="yellow"/>
        </w:rPr>
        <w:t xml:space="preserve"> </w:t>
      </w:r>
    </w:p>
    <w:p w:rsidR="003267F8" w:rsidRPr="00D80AA2" w:rsidRDefault="003267F8" w:rsidP="003267F8">
      <w:pPr>
        <w:spacing w:line="276" w:lineRule="auto"/>
        <w:ind w:firstLine="567"/>
      </w:pPr>
      <w:r w:rsidRPr="00D80AA2">
        <w:t>Для развития лесопромышленного комплекса в районе необходимо:</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Расширение сети лесовозных дорог.</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Обеспечение доступа к производственным площадкам и т.д.</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Привлечение инвесторов в сектор деревопереработки; развитие малого бизнеса в секторе деревопереработки, а также переработки отходов ЛПК.</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Создание условий для развития деревянного домостроения; развитие коммунальной энергетики, основанной на возобновляемых источниках энергии.</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Сокращение объёмов леса, вывозимого кругляком и увеличение объёмов глубокой переработки древесины.</w:t>
      </w:r>
    </w:p>
    <w:p w:rsidR="003267F8" w:rsidRPr="00D80AA2" w:rsidRDefault="003267F8" w:rsidP="00304251">
      <w:pPr>
        <w:numPr>
          <w:ilvl w:val="0"/>
          <w:numId w:val="51"/>
        </w:numPr>
        <w:spacing w:line="276" w:lineRule="auto"/>
        <w:ind w:left="0" w:firstLine="567"/>
        <w:jc w:val="both"/>
        <w:rPr>
          <w:rFonts w:eastAsia="SimSun"/>
        </w:rPr>
      </w:pPr>
      <w:r w:rsidRPr="00D80AA2">
        <w:rPr>
          <w:rFonts w:eastAsia="SimSun"/>
        </w:rPr>
        <w:t xml:space="preserve">Выделять лучшие лесосечные фонды эффективно работающим предприятиям района. </w:t>
      </w: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2.22 Факторы эффективности производства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017"/>
        <w:gridCol w:w="5018"/>
      </w:tblGrid>
      <w:tr w:rsidR="003267F8" w:rsidRPr="00D80AA2" w:rsidTr="005A08F0">
        <w:trPr>
          <w:cantSplit/>
          <w:jc w:val="center"/>
        </w:trPr>
        <w:tc>
          <w:tcPr>
            <w:tcW w:w="4785" w:type="dxa"/>
            <w:vAlign w:val="center"/>
          </w:tcPr>
          <w:p w:rsidR="003267F8" w:rsidRPr="00D80AA2" w:rsidRDefault="003267F8" w:rsidP="005A08F0">
            <w:pPr>
              <w:jc w:val="center"/>
              <w:rPr>
                <w:b/>
              </w:rPr>
            </w:pPr>
            <w:r>
              <w:rPr>
                <w:b/>
              </w:rPr>
              <w:t>Фактор роста</w:t>
            </w:r>
          </w:p>
        </w:tc>
        <w:tc>
          <w:tcPr>
            <w:tcW w:w="4785" w:type="dxa"/>
            <w:vAlign w:val="center"/>
          </w:tcPr>
          <w:p w:rsidR="003267F8" w:rsidRPr="00D80AA2" w:rsidRDefault="003267F8" w:rsidP="005A08F0">
            <w:pPr>
              <w:jc w:val="center"/>
              <w:rPr>
                <w:b/>
              </w:rPr>
            </w:pPr>
            <w:r>
              <w:rPr>
                <w:b/>
              </w:rPr>
              <w:t>Фактор торможения</w:t>
            </w:r>
          </w:p>
        </w:tc>
      </w:tr>
      <w:tr w:rsidR="003267F8" w:rsidRPr="00D80AA2" w:rsidTr="005A08F0">
        <w:trPr>
          <w:cantSplit/>
          <w:jc w:val="center"/>
        </w:trPr>
        <w:tc>
          <w:tcPr>
            <w:tcW w:w="4785" w:type="dxa"/>
            <w:vAlign w:val="center"/>
          </w:tcPr>
          <w:p w:rsidR="003267F8" w:rsidRPr="00D80AA2" w:rsidRDefault="003267F8" w:rsidP="005A08F0">
            <w:r w:rsidRPr="00D80AA2">
              <w:t>1. Наличие конкурентоспособных отраслей:</w:t>
            </w:r>
          </w:p>
          <w:p w:rsidR="003267F8" w:rsidRPr="00D80AA2" w:rsidRDefault="003267F8" w:rsidP="005A08F0">
            <w:r w:rsidRPr="00D80AA2">
              <w:t>строительные, лесоперерабатывающая, пищевая</w:t>
            </w:r>
          </w:p>
        </w:tc>
        <w:tc>
          <w:tcPr>
            <w:tcW w:w="4785" w:type="dxa"/>
            <w:vAlign w:val="center"/>
          </w:tcPr>
          <w:p w:rsidR="003267F8" w:rsidRPr="00D80AA2" w:rsidRDefault="003267F8" w:rsidP="005A08F0">
            <w:r w:rsidRPr="00D80AA2">
              <w:t>1. Зависимость от федеральных структур работы Псковской ГРЭС</w:t>
            </w:r>
          </w:p>
        </w:tc>
      </w:tr>
      <w:tr w:rsidR="003267F8" w:rsidRPr="00D80AA2" w:rsidTr="005A08F0">
        <w:trPr>
          <w:cantSplit/>
          <w:jc w:val="center"/>
        </w:trPr>
        <w:tc>
          <w:tcPr>
            <w:tcW w:w="4785" w:type="dxa"/>
            <w:vAlign w:val="center"/>
          </w:tcPr>
          <w:p w:rsidR="003267F8" w:rsidRPr="00D80AA2" w:rsidRDefault="003267F8" w:rsidP="005A08F0">
            <w:r w:rsidRPr="00D80AA2">
              <w:t>2. Наметившаяся в 1999 году стабилизация промышленного комплекса</w:t>
            </w:r>
          </w:p>
        </w:tc>
        <w:tc>
          <w:tcPr>
            <w:tcW w:w="4785" w:type="dxa"/>
            <w:vAlign w:val="center"/>
          </w:tcPr>
          <w:p w:rsidR="003267F8" w:rsidRPr="00D80AA2" w:rsidRDefault="003267F8" w:rsidP="005A08F0">
            <w:r w:rsidRPr="00D80AA2">
              <w:t>2. Высокая доля бартера в деятельности всех предприятий промышленности района</w:t>
            </w:r>
          </w:p>
        </w:tc>
      </w:tr>
      <w:tr w:rsidR="003267F8" w:rsidRPr="00D80AA2" w:rsidTr="005A08F0">
        <w:trPr>
          <w:cantSplit/>
          <w:jc w:val="center"/>
        </w:trPr>
        <w:tc>
          <w:tcPr>
            <w:tcW w:w="4785" w:type="dxa"/>
            <w:vAlign w:val="center"/>
          </w:tcPr>
          <w:p w:rsidR="003267F8" w:rsidRPr="00D80AA2" w:rsidRDefault="003267F8" w:rsidP="005A08F0">
            <w:r w:rsidRPr="00D80AA2">
              <w:t>3. Налаженные связи с заказчиками у предприятий за пределами области и России</w:t>
            </w:r>
          </w:p>
        </w:tc>
        <w:tc>
          <w:tcPr>
            <w:tcW w:w="4785" w:type="dxa"/>
            <w:vAlign w:val="center"/>
          </w:tcPr>
          <w:p w:rsidR="003267F8" w:rsidRPr="00D80AA2" w:rsidRDefault="003267F8" w:rsidP="005A08F0">
            <w:r w:rsidRPr="00D80AA2">
              <w:t>3. Высокий износ техники на лесоперерабатывающей, пищевой промышленности</w:t>
            </w:r>
          </w:p>
        </w:tc>
      </w:tr>
      <w:tr w:rsidR="003267F8" w:rsidRPr="00D80AA2" w:rsidTr="005A08F0">
        <w:trPr>
          <w:cantSplit/>
          <w:jc w:val="center"/>
        </w:trPr>
        <w:tc>
          <w:tcPr>
            <w:tcW w:w="4785" w:type="dxa"/>
            <w:vAlign w:val="center"/>
          </w:tcPr>
          <w:p w:rsidR="003267F8" w:rsidRPr="00D80AA2" w:rsidRDefault="003267F8" w:rsidP="005A08F0">
            <w:r w:rsidRPr="00D80AA2">
              <w:t>4. Наличие развитой транспортной доступности (железная и автомобильная дороги)</w:t>
            </w:r>
          </w:p>
        </w:tc>
        <w:tc>
          <w:tcPr>
            <w:tcW w:w="4785" w:type="dxa"/>
            <w:vAlign w:val="center"/>
          </w:tcPr>
          <w:p w:rsidR="003267F8" w:rsidRPr="00D80AA2" w:rsidRDefault="003267F8" w:rsidP="005A08F0">
            <w:r w:rsidRPr="00D80AA2">
              <w:t>4. Низкий уровень бизнес-планирования на предприятиях лесоперерабатывающей и пищевой промышленности</w:t>
            </w:r>
          </w:p>
        </w:tc>
      </w:tr>
      <w:tr w:rsidR="003267F8" w:rsidRPr="00D80AA2" w:rsidTr="005A08F0">
        <w:trPr>
          <w:cantSplit/>
          <w:jc w:val="center"/>
        </w:trPr>
        <w:tc>
          <w:tcPr>
            <w:tcW w:w="4785" w:type="dxa"/>
            <w:tcBorders>
              <w:bottom w:val="single" w:sz="4" w:space="0" w:color="auto"/>
            </w:tcBorders>
            <w:vAlign w:val="center"/>
          </w:tcPr>
          <w:p w:rsidR="003267F8" w:rsidRPr="00D80AA2" w:rsidRDefault="003267F8" w:rsidP="005A08F0">
            <w:r w:rsidRPr="00D80AA2">
              <w:lastRenderedPageBreak/>
              <w:t>5. Наличие трудового потенциала для развития промышленности</w:t>
            </w:r>
          </w:p>
        </w:tc>
        <w:tc>
          <w:tcPr>
            <w:tcW w:w="4785" w:type="dxa"/>
            <w:tcBorders>
              <w:bottom w:val="single" w:sz="4" w:space="0" w:color="auto"/>
            </w:tcBorders>
            <w:vAlign w:val="center"/>
          </w:tcPr>
          <w:p w:rsidR="003267F8" w:rsidRPr="00D80AA2" w:rsidRDefault="003267F8" w:rsidP="005A08F0"/>
        </w:tc>
      </w:tr>
    </w:tbl>
    <w:p w:rsidR="003267F8" w:rsidRDefault="003267F8" w:rsidP="003267F8">
      <w:pPr>
        <w:spacing w:line="276" w:lineRule="auto"/>
        <w:ind w:firstLine="567"/>
        <w:rPr>
          <w:rFonts w:eastAsia="SimSun"/>
        </w:rPr>
      </w:pPr>
    </w:p>
    <w:p w:rsidR="003267F8" w:rsidRPr="00D80AA2" w:rsidRDefault="003267F8" w:rsidP="003267F8">
      <w:pPr>
        <w:spacing w:line="276" w:lineRule="auto"/>
        <w:ind w:firstLine="567"/>
        <w:rPr>
          <w:rFonts w:eastAsia="SimSun"/>
        </w:rPr>
      </w:pPr>
      <w:r w:rsidRPr="00D80AA2">
        <w:rPr>
          <w:rFonts w:eastAsia="SimSun"/>
        </w:rPr>
        <w:t xml:space="preserve">Основным экономикообразующим предприятием района является Псковская ГРЭС. Станция входит в состав </w:t>
      </w:r>
      <w:r>
        <w:rPr>
          <w:rFonts w:eastAsia="SimSun"/>
        </w:rPr>
        <w:t>э</w:t>
      </w:r>
      <w:r w:rsidRPr="00D80AA2">
        <w:rPr>
          <w:rFonts w:eastAsia="SimSun"/>
        </w:rPr>
        <w:t>нергосистемы с высоким экспортным потенциалом, в непосредственной близости от энергосистем стран Балтии и Белоруссии. Согласно базовому варианту сценарных условий развития электроэнергетики, рост электропотребления в Объединенной Энергосистеме Северо-Запада будет составлять 5,4-8,9 % в год. Кроме того, загрузка электростанции обеспечивает техническую возможность экспортных поставок в энергосистемы Белоруси и стран Балтии в силу расположения Псковской ГРЭС в электрической сети, обеспечивающей параллельную работу энергосистем указанных стран с Единой Энергосистемой России. В соответствии с перечисленными факторами, Псковская ГРЭС имеет перспективы стабильного спроса на электроэнергию.</w:t>
      </w:r>
    </w:p>
    <w:p w:rsidR="003267F8" w:rsidRPr="00D80AA2" w:rsidRDefault="003267F8" w:rsidP="003267F8">
      <w:pPr>
        <w:spacing w:line="276" w:lineRule="auto"/>
        <w:ind w:firstLine="567"/>
        <w:rPr>
          <w:rFonts w:eastAsia="SimSun"/>
          <w:snapToGrid w:val="0"/>
        </w:rPr>
      </w:pPr>
      <w:r w:rsidRPr="00D80AA2">
        <w:rPr>
          <w:rFonts w:eastAsia="SimSun"/>
          <w:snapToGrid w:val="0"/>
        </w:rPr>
        <w:t>В состав основного оборудования входит 2 высоко-маневренных энергоблока установленной мощностью по 215 МВт каждый. В состав каждого энергоблока входит: паровая конденсационная турбина типа К-215-130-1 номинальной мощностью 215 МВт, двухкорпусной, барабанный котел типа ТПЕ-208 с естественной циркуляцией, спроектированный для работы на фрезерном торфе и реконструированный по проекту ВТИ для сжигания природного газа. Паропроизводительность котла по первичному пару составляет 670 т/ч. Энергоблоки Псковской ГРЭС не имеют технических ограничений и готовы нести номинальную мощность по 215 МВт каждый. Мощности станции являются самими молодыми среди мощностей компании. Основным и единственным топливом является природный газ, который поставляется через ответвление магистрального экспортного газопровода.</w:t>
      </w:r>
    </w:p>
    <w:p w:rsidR="003267F8" w:rsidRPr="00D80AA2" w:rsidRDefault="003267F8" w:rsidP="003267F8">
      <w:pPr>
        <w:spacing w:line="276" w:lineRule="auto"/>
        <w:ind w:firstLine="567"/>
        <w:rPr>
          <w:rFonts w:eastAsia="SimSun"/>
          <w:snapToGrid w:val="0"/>
        </w:rPr>
      </w:pPr>
      <w:r w:rsidRPr="00D80AA2">
        <w:rPr>
          <w:rFonts w:eastAsia="SimSun"/>
          <w:snapToGrid w:val="0"/>
        </w:rPr>
        <w:t>По проекту схемы территориального планирования Псковской области предусмотрено в 2024г:</w:t>
      </w:r>
    </w:p>
    <w:p w:rsidR="003267F8" w:rsidRPr="00D80AA2" w:rsidRDefault="003267F8" w:rsidP="00304251">
      <w:pPr>
        <w:numPr>
          <w:ilvl w:val="0"/>
          <w:numId w:val="52"/>
        </w:numPr>
        <w:tabs>
          <w:tab w:val="left" w:pos="851"/>
        </w:tabs>
        <w:spacing w:line="276" w:lineRule="auto"/>
        <w:ind w:left="0" w:firstLine="567"/>
        <w:jc w:val="both"/>
        <w:rPr>
          <w:rFonts w:eastAsia="SimSun"/>
          <w:snapToGrid w:val="0"/>
        </w:rPr>
      </w:pPr>
      <w:r w:rsidRPr="00D80AA2">
        <w:rPr>
          <w:rFonts w:eastAsia="SimSun"/>
          <w:snapToGrid w:val="0"/>
        </w:rPr>
        <w:t>Реконструкция ПС 110 кВ Дедовичи (ПС 117) - Замена Т-1 мощностью 6,3 МВА на новый с устройством РПН без увеличения мощности;</w:t>
      </w:r>
    </w:p>
    <w:p w:rsidR="003267F8" w:rsidRPr="00D80AA2" w:rsidRDefault="003267F8" w:rsidP="00304251">
      <w:pPr>
        <w:numPr>
          <w:ilvl w:val="0"/>
          <w:numId w:val="52"/>
        </w:numPr>
        <w:tabs>
          <w:tab w:val="left" w:pos="851"/>
        </w:tabs>
        <w:spacing w:line="276" w:lineRule="auto"/>
        <w:ind w:left="0" w:firstLine="567"/>
        <w:jc w:val="both"/>
        <w:rPr>
          <w:rFonts w:eastAsia="SimSun"/>
          <w:snapToGrid w:val="0"/>
        </w:rPr>
      </w:pPr>
      <w:r w:rsidRPr="00D80AA2">
        <w:rPr>
          <w:rFonts w:eastAsia="SimSun"/>
          <w:snapToGrid w:val="0"/>
        </w:rPr>
        <w:t>Реконструкция ПС 110 кВ Пионерный (ПС 219) - Замена Т-1 мощностью 6,3 МВА на новый с устройством РПН без увеличения мощности</w:t>
      </w:r>
    </w:p>
    <w:p w:rsidR="003267F8" w:rsidRPr="00D80AA2" w:rsidRDefault="003267F8" w:rsidP="00304251">
      <w:pPr>
        <w:numPr>
          <w:ilvl w:val="0"/>
          <w:numId w:val="52"/>
        </w:numPr>
        <w:tabs>
          <w:tab w:val="left" w:pos="851"/>
        </w:tabs>
        <w:spacing w:line="276" w:lineRule="auto"/>
        <w:ind w:left="0" w:firstLine="567"/>
        <w:jc w:val="both"/>
        <w:rPr>
          <w:rFonts w:eastAsia="SimSun"/>
          <w:snapToGrid w:val="0"/>
        </w:rPr>
      </w:pPr>
      <w:r w:rsidRPr="00D80AA2">
        <w:rPr>
          <w:rFonts w:eastAsia="SimSun"/>
          <w:snapToGrid w:val="0"/>
        </w:rPr>
        <w:t>Реконструкция ПС 110 кВ СУ ГРЭС (ПС 281) - Замена Т-1 мощностью 6,3 МВА на новый с устройством РПН без увеличения мощности устройством РПН без увеличения мощности.</w:t>
      </w:r>
    </w:p>
    <w:p w:rsidR="003267F8" w:rsidRPr="00D80AA2" w:rsidRDefault="003267F8" w:rsidP="003267F8">
      <w:pPr>
        <w:spacing w:line="276" w:lineRule="auto"/>
        <w:ind w:firstLine="567"/>
        <w:rPr>
          <w:rFonts w:eastAsia="SimSun"/>
        </w:rPr>
      </w:pPr>
      <w:r w:rsidRPr="00D80AA2">
        <w:rPr>
          <w:rFonts w:eastAsia="SimSun"/>
        </w:rPr>
        <w:t>На восточной окраине р.п. Дедовичи действует асфальтобетонный завод.</w:t>
      </w:r>
    </w:p>
    <w:p w:rsidR="003267F8" w:rsidRPr="00D80AA2" w:rsidRDefault="003267F8" w:rsidP="003267F8">
      <w:pPr>
        <w:spacing w:line="276" w:lineRule="auto"/>
        <w:ind w:firstLine="567"/>
        <w:rPr>
          <w:rFonts w:eastAsia="SimSun"/>
        </w:rPr>
      </w:pPr>
      <w:r w:rsidRPr="00D80AA2">
        <w:rPr>
          <w:rFonts w:eastAsia="SimSun"/>
        </w:rPr>
        <w:t xml:space="preserve">Основными отраслями промышленности в сельской части района являются переработка сельскохозяйственного сырья, производство строительных материалов и деревообработка. </w:t>
      </w:r>
    </w:p>
    <w:p w:rsidR="003267F8" w:rsidRPr="00D80AA2" w:rsidRDefault="003267F8" w:rsidP="003267F8">
      <w:pPr>
        <w:spacing w:line="276" w:lineRule="auto"/>
        <w:ind w:firstLine="567"/>
        <w:rPr>
          <w:rFonts w:eastAsia="SimSun"/>
        </w:rPr>
      </w:pPr>
      <w:r w:rsidRPr="00D80AA2">
        <w:rPr>
          <w:rFonts w:eastAsia="SimSun"/>
        </w:rPr>
        <w:t>Лесопромышленный комплекс SHELON</w:t>
      </w:r>
      <w:r w:rsidRPr="00D80AA2">
        <w:t xml:space="preserve"> </w:t>
      </w:r>
      <w:r w:rsidRPr="00D80AA2">
        <w:rPr>
          <w:rFonts w:eastAsia="SimSun"/>
        </w:rPr>
        <w:t>— динамично развивающийся лесопромышленный комплекс, который включает в себя интегрированные современные предприятия, дополняющие друг друга и обеспечивающие полный цикл лесопереработки.</w:t>
      </w:r>
    </w:p>
    <w:p w:rsidR="003267F8" w:rsidRPr="00D80AA2" w:rsidRDefault="003267F8" w:rsidP="003267F8">
      <w:pPr>
        <w:spacing w:line="276" w:lineRule="auto"/>
        <w:ind w:firstLine="567"/>
        <w:rPr>
          <w:rFonts w:eastAsia="SimSun"/>
        </w:rPr>
      </w:pPr>
      <w:r w:rsidRPr="00D80AA2">
        <w:rPr>
          <w:rFonts w:eastAsia="SimSun"/>
        </w:rPr>
        <w:t>Предприятия лесопромышленного комплекса SHELON внедряют модель интенсивного лесопользования с замещением лиственных пород деревьев более ценными — хвойными, что улучшает породный и качественный состав лесного фонда.</w:t>
      </w:r>
    </w:p>
    <w:p w:rsidR="003267F8" w:rsidRPr="00D80AA2" w:rsidRDefault="003267F8" w:rsidP="003267F8">
      <w:pPr>
        <w:spacing w:line="276" w:lineRule="auto"/>
        <w:ind w:firstLine="567"/>
        <w:rPr>
          <w:rFonts w:eastAsia="SimSun"/>
        </w:rPr>
      </w:pPr>
      <w:r w:rsidRPr="00D80AA2">
        <w:rPr>
          <w:rFonts w:eastAsia="SimSun"/>
        </w:rPr>
        <w:t>«Судома» — ключевое предприятие лесопромышленного комплекса SHELON. Мощность завода по лесопилению — около 150 000 м</w:t>
      </w:r>
      <w:r w:rsidRPr="00900B4C">
        <w:rPr>
          <w:rFonts w:eastAsia="SimSun"/>
          <w:vertAlign w:val="superscript"/>
        </w:rPr>
        <w:t>3</w:t>
      </w:r>
      <w:r w:rsidRPr="00D80AA2">
        <w:rPr>
          <w:rFonts w:eastAsia="SimSun"/>
        </w:rPr>
        <w:t xml:space="preserve"> в год. На экспорт поставляется более 90 % продукции.</w:t>
      </w:r>
    </w:p>
    <w:p w:rsidR="003267F8" w:rsidRPr="00D80AA2" w:rsidRDefault="003267F8" w:rsidP="003267F8">
      <w:pPr>
        <w:spacing w:line="276" w:lineRule="auto"/>
        <w:ind w:firstLine="567"/>
        <w:rPr>
          <w:rFonts w:eastAsia="SimSun"/>
        </w:rPr>
      </w:pPr>
      <w:r w:rsidRPr="00D80AA2">
        <w:rPr>
          <w:rFonts w:eastAsia="SimSun"/>
        </w:rPr>
        <w:t>Территории промышленных и коммунально-складских предприятий преимущественно располо</w:t>
      </w:r>
      <w:r>
        <w:rPr>
          <w:rFonts w:eastAsia="SimSun"/>
        </w:rPr>
        <w:t>жены в северо-западном районе р</w:t>
      </w:r>
      <w:r w:rsidRPr="00D80AA2">
        <w:rPr>
          <w:rFonts w:eastAsia="SimSun"/>
        </w:rPr>
        <w:t>п. Дедовичи. Площадка ГРЭС находится на левом берегу водохранилища за пределами поселковой черты.</w:t>
      </w:r>
    </w:p>
    <w:p w:rsidR="003267F8" w:rsidRPr="00D80AA2" w:rsidRDefault="003267F8" w:rsidP="003267F8">
      <w:pPr>
        <w:spacing w:line="276" w:lineRule="auto"/>
        <w:ind w:firstLine="567"/>
        <w:rPr>
          <w:rFonts w:eastAsia="SimSun"/>
        </w:rPr>
      </w:pPr>
      <w:r w:rsidRPr="00D80AA2">
        <w:rPr>
          <w:rFonts w:eastAsia="SimSun"/>
        </w:rPr>
        <w:t>В Дедовичах имеются площадки недействующих предприятий, которые могут быть выкуплены у владельцев земли.</w:t>
      </w:r>
    </w:p>
    <w:p w:rsidR="003267F8" w:rsidRPr="00D80AA2" w:rsidRDefault="003267F8" w:rsidP="003267F8">
      <w:pPr>
        <w:spacing w:line="276" w:lineRule="auto"/>
        <w:ind w:firstLine="567"/>
        <w:rPr>
          <w:rFonts w:eastAsia="SimSun"/>
        </w:rPr>
      </w:pPr>
      <w:r w:rsidRPr="00D80AA2">
        <w:rPr>
          <w:rFonts w:eastAsia="SimSun"/>
        </w:rPr>
        <w:t xml:space="preserve">Общая площадь промышленных предприятий в поселке по генеральному плану 46,1 га, коммунально-складских объектов </w:t>
      </w:r>
      <w:smartTag w:uri="urn:schemas-microsoft-com:office:smarttags" w:element="metricconverter">
        <w:smartTagPr>
          <w:attr w:name="ProductID" w:val="67 га"/>
        </w:smartTagPr>
        <w:r w:rsidRPr="00D80AA2">
          <w:rPr>
            <w:rFonts w:eastAsia="SimSun"/>
          </w:rPr>
          <w:t>67 га</w:t>
        </w:r>
      </w:smartTag>
      <w:r w:rsidRPr="00D80AA2">
        <w:rPr>
          <w:rFonts w:eastAsia="SimSun"/>
        </w:rPr>
        <w:t>.</w:t>
      </w:r>
    </w:p>
    <w:p w:rsidR="003267F8" w:rsidRPr="00D80AA2" w:rsidRDefault="003267F8" w:rsidP="003267F8">
      <w:pPr>
        <w:spacing w:line="276" w:lineRule="auto"/>
        <w:ind w:firstLine="567"/>
        <w:rPr>
          <w:rFonts w:eastAsia="SimSun"/>
        </w:rPr>
      </w:pPr>
      <w:r w:rsidRPr="00D80AA2">
        <w:rPr>
          <w:rFonts w:eastAsia="SimSun"/>
        </w:rPr>
        <w:t xml:space="preserve">В поселке нет предприятий </w:t>
      </w:r>
      <w:r w:rsidRPr="00D80AA2">
        <w:rPr>
          <w:rFonts w:eastAsia="SimSun"/>
          <w:lang w:val="en-US"/>
        </w:rPr>
        <w:t>I</w:t>
      </w:r>
      <w:r w:rsidRPr="00D80AA2">
        <w:rPr>
          <w:rFonts w:eastAsia="SimSun"/>
        </w:rPr>
        <w:t xml:space="preserve">–го класса вредности. Ко </w:t>
      </w:r>
      <w:r w:rsidRPr="00D80AA2">
        <w:rPr>
          <w:rFonts w:eastAsia="SimSun"/>
          <w:lang w:val="en-US"/>
        </w:rPr>
        <w:t>II</w:t>
      </w:r>
      <w:r w:rsidRPr="00D80AA2">
        <w:rPr>
          <w:rFonts w:eastAsia="SimSun"/>
        </w:rPr>
        <w:t>–му классу относ</w:t>
      </w:r>
      <w:r>
        <w:rPr>
          <w:rFonts w:eastAsia="SimSun"/>
        </w:rPr>
        <w:t>и</w:t>
      </w:r>
      <w:r w:rsidRPr="00D80AA2">
        <w:rPr>
          <w:rFonts w:eastAsia="SimSun"/>
        </w:rPr>
        <w:t>тся ГРЭС – размер санитарно-защитн</w:t>
      </w:r>
      <w:r>
        <w:rPr>
          <w:rFonts w:eastAsia="SimSun"/>
        </w:rPr>
        <w:t>ой</w:t>
      </w:r>
      <w:r w:rsidRPr="00D80AA2">
        <w:rPr>
          <w:rFonts w:eastAsia="SimSun"/>
        </w:rPr>
        <w:t xml:space="preserve"> зон</w:t>
      </w:r>
      <w:r>
        <w:rPr>
          <w:rFonts w:eastAsia="SimSun"/>
        </w:rPr>
        <w:t>ы</w:t>
      </w:r>
      <w:r w:rsidRPr="00D80AA2">
        <w:rPr>
          <w:rFonts w:eastAsia="SimSun"/>
        </w:rPr>
        <w:t xml:space="preserve"> 500 м.</w:t>
      </w:r>
    </w:p>
    <w:p w:rsidR="003267F8" w:rsidRPr="00D80AA2" w:rsidRDefault="003267F8" w:rsidP="003267F8">
      <w:pPr>
        <w:spacing w:line="276" w:lineRule="auto"/>
        <w:ind w:firstLine="567"/>
        <w:rPr>
          <w:rFonts w:eastAsia="SimSun"/>
        </w:rPr>
      </w:pPr>
      <w:r w:rsidRPr="00D80AA2">
        <w:rPr>
          <w:rFonts w:eastAsia="SimSun"/>
        </w:rPr>
        <w:t>Все выбросы ГРЭС не превышают ПДК. В установленной СЗЗ жилой фонд посёлка отсутствует.</w:t>
      </w:r>
    </w:p>
    <w:p w:rsidR="003267F8" w:rsidRPr="00D80AA2" w:rsidRDefault="003267F8" w:rsidP="003267F8">
      <w:pPr>
        <w:spacing w:line="276" w:lineRule="auto"/>
        <w:ind w:firstLine="567"/>
        <w:rPr>
          <w:rFonts w:eastAsia="SimSun"/>
        </w:rPr>
      </w:pPr>
      <w:r w:rsidRPr="00D80AA2">
        <w:rPr>
          <w:rFonts w:eastAsia="SimSun"/>
        </w:rPr>
        <w:t>Вокруг всех промышленных и коммунально-складских объектов предусмотрено создание санитарно-защитных зон, а в случае невозможности их создания – перенос объектов или организация зон запрещения нового жилищного строительства.</w:t>
      </w:r>
    </w:p>
    <w:p w:rsidR="003267F8" w:rsidRPr="00D80AA2" w:rsidRDefault="003267F8" w:rsidP="003267F8">
      <w:pPr>
        <w:spacing w:line="276" w:lineRule="auto"/>
        <w:ind w:firstLine="567"/>
        <w:rPr>
          <w:rFonts w:eastAsia="SimSun"/>
        </w:rPr>
      </w:pPr>
      <w:r w:rsidRPr="00D80AA2">
        <w:rPr>
          <w:rFonts w:eastAsia="SimSun"/>
        </w:rPr>
        <w:t>Существующая минерально-сырьевая база района используется в весьма ограниченных объемах - в промышленное освоение вовлечено 2 месторождения песков: Пожеревицы и Захонье.</w:t>
      </w:r>
    </w:p>
    <w:p w:rsidR="003267F8" w:rsidRPr="00D80AA2" w:rsidRDefault="003267F8" w:rsidP="003267F8">
      <w:pPr>
        <w:spacing w:line="276" w:lineRule="auto"/>
        <w:ind w:firstLine="567"/>
        <w:rPr>
          <w:rFonts w:eastAsia="SimSun"/>
          <w:bCs/>
        </w:rPr>
      </w:pPr>
      <w:r w:rsidRPr="00D80AA2">
        <w:rPr>
          <w:rFonts w:eastAsia="SimSun"/>
          <w:bCs/>
        </w:rPr>
        <w:lastRenderedPageBreak/>
        <w:t>Наибольшее значение в строительном сырье области имеют запасы песков строительных, суглинки и ПГС.</w:t>
      </w:r>
    </w:p>
    <w:p w:rsidR="003267F8" w:rsidRDefault="003267F8" w:rsidP="003267F8">
      <w:pPr>
        <w:spacing w:line="276" w:lineRule="auto"/>
        <w:ind w:firstLine="567"/>
        <w:rPr>
          <w:rFonts w:eastAsia="SimSun"/>
        </w:rPr>
      </w:pPr>
      <w:r w:rsidRPr="00D80AA2">
        <w:rPr>
          <w:rFonts w:eastAsia="SimSun"/>
        </w:rPr>
        <w:t>Наибольшее количество складов, баз, объектов ЖКХ и других коммунальных предприятий расположено в северо-западном районе р.п. Дедовичи. Гаражи индивидуальных владельцев размещены преимущественно в юго-восточном районе. За пределами поселка расположены действующее и новое кладбище, полигон ТБО.</w:t>
      </w:r>
    </w:p>
    <w:p w:rsidR="003267F8" w:rsidRPr="00D80AA2" w:rsidRDefault="003267F8" w:rsidP="003267F8">
      <w:pPr>
        <w:pStyle w:val="3"/>
        <w:spacing w:before="0" w:line="276" w:lineRule="auto"/>
        <w:ind w:firstLine="567"/>
      </w:pPr>
      <w:bookmarkStart w:id="148" w:name="_Toc279068354"/>
      <w:bookmarkStart w:id="149" w:name="_Toc177640925"/>
      <w:r w:rsidRPr="00D80AA2">
        <w:t>Мероприятия по развитию минерально-сырьевого и строительного комплексов</w:t>
      </w:r>
      <w:bookmarkEnd w:id="148"/>
      <w:bookmarkEnd w:id="149"/>
    </w:p>
    <w:p w:rsidR="003267F8" w:rsidRPr="00D80AA2" w:rsidRDefault="003267F8" w:rsidP="003267F8">
      <w:pPr>
        <w:spacing w:line="276" w:lineRule="auto"/>
        <w:ind w:firstLine="567"/>
      </w:pPr>
      <w:r w:rsidRPr="00D80AA2">
        <w:t>В районе выявлены и разведаны месторождения торфа, глин и песчано-гравийного материала, которые в перспективе могут стать базой для формирования промышленности строительных материалов и улучшения ситуации с топливными ресурсами. Наиболее распространными являются месторождения строительных песков, суглинки и ПГС, использ</w:t>
      </w:r>
      <w:r>
        <w:t>уемые в дорожном и промышленно-</w:t>
      </w:r>
      <w:r w:rsidRPr="00D80AA2">
        <w:t>гражданско строительстве.</w:t>
      </w:r>
    </w:p>
    <w:p w:rsidR="003267F8" w:rsidRPr="00D80AA2" w:rsidRDefault="003267F8" w:rsidP="003267F8">
      <w:pPr>
        <w:spacing w:line="276" w:lineRule="auto"/>
        <w:ind w:firstLine="567"/>
      </w:pPr>
      <w:r w:rsidRPr="00D80AA2">
        <w:t>Из перечисленных видов сырья в достаточной мере район обеспечен торфом, запасы которого позволяют развивать масштабы добычи в больших размерах.</w:t>
      </w:r>
    </w:p>
    <w:p w:rsidR="003267F8" w:rsidRPr="00CC2499" w:rsidRDefault="003267F8" w:rsidP="003267F8">
      <w:pPr>
        <w:spacing w:line="276" w:lineRule="auto"/>
        <w:ind w:firstLine="567"/>
        <w:rPr>
          <w:i/>
        </w:rPr>
      </w:pPr>
      <w:bookmarkStart w:id="150" w:name="_Toc185828749"/>
      <w:r w:rsidRPr="00CC2499">
        <w:rPr>
          <w:i/>
        </w:rPr>
        <w:t>Предприятия по переработке торфа</w:t>
      </w:r>
      <w:bookmarkEnd w:id="150"/>
    </w:p>
    <w:p w:rsidR="003267F8" w:rsidRPr="00D80AA2" w:rsidRDefault="003267F8" w:rsidP="003267F8">
      <w:pPr>
        <w:spacing w:line="276" w:lineRule="auto"/>
        <w:ind w:firstLine="567"/>
      </w:pPr>
      <w:r w:rsidRPr="00D80AA2">
        <w:t>Запасы торфа позволяют говорить о возможности открытия следующих предприятий, производящих различные виды продукции.</w:t>
      </w:r>
    </w:p>
    <w:p w:rsidR="003267F8" w:rsidRPr="00D80AA2" w:rsidRDefault="003267F8" w:rsidP="003267F8">
      <w:pPr>
        <w:spacing w:line="276" w:lineRule="auto"/>
        <w:ind w:firstLine="567"/>
      </w:pPr>
      <w:r w:rsidRPr="00D80AA2">
        <w:t>Актуальным для зернового хозяйства является проблема повышения плодородия почв. Решить эту проблему можно с помощью внесения удобрений. Поэтому жизненно необходимым для районного полеводства является освоение производства удобрений в виде торфокомпостов с использованием навоза, минеральных и других добавок. Для районного животноводческого комплекса целесообразно организовать производство из торфа антисептического подстилочного материала и специального сырья для получения стимулятора роста животных;</w:t>
      </w:r>
    </w:p>
    <w:p w:rsidR="003267F8" w:rsidRPr="00D80AA2" w:rsidRDefault="003267F8" w:rsidP="003267F8">
      <w:pPr>
        <w:spacing w:line="276" w:lineRule="auto"/>
        <w:ind w:firstLine="567"/>
      </w:pPr>
      <w:r w:rsidRPr="00D80AA2">
        <w:t>Производство топливных торфобрикетов в районе вполне могло бы перевести районное тепловое хозяйство на самообеспечение. Кроме самообеспечения района торфобрикеты станут хорошим углезамещающим топливом и в экономике других районов области.</w:t>
      </w:r>
    </w:p>
    <w:p w:rsidR="003267F8" w:rsidRPr="00D80AA2" w:rsidRDefault="003267F8" w:rsidP="003267F8">
      <w:pPr>
        <w:spacing w:line="276" w:lineRule="auto"/>
        <w:ind w:firstLine="567"/>
      </w:pPr>
      <w:r w:rsidRPr="00D80AA2">
        <w:t>Использование добытого торфа целесообразно и в качестве медицинского сырья для поставки в областной центр и производстве на его основе там медпрепаратов.</w:t>
      </w:r>
    </w:p>
    <w:p w:rsidR="003267F8" w:rsidRPr="00D80AA2" w:rsidRDefault="003267F8" w:rsidP="003267F8">
      <w:pPr>
        <w:spacing w:line="276" w:lineRule="auto"/>
        <w:ind w:firstLine="567"/>
      </w:pPr>
      <w:r w:rsidRPr="00D80AA2">
        <w:t>Параллельно с использованием древесины торф в экономике района мог бы стать нетрадиционным строительным материалом. На основе торфосырья в районе перспективным направлением является развитие промышленности строительных материалов и производства из торфа и древесных опилок торфяных и торфо-опилочных блоков для низкоэтажного строительства, в котором торфоблоки использовались бы в качестве теплоизоляционных материалов.</w:t>
      </w:r>
    </w:p>
    <w:p w:rsidR="003267F8" w:rsidRDefault="003267F8" w:rsidP="003267F8">
      <w:pPr>
        <w:spacing w:line="276" w:lineRule="auto"/>
        <w:ind w:firstLine="567"/>
        <w:rPr>
          <w:i/>
        </w:rPr>
      </w:pPr>
    </w:p>
    <w:p w:rsidR="003267F8" w:rsidRPr="00CC2499" w:rsidRDefault="003267F8" w:rsidP="003267F8">
      <w:pPr>
        <w:spacing w:line="276" w:lineRule="auto"/>
        <w:ind w:firstLine="567"/>
        <w:rPr>
          <w:i/>
        </w:rPr>
      </w:pPr>
      <w:r w:rsidRPr="00CC2499">
        <w:rPr>
          <w:i/>
        </w:rPr>
        <w:t>Промышленность строительных материалов</w:t>
      </w:r>
    </w:p>
    <w:p w:rsidR="003267F8" w:rsidRPr="00D80AA2" w:rsidRDefault="003267F8" w:rsidP="003267F8">
      <w:pPr>
        <w:spacing w:line="276" w:lineRule="auto"/>
        <w:ind w:firstLine="567"/>
      </w:pPr>
      <w:r w:rsidRPr="00D80AA2">
        <w:t>Одним из направлений устойчивого социально-экономического развития территории Дедовичского района может стать развитие промышленности строительных материалов. Дедовичский район обладает значительным потенциалом и определенными геологическими предпосылками по выявлению различных полезных ископаемых, в том числе строительных материалов.</w:t>
      </w:r>
    </w:p>
    <w:p w:rsidR="003267F8" w:rsidRPr="00D80AA2" w:rsidRDefault="003267F8" w:rsidP="003267F8">
      <w:pPr>
        <w:spacing w:line="276" w:lineRule="auto"/>
        <w:ind w:firstLine="567"/>
      </w:pPr>
      <w:r w:rsidRPr="00D80AA2">
        <w:t>Перспективы освоения отдельных видов строительных полезных ископаемых в значительной степени определяются конкурентоспособностью месторождений и конъюнктурой рынка минерального сырья.</w:t>
      </w:r>
    </w:p>
    <w:p w:rsidR="003267F8" w:rsidRPr="00D80AA2" w:rsidRDefault="003267F8" w:rsidP="003267F8">
      <w:pPr>
        <w:pStyle w:val="26"/>
        <w:spacing w:after="0" w:line="276" w:lineRule="auto"/>
        <w:ind w:firstLine="567"/>
      </w:pPr>
      <w:r w:rsidRPr="00D80AA2">
        <w:t xml:space="preserve">Конкурентоспособность месторождений местных строительных материалов зависит от геологических характеристик и экономических условий их расположения. Среди геологических параметров на экономическую эффективность влияют глубина залегания и мощность полезной толщи, мощность вскрышных пород. Экономические критерии конкурентоспособности строительных полезных ископаемых сводятся к расстояниям до потребителей продукции, наличия источников электроснабжения и водоснабжения, автодорог и железнодорожных станций. </w:t>
      </w:r>
    </w:p>
    <w:p w:rsidR="003267F8" w:rsidRPr="00D80AA2" w:rsidRDefault="003267F8" w:rsidP="003267F8">
      <w:pPr>
        <w:spacing w:line="276" w:lineRule="auto"/>
        <w:ind w:firstLine="567"/>
      </w:pPr>
      <w:r w:rsidRPr="00D80AA2">
        <w:t xml:space="preserve">Разумное, экономически и социально оправданное освоение природных ресурсов, выпуск на их основе конкурентоспособной товарной продукции, позволяющей привлечь необходимые инвестиции в производство, тем самым поддержать и развить местную промышленность – одно из условий устойчивого социально-экономического развития территории. </w:t>
      </w:r>
    </w:p>
    <w:p w:rsidR="003267F8" w:rsidRPr="00D80AA2" w:rsidRDefault="003267F8" w:rsidP="003267F8">
      <w:pPr>
        <w:spacing w:line="276" w:lineRule="auto"/>
        <w:ind w:firstLine="567"/>
      </w:pPr>
      <w:r w:rsidRPr="00D80AA2">
        <w:lastRenderedPageBreak/>
        <w:t>В качестве первоочередных мероприятий, направленных на успешное функционирование и развитие предприятий по добыче и переработке минерально-строительного сырья, предусматривается решение следующих задач:</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поддержка жилищного строительства района за счет реализации федеральных и областных программ;</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продвижение продукции предприятий индустрии строительных материалов на местном рынке;</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инвентаризация сырьевой базы;</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 xml:space="preserve"> уточнение запасов;</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проведение поисково-оценочных работ;</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 xml:space="preserve"> совершенствование технологий добычи полезных ископаемых;</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стимулирование разработки месторождений полезных ископаемых, пригодных для производства строительных материалов;</w:t>
      </w:r>
    </w:p>
    <w:p w:rsidR="003267F8" w:rsidRPr="00D80AA2" w:rsidRDefault="003267F8" w:rsidP="00304251">
      <w:pPr>
        <w:pStyle w:val="26"/>
        <w:numPr>
          <w:ilvl w:val="1"/>
          <w:numId w:val="53"/>
        </w:numPr>
        <w:tabs>
          <w:tab w:val="clear" w:pos="1080"/>
          <w:tab w:val="num" w:pos="851"/>
        </w:tabs>
        <w:spacing w:after="0" w:line="276" w:lineRule="auto"/>
        <w:ind w:left="0" w:firstLine="567"/>
        <w:jc w:val="both"/>
      </w:pPr>
      <w:r w:rsidRPr="00D80AA2">
        <w:t>развитие индустрии строительных материалов.</w:t>
      </w:r>
    </w:p>
    <w:p w:rsidR="003267F8" w:rsidRPr="00D80AA2" w:rsidRDefault="003267F8" w:rsidP="003267F8">
      <w:pPr>
        <w:spacing w:line="276" w:lineRule="auto"/>
        <w:ind w:firstLine="567"/>
        <w:rPr>
          <w:rFonts w:eastAsia="SimSun"/>
        </w:rPr>
      </w:pPr>
      <w:r w:rsidRPr="00D80AA2">
        <w:rPr>
          <w:rFonts w:eastAsia="SimSun"/>
        </w:rPr>
        <w:t>Район располагает ограниченными минерально-сырьевыми, топливными и лесными ресурсами.</w:t>
      </w:r>
    </w:p>
    <w:p w:rsidR="003267F8" w:rsidRPr="00D80AA2" w:rsidRDefault="003267F8" w:rsidP="003267F8">
      <w:pPr>
        <w:spacing w:line="276" w:lineRule="auto"/>
        <w:ind w:firstLine="567"/>
        <w:rPr>
          <w:rFonts w:eastAsia="SimSun"/>
        </w:rPr>
      </w:pPr>
      <w:r w:rsidRPr="00D80AA2">
        <w:rPr>
          <w:rFonts w:eastAsia="SimSun"/>
        </w:rPr>
        <w:t>Полезных ископаемых мало. Разведаны месторождения торфа, глины, песчано-гравийного материала. Наиболее значительны запасы торфа. Всего в районе 47 месторождений торфа с объемом залежи около 46 млн. м</w:t>
      </w:r>
      <w:r w:rsidRPr="00D80AA2">
        <w:rPr>
          <w:rFonts w:eastAsia="SimSun"/>
          <w:vertAlign w:val="superscript"/>
        </w:rPr>
        <w:t>3</w:t>
      </w:r>
      <w:r w:rsidRPr="00D80AA2">
        <w:rPr>
          <w:rFonts w:eastAsia="SimSun"/>
        </w:rPr>
        <w:t xml:space="preserve">. Наиболее крупные месторождения низинного и переходного типов (объем залежи более </w:t>
      </w:r>
      <w:smartTag w:uri="urn:schemas-microsoft-com:office:smarttags" w:element="metricconverter">
        <w:smartTagPr>
          <w:attr w:name="ProductID" w:val="1000 м3"/>
        </w:smartTagPr>
        <w:r w:rsidRPr="00D80AA2">
          <w:rPr>
            <w:rFonts w:eastAsia="SimSun"/>
          </w:rPr>
          <w:t>1000 м</w:t>
        </w:r>
        <w:r w:rsidRPr="00D80AA2">
          <w:rPr>
            <w:rFonts w:eastAsia="SimSun"/>
            <w:vertAlign w:val="superscript"/>
          </w:rPr>
          <w:t>3</w:t>
        </w:r>
      </w:smartTag>
      <w:r w:rsidRPr="00D80AA2">
        <w:rPr>
          <w:rFonts w:eastAsia="SimSun"/>
        </w:rPr>
        <w:t>): Чистый Мох у деревни Серебрянка, Задний Мох, Фофановский Мох, Подолецкий Мох (у деревни Гавриловец), Горомулинское, Ладогинский Мох — верхового типа; Татинский Мох, Замошье (частично переходное), Акулиха — Горушенский Мох, Тучинский Мох, Жиры (у деревни Лаптево). Татинский Мох может давать при разработке 100- 150 тыс. т торфа в год, но он удален от крупных потребителей и транспортных путей. Другие месторождения пригодны только для добычи торфа на местные нужды.</w:t>
      </w:r>
    </w:p>
    <w:p w:rsidR="003267F8" w:rsidRDefault="003267F8" w:rsidP="003267F8">
      <w:pPr>
        <w:spacing w:line="276" w:lineRule="auto"/>
        <w:ind w:firstLine="567"/>
        <w:rPr>
          <w:rFonts w:eastAsia="SimSun"/>
        </w:rPr>
      </w:pPr>
      <w:r w:rsidRPr="00D80AA2">
        <w:rPr>
          <w:rFonts w:eastAsia="SimSun"/>
        </w:rPr>
        <w:t>С пестроцветными верхнедевонскими отложениями связано крупное месторождение кирпично-черепичных глин у деревни Заполье на реке Липня. Здесь под трехметровым слоем четвертичных отложений вскрыт мощный пласт глины; запасы месторождения достаточны для использования в течение 30 - 40 лет. У деревень Мишино и Красулино имеется месторождение девонских кварцевых песков, пригодных для производства хозяйственного и неответственного технического фарфора.</w:t>
      </w: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2.23 Данные по месторождениям легкоплавких глин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3"/>
        <w:gridCol w:w="1117"/>
        <w:gridCol w:w="745"/>
        <w:gridCol w:w="1117"/>
        <w:gridCol w:w="745"/>
        <w:gridCol w:w="745"/>
        <w:gridCol w:w="559"/>
        <w:gridCol w:w="1304"/>
        <w:gridCol w:w="1220"/>
        <w:gridCol w:w="1117"/>
        <w:gridCol w:w="745"/>
      </w:tblGrid>
      <w:tr w:rsidR="003267F8" w:rsidRPr="00CC2499" w:rsidTr="005A08F0">
        <w:trPr>
          <w:cantSplit/>
          <w:trHeight w:val="20"/>
          <w:jc w:val="center"/>
        </w:trPr>
        <w:tc>
          <w:tcPr>
            <w:tcW w:w="1625" w:type="dxa"/>
            <w:gridSpan w:val="2"/>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Название месторождения, его местополо-жение</w:t>
            </w:r>
          </w:p>
        </w:tc>
        <w:tc>
          <w:tcPr>
            <w:tcW w:w="720" w:type="dxa"/>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Вид полез-ного иско-паемо-го</w:t>
            </w:r>
          </w:p>
        </w:tc>
        <w:tc>
          <w:tcPr>
            <w:tcW w:w="1080" w:type="dxa"/>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Кем, когда разведа-но</w:t>
            </w:r>
          </w:p>
        </w:tc>
        <w:tc>
          <w:tcPr>
            <w:tcW w:w="720" w:type="dxa"/>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Пло-щадь под-счета запа-сов</w:t>
            </w:r>
          </w:p>
          <w:p w:rsidR="003267F8" w:rsidRPr="00CC2499" w:rsidRDefault="003267F8" w:rsidP="005A08F0">
            <w:pPr>
              <w:jc w:val="center"/>
              <w:rPr>
                <w:rFonts w:eastAsia="SimSun"/>
                <w:b/>
                <w:sz w:val="22"/>
                <w:szCs w:val="22"/>
              </w:rPr>
            </w:pPr>
            <w:r w:rsidRPr="00CC2499">
              <w:rPr>
                <w:rFonts w:eastAsia="SimSun"/>
                <w:b/>
                <w:sz w:val="22"/>
                <w:szCs w:val="22"/>
              </w:rPr>
              <w:t>(га)</w:t>
            </w:r>
          </w:p>
        </w:tc>
        <w:tc>
          <w:tcPr>
            <w:tcW w:w="1260" w:type="dxa"/>
            <w:gridSpan w:val="2"/>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Средняя мощность (м.)</w:t>
            </w:r>
          </w:p>
        </w:tc>
        <w:tc>
          <w:tcPr>
            <w:tcW w:w="1260" w:type="dxa"/>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Разведанные запасы сырья месторождения, категории (тыс.м3)</w:t>
            </w:r>
          </w:p>
        </w:tc>
        <w:tc>
          <w:tcPr>
            <w:tcW w:w="1179" w:type="dxa"/>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 xml:space="preserve">Запасы сырья место-рожде-ния на 01.01. </w:t>
            </w:r>
            <w:smartTag w:uri="urn:schemas-microsoft-com:office:smarttags" w:element="metricconverter">
              <w:smartTagPr>
                <w:attr w:name="ProductID" w:val="2007 г"/>
              </w:smartTagPr>
              <w:r w:rsidRPr="00CC2499">
                <w:rPr>
                  <w:rFonts w:eastAsia="SimSun"/>
                  <w:b/>
                  <w:sz w:val="22"/>
                  <w:szCs w:val="22"/>
                </w:rPr>
                <w:t>2007 г</w:t>
              </w:r>
            </w:smartTag>
            <w:r w:rsidRPr="00CC2499">
              <w:rPr>
                <w:rFonts w:eastAsia="SimSun"/>
                <w:b/>
                <w:sz w:val="22"/>
                <w:szCs w:val="22"/>
              </w:rPr>
              <w:t>. (тыс. м3)</w:t>
            </w:r>
          </w:p>
        </w:tc>
        <w:tc>
          <w:tcPr>
            <w:tcW w:w="1080" w:type="dxa"/>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Оставшиеся запасы сырья в горном отводе на 01.01.2008 г. (тыс. м3)</w:t>
            </w:r>
          </w:p>
        </w:tc>
        <w:tc>
          <w:tcPr>
            <w:tcW w:w="720" w:type="dxa"/>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При-ме-ча-ние</w:t>
            </w:r>
          </w:p>
        </w:tc>
      </w:tr>
      <w:tr w:rsidR="003267F8" w:rsidRPr="00CC2499" w:rsidTr="005A08F0">
        <w:trPr>
          <w:cantSplit/>
          <w:trHeight w:val="20"/>
          <w:jc w:val="center"/>
        </w:trPr>
        <w:tc>
          <w:tcPr>
            <w:tcW w:w="1625" w:type="dxa"/>
            <w:gridSpan w:val="2"/>
            <w:vMerge/>
            <w:shd w:val="clear" w:color="auto" w:fill="auto"/>
            <w:vAlign w:val="center"/>
          </w:tcPr>
          <w:p w:rsidR="003267F8" w:rsidRPr="00CC2499" w:rsidRDefault="003267F8" w:rsidP="005A08F0">
            <w:pPr>
              <w:jc w:val="center"/>
              <w:rPr>
                <w:rFonts w:eastAsia="SimSun"/>
                <w:b/>
                <w:sz w:val="22"/>
                <w:szCs w:val="22"/>
              </w:rPr>
            </w:pPr>
          </w:p>
        </w:tc>
        <w:tc>
          <w:tcPr>
            <w:tcW w:w="720" w:type="dxa"/>
            <w:vMerge/>
            <w:shd w:val="clear" w:color="auto" w:fill="auto"/>
            <w:vAlign w:val="center"/>
          </w:tcPr>
          <w:p w:rsidR="003267F8" w:rsidRPr="00CC2499" w:rsidRDefault="003267F8" w:rsidP="005A08F0">
            <w:pPr>
              <w:jc w:val="center"/>
              <w:rPr>
                <w:rFonts w:eastAsia="SimSun"/>
                <w:b/>
                <w:sz w:val="22"/>
                <w:szCs w:val="22"/>
              </w:rPr>
            </w:pPr>
          </w:p>
        </w:tc>
        <w:tc>
          <w:tcPr>
            <w:tcW w:w="1080" w:type="dxa"/>
            <w:vMerge/>
            <w:shd w:val="clear" w:color="auto" w:fill="auto"/>
            <w:vAlign w:val="center"/>
          </w:tcPr>
          <w:p w:rsidR="003267F8" w:rsidRPr="00CC2499" w:rsidRDefault="003267F8" w:rsidP="005A08F0">
            <w:pPr>
              <w:jc w:val="center"/>
              <w:rPr>
                <w:rFonts w:eastAsia="SimSun"/>
                <w:b/>
                <w:sz w:val="22"/>
                <w:szCs w:val="22"/>
              </w:rPr>
            </w:pPr>
          </w:p>
        </w:tc>
        <w:tc>
          <w:tcPr>
            <w:tcW w:w="720" w:type="dxa"/>
            <w:vMerge/>
            <w:shd w:val="clear" w:color="auto" w:fill="auto"/>
            <w:vAlign w:val="center"/>
          </w:tcPr>
          <w:p w:rsidR="003267F8" w:rsidRPr="00CC2499" w:rsidRDefault="003267F8" w:rsidP="005A08F0">
            <w:pPr>
              <w:jc w:val="center"/>
              <w:rPr>
                <w:rFonts w:eastAsia="SimSun"/>
                <w:b/>
                <w:sz w:val="22"/>
                <w:szCs w:val="22"/>
              </w:rPr>
            </w:pPr>
          </w:p>
        </w:tc>
        <w:tc>
          <w:tcPr>
            <w:tcW w:w="720"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вскрыши</w:t>
            </w:r>
          </w:p>
        </w:tc>
        <w:tc>
          <w:tcPr>
            <w:tcW w:w="540"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пол. тол.</w:t>
            </w:r>
          </w:p>
        </w:tc>
        <w:tc>
          <w:tcPr>
            <w:tcW w:w="1260"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А+В+С1</w:t>
            </w:r>
          </w:p>
        </w:tc>
        <w:tc>
          <w:tcPr>
            <w:tcW w:w="1179"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А+В+С1</w:t>
            </w:r>
          </w:p>
        </w:tc>
        <w:tc>
          <w:tcPr>
            <w:tcW w:w="1080"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А+В+С1</w:t>
            </w:r>
          </w:p>
        </w:tc>
        <w:tc>
          <w:tcPr>
            <w:tcW w:w="720" w:type="dxa"/>
            <w:vMerge/>
            <w:shd w:val="clear" w:color="auto" w:fill="auto"/>
            <w:vAlign w:val="center"/>
          </w:tcPr>
          <w:p w:rsidR="003267F8" w:rsidRPr="00CC2499" w:rsidRDefault="003267F8" w:rsidP="005A08F0">
            <w:pPr>
              <w:jc w:val="center"/>
              <w:rPr>
                <w:rFonts w:eastAsia="SimSun"/>
                <w:b/>
                <w:sz w:val="22"/>
                <w:szCs w:val="22"/>
              </w:rPr>
            </w:pPr>
          </w:p>
        </w:tc>
      </w:tr>
      <w:tr w:rsidR="003267F8" w:rsidRPr="00CC2499" w:rsidTr="005A08F0">
        <w:trPr>
          <w:cantSplit/>
          <w:trHeight w:val="20"/>
          <w:jc w:val="center"/>
        </w:trPr>
        <w:tc>
          <w:tcPr>
            <w:tcW w:w="545" w:type="dxa"/>
            <w:shd w:val="clear" w:color="auto" w:fill="auto"/>
            <w:vAlign w:val="center"/>
          </w:tcPr>
          <w:p w:rsidR="003267F8" w:rsidRPr="00CC2499" w:rsidRDefault="003267F8" w:rsidP="005A08F0">
            <w:pPr>
              <w:jc w:val="center"/>
              <w:rPr>
                <w:rFonts w:eastAsia="SimSun"/>
                <w:bCs/>
                <w:sz w:val="22"/>
                <w:szCs w:val="22"/>
              </w:rPr>
            </w:pPr>
            <w:r w:rsidRPr="00CC2499">
              <w:rPr>
                <w:rFonts w:eastAsia="SimSun"/>
                <w:bCs/>
                <w:sz w:val="22"/>
                <w:szCs w:val="22"/>
              </w:rPr>
              <w:t>Запольское</w:t>
            </w:r>
          </w:p>
        </w:tc>
        <w:tc>
          <w:tcPr>
            <w:tcW w:w="1080"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 xml:space="preserve">В </w:t>
            </w:r>
            <w:smartTag w:uri="urn:schemas-microsoft-com:office:smarttags" w:element="metricconverter">
              <w:smartTagPr>
                <w:attr w:name="ProductID" w:val="10 км"/>
              </w:smartTagPr>
              <w:r w:rsidRPr="00CC2499">
                <w:rPr>
                  <w:rFonts w:eastAsia="SimSun"/>
                  <w:sz w:val="22"/>
                  <w:szCs w:val="22"/>
                </w:rPr>
                <w:t>10 км</w:t>
              </w:r>
            </w:smartTag>
            <w:r w:rsidRPr="00CC2499">
              <w:rPr>
                <w:rFonts w:eastAsia="SimSun"/>
                <w:sz w:val="22"/>
                <w:szCs w:val="22"/>
              </w:rPr>
              <w:t xml:space="preserve"> к </w:t>
            </w:r>
            <w:r w:rsidRPr="00CC2499">
              <w:rPr>
                <w:rFonts w:eastAsia="SimSun"/>
                <w:iCs/>
                <w:sz w:val="22"/>
                <w:szCs w:val="22"/>
              </w:rPr>
              <w:t xml:space="preserve">СВ </w:t>
            </w:r>
            <w:r w:rsidRPr="00CC2499">
              <w:rPr>
                <w:rFonts w:eastAsia="SimSun"/>
                <w:sz w:val="22"/>
                <w:szCs w:val="22"/>
              </w:rPr>
              <w:t>от ж/д ст. "Де- довичи", левый берег р. Липни</w:t>
            </w:r>
          </w:p>
        </w:tc>
        <w:tc>
          <w:tcPr>
            <w:tcW w:w="720"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легкоплавкие кирпичные глины</w:t>
            </w:r>
          </w:p>
        </w:tc>
        <w:tc>
          <w:tcPr>
            <w:tcW w:w="1080"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 xml:space="preserve">Л.ф. Росгеол-стромтрест, </w:t>
            </w:r>
            <w:smartTag w:uri="urn:schemas-microsoft-com:office:smarttags" w:element="metricconverter">
              <w:smartTagPr>
                <w:attr w:name="ProductID" w:val="1995 г"/>
              </w:smartTagPr>
              <w:r w:rsidRPr="00CC2499">
                <w:rPr>
                  <w:rFonts w:eastAsia="SimSun"/>
                  <w:sz w:val="22"/>
                  <w:szCs w:val="22"/>
                </w:rPr>
                <w:t>1995 г</w:t>
              </w:r>
            </w:smartTag>
            <w:r w:rsidRPr="00CC2499">
              <w:rPr>
                <w:rFonts w:eastAsia="SimSun"/>
                <w:sz w:val="22"/>
                <w:szCs w:val="22"/>
              </w:rPr>
              <w:t>., ТКЗ №619, 1956 г.</w:t>
            </w:r>
          </w:p>
        </w:tc>
        <w:tc>
          <w:tcPr>
            <w:tcW w:w="720" w:type="dxa"/>
            <w:shd w:val="clear" w:color="auto" w:fill="auto"/>
            <w:noWrap/>
            <w:vAlign w:val="center"/>
          </w:tcPr>
          <w:p w:rsidR="003267F8" w:rsidRPr="00CC2499" w:rsidRDefault="003267F8" w:rsidP="005A08F0">
            <w:pPr>
              <w:jc w:val="center"/>
              <w:rPr>
                <w:rFonts w:eastAsia="SimSun"/>
                <w:sz w:val="22"/>
                <w:szCs w:val="22"/>
              </w:rPr>
            </w:pPr>
            <w:r w:rsidRPr="00CC2499">
              <w:rPr>
                <w:rFonts w:eastAsia="SimSun"/>
                <w:sz w:val="22"/>
                <w:szCs w:val="22"/>
              </w:rPr>
              <w:t>7,30</w:t>
            </w:r>
          </w:p>
        </w:tc>
        <w:tc>
          <w:tcPr>
            <w:tcW w:w="720"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0,3-3,0</w:t>
            </w:r>
          </w:p>
        </w:tc>
        <w:tc>
          <w:tcPr>
            <w:tcW w:w="540"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3,4-5,6</w:t>
            </w:r>
          </w:p>
        </w:tc>
        <w:tc>
          <w:tcPr>
            <w:tcW w:w="1260" w:type="dxa"/>
            <w:shd w:val="clear" w:color="auto" w:fill="auto"/>
            <w:noWrap/>
            <w:vAlign w:val="center"/>
          </w:tcPr>
          <w:p w:rsidR="003267F8" w:rsidRPr="00CC2499" w:rsidRDefault="003267F8" w:rsidP="005A08F0">
            <w:pPr>
              <w:jc w:val="center"/>
              <w:rPr>
                <w:rFonts w:eastAsia="SimSun"/>
                <w:sz w:val="22"/>
                <w:szCs w:val="22"/>
              </w:rPr>
            </w:pPr>
            <w:r w:rsidRPr="00CC2499">
              <w:rPr>
                <w:rFonts w:eastAsia="SimSun"/>
                <w:sz w:val="22"/>
                <w:szCs w:val="22"/>
              </w:rPr>
              <w:t>232,0</w:t>
            </w:r>
          </w:p>
          <w:p w:rsidR="003267F8" w:rsidRPr="00CC2499" w:rsidRDefault="003267F8" w:rsidP="005A08F0">
            <w:pPr>
              <w:jc w:val="center"/>
              <w:rPr>
                <w:rFonts w:eastAsia="SimSun"/>
                <w:sz w:val="22"/>
                <w:szCs w:val="22"/>
              </w:rPr>
            </w:pPr>
          </w:p>
        </w:tc>
        <w:tc>
          <w:tcPr>
            <w:tcW w:w="1179" w:type="dxa"/>
            <w:shd w:val="clear" w:color="auto" w:fill="auto"/>
            <w:noWrap/>
            <w:vAlign w:val="center"/>
          </w:tcPr>
          <w:p w:rsidR="003267F8" w:rsidRPr="00CC2499" w:rsidRDefault="003267F8" w:rsidP="005A08F0">
            <w:pPr>
              <w:jc w:val="center"/>
              <w:rPr>
                <w:rFonts w:eastAsia="SimSun"/>
                <w:sz w:val="22"/>
                <w:szCs w:val="22"/>
              </w:rPr>
            </w:pPr>
            <w:r w:rsidRPr="00CC2499">
              <w:rPr>
                <w:rFonts w:eastAsia="SimSun"/>
                <w:sz w:val="22"/>
                <w:szCs w:val="22"/>
              </w:rPr>
              <w:t>232,0</w:t>
            </w:r>
          </w:p>
          <w:p w:rsidR="003267F8" w:rsidRPr="00CC2499" w:rsidRDefault="003267F8" w:rsidP="005A08F0">
            <w:pPr>
              <w:jc w:val="center"/>
              <w:rPr>
                <w:rFonts w:eastAsia="SimSun"/>
                <w:sz w:val="22"/>
                <w:szCs w:val="22"/>
              </w:rPr>
            </w:pPr>
          </w:p>
        </w:tc>
        <w:tc>
          <w:tcPr>
            <w:tcW w:w="1080" w:type="dxa"/>
            <w:shd w:val="clear" w:color="auto" w:fill="auto"/>
            <w:noWrap/>
            <w:vAlign w:val="center"/>
          </w:tcPr>
          <w:p w:rsidR="003267F8" w:rsidRPr="00CC2499" w:rsidRDefault="003267F8" w:rsidP="005A08F0">
            <w:pPr>
              <w:jc w:val="center"/>
              <w:rPr>
                <w:rFonts w:eastAsia="SimSun"/>
                <w:sz w:val="22"/>
                <w:szCs w:val="22"/>
              </w:rPr>
            </w:pPr>
            <w:r w:rsidRPr="00CC2499">
              <w:rPr>
                <w:rFonts w:eastAsia="SimSun"/>
                <w:sz w:val="22"/>
                <w:szCs w:val="22"/>
              </w:rPr>
              <w:t>232,0</w:t>
            </w:r>
          </w:p>
          <w:p w:rsidR="003267F8" w:rsidRPr="00CC2499" w:rsidRDefault="003267F8" w:rsidP="005A08F0">
            <w:pPr>
              <w:jc w:val="center"/>
              <w:rPr>
                <w:rFonts w:eastAsia="SimSun"/>
                <w:sz w:val="22"/>
                <w:szCs w:val="22"/>
              </w:rPr>
            </w:pPr>
          </w:p>
        </w:tc>
        <w:tc>
          <w:tcPr>
            <w:tcW w:w="720"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В гос. резер- ве</w:t>
            </w:r>
          </w:p>
        </w:tc>
      </w:tr>
    </w:tbl>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2.24 Данные по месторождениям ПГМ и песка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37"/>
        <w:gridCol w:w="1680"/>
        <w:gridCol w:w="729"/>
        <w:gridCol w:w="1697"/>
        <w:gridCol w:w="560"/>
        <w:gridCol w:w="700"/>
        <w:gridCol w:w="566"/>
        <w:gridCol w:w="747"/>
        <w:gridCol w:w="605"/>
        <w:gridCol w:w="747"/>
        <w:gridCol w:w="1009"/>
      </w:tblGrid>
      <w:tr w:rsidR="003267F8" w:rsidRPr="0017527D" w:rsidTr="005A08F0">
        <w:trPr>
          <w:cantSplit/>
          <w:trHeight w:val="20"/>
          <w:jc w:val="center"/>
        </w:trPr>
        <w:tc>
          <w:tcPr>
            <w:tcW w:w="2525" w:type="dxa"/>
            <w:gridSpan w:val="2"/>
            <w:vMerge w:val="restart"/>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lastRenderedPageBreak/>
              <w:t>Название месторождения, его местоположение</w:t>
            </w:r>
          </w:p>
        </w:tc>
        <w:tc>
          <w:tcPr>
            <w:tcW w:w="703" w:type="dxa"/>
            <w:vMerge w:val="restart"/>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Вид полезного ископаемого</w:t>
            </w:r>
          </w:p>
        </w:tc>
        <w:tc>
          <w:tcPr>
            <w:tcW w:w="1637" w:type="dxa"/>
            <w:vMerge w:val="restart"/>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Кем, когда разведано, номер протокола и дата утверждения запасов</w:t>
            </w:r>
          </w:p>
        </w:tc>
        <w:tc>
          <w:tcPr>
            <w:tcW w:w="540" w:type="dxa"/>
            <w:vMerge w:val="restart"/>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Пло-щадь под-счета запа-сов (га)</w:t>
            </w:r>
          </w:p>
        </w:tc>
        <w:tc>
          <w:tcPr>
            <w:tcW w:w="1221" w:type="dxa"/>
            <w:gridSpan w:val="2"/>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Средняя мощность (м)</w:t>
            </w:r>
          </w:p>
          <w:p w:rsidR="003267F8" w:rsidRPr="0017527D" w:rsidRDefault="003267F8" w:rsidP="005A08F0">
            <w:pPr>
              <w:jc w:val="center"/>
              <w:rPr>
                <w:rFonts w:eastAsia="SimSun"/>
                <w:b/>
                <w:sz w:val="22"/>
                <w:szCs w:val="22"/>
              </w:rPr>
            </w:pPr>
          </w:p>
        </w:tc>
        <w:tc>
          <w:tcPr>
            <w:tcW w:w="1303" w:type="dxa"/>
            <w:gridSpan w:val="2"/>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Разведанные запасы сырья месторождения, категории (тыс.м3)</w:t>
            </w:r>
          </w:p>
        </w:tc>
        <w:tc>
          <w:tcPr>
            <w:tcW w:w="1693" w:type="dxa"/>
            <w:gridSpan w:val="2"/>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 xml:space="preserve">Запасы сырья по место-рождению на </w:t>
            </w:r>
            <w:r w:rsidRPr="0017527D">
              <w:rPr>
                <w:rFonts w:eastAsia="SimSun"/>
                <w:b/>
                <w:bCs/>
                <w:sz w:val="22"/>
                <w:szCs w:val="22"/>
              </w:rPr>
              <w:t xml:space="preserve">01.01.2007 г. тыс. м3 </w:t>
            </w:r>
            <w:r w:rsidRPr="0017527D">
              <w:rPr>
                <w:rFonts w:eastAsia="SimSun"/>
                <w:b/>
                <w:sz w:val="22"/>
                <w:szCs w:val="22"/>
              </w:rPr>
              <w:t xml:space="preserve">и оставшегося на </w:t>
            </w:r>
            <w:r w:rsidRPr="0017527D">
              <w:rPr>
                <w:rFonts w:eastAsia="SimSun"/>
                <w:b/>
                <w:bCs/>
                <w:sz w:val="22"/>
                <w:szCs w:val="22"/>
              </w:rPr>
              <w:t>01.01.2008 г. тыс. м3</w:t>
            </w:r>
          </w:p>
        </w:tc>
      </w:tr>
      <w:tr w:rsidR="003267F8" w:rsidRPr="0017527D" w:rsidTr="005A08F0">
        <w:trPr>
          <w:cantSplit/>
          <w:trHeight w:val="20"/>
          <w:jc w:val="center"/>
        </w:trPr>
        <w:tc>
          <w:tcPr>
            <w:tcW w:w="2525" w:type="dxa"/>
            <w:gridSpan w:val="2"/>
            <w:vMerge/>
            <w:shd w:val="clear" w:color="auto" w:fill="auto"/>
            <w:vAlign w:val="center"/>
          </w:tcPr>
          <w:p w:rsidR="003267F8" w:rsidRPr="0017527D" w:rsidRDefault="003267F8" w:rsidP="005A08F0">
            <w:pPr>
              <w:jc w:val="center"/>
              <w:rPr>
                <w:rFonts w:eastAsia="SimSun"/>
                <w:b/>
                <w:sz w:val="22"/>
                <w:szCs w:val="22"/>
              </w:rPr>
            </w:pPr>
          </w:p>
        </w:tc>
        <w:tc>
          <w:tcPr>
            <w:tcW w:w="703" w:type="dxa"/>
            <w:vMerge/>
            <w:shd w:val="clear" w:color="auto" w:fill="auto"/>
            <w:vAlign w:val="center"/>
          </w:tcPr>
          <w:p w:rsidR="003267F8" w:rsidRPr="0017527D" w:rsidRDefault="003267F8" w:rsidP="005A08F0">
            <w:pPr>
              <w:jc w:val="center"/>
              <w:rPr>
                <w:rFonts w:eastAsia="SimSun"/>
                <w:b/>
                <w:sz w:val="22"/>
                <w:szCs w:val="22"/>
              </w:rPr>
            </w:pPr>
          </w:p>
        </w:tc>
        <w:tc>
          <w:tcPr>
            <w:tcW w:w="1637" w:type="dxa"/>
            <w:vMerge/>
            <w:shd w:val="clear" w:color="auto" w:fill="auto"/>
            <w:vAlign w:val="center"/>
          </w:tcPr>
          <w:p w:rsidR="003267F8" w:rsidRPr="0017527D" w:rsidRDefault="003267F8" w:rsidP="005A08F0">
            <w:pPr>
              <w:jc w:val="center"/>
              <w:rPr>
                <w:rFonts w:eastAsia="SimSun"/>
                <w:b/>
                <w:sz w:val="22"/>
                <w:szCs w:val="22"/>
              </w:rPr>
            </w:pPr>
          </w:p>
        </w:tc>
        <w:tc>
          <w:tcPr>
            <w:tcW w:w="540" w:type="dxa"/>
            <w:vMerge/>
            <w:shd w:val="clear" w:color="auto" w:fill="auto"/>
            <w:vAlign w:val="center"/>
          </w:tcPr>
          <w:p w:rsidR="003267F8" w:rsidRPr="0017527D" w:rsidRDefault="003267F8" w:rsidP="005A08F0">
            <w:pPr>
              <w:jc w:val="center"/>
              <w:rPr>
                <w:rFonts w:eastAsia="SimSun"/>
                <w:b/>
                <w:sz w:val="22"/>
                <w:szCs w:val="22"/>
              </w:rPr>
            </w:pPr>
          </w:p>
        </w:tc>
        <w:tc>
          <w:tcPr>
            <w:tcW w:w="675" w:type="dxa"/>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Вскры-ши</w:t>
            </w:r>
          </w:p>
        </w:tc>
        <w:tc>
          <w:tcPr>
            <w:tcW w:w="546" w:type="dxa"/>
            <w:shd w:val="clear" w:color="auto" w:fill="auto"/>
            <w:vAlign w:val="center"/>
          </w:tcPr>
          <w:p w:rsidR="003267F8" w:rsidRPr="0017527D" w:rsidRDefault="003267F8" w:rsidP="005A08F0">
            <w:pPr>
              <w:jc w:val="center"/>
              <w:rPr>
                <w:rFonts w:eastAsia="SimSun"/>
                <w:b/>
                <w:sz w:val="22"/>
                <w:szCs w:val="22"/>
              </w:rPr>
            </w:pPr>
            <w:r w:rsidRPr="0017527D">
              <w:rPr>
                <w:rFonts w:eastAsia="SimSun"/>
                <w:b/>
                <w:sz w:val="22"/>
                <w:szCs w:val="22"/>
              </w:rPr>
              <w:t>пол. тол.</w:t>
            </w:r>
          </w:p>
        </w:tc>
        <w:tc>
          <w:tcPr>
            <w:tcW w:w="720" w:type="dxa"/>
            <w:shd w:val="clear" w:color="auto" w:fill="auto"/>
            <w:noWrap/>
            <w:vAlign w:val="center"/>
          </w:tcPr>
          <w:p w:rsidR="003267F8" w:rsidRPr="0017527D" w:rsidRDefault="003267F8" w:rsidP="005A08F0">
            <w:pPr>
              <w:jc w:val="center"/>
              <w:rPr>
                <w:rFonts w:eastAsia="SimSun"/>
                <w:b/>
                <w:sz w:val="22"/>
                <w:szCs w:val="22"/>
              </w:rPr>
            </w:pPr>
            <w:r w:rsidRPr="0017527D">
              <w:rPr>
                <w:rFonts w:eastAsia="SimSun"/>
                <w:b/>
                <w:sz w:val="22"/>
                <w:szCs w:val="22"/>
              </w:rPr>
              <w:t>А+В+ С1</w:t>
            </w:r>
          </w:p>
        </w:tc>
        <w:tc>
          <w:tcPr>
            <w:tcW w:w="583" w:type="dxa"/>
            <w:shd w:val="clear" w:color="auto" w:fill="auto"/>
            <w:noWrap/>
            <w:vAlign w:val="center"/>
          </w:tcPr>
          <w:p w:rsidR="003267F8" w:rsidRPr="0017527D" w:rsidRDefault="003267F8" w:rsidP="005A08F0">
            <w:pPr>
              <w:jc w:val="center"/>
              <w:rPr>
                <w:rFonts w:eastAsia="SimSun"/>
                <w:b/>
                <w:sz w:val="22"/>
                <w:szCs w:val="22"/>
              </w:rPr>
            </w:pPr>
            <w:r w:rsidRPr="0017527D">
              <w:rPr>
                <w:rFonts w:eastAsia="SimSun"/>
                <w:b/>
                <w:sz w:val="22"/>
                <w:szCs w:val="22"/>
              </w:rPr>
              <w:t>С2</w:t>
            </w:r>
          </w:p>
        </w:tc>
        <w:tc>
          <w:tcPr>
            <w:tcW w:w="720" w:type="dxa"/>
            <w:shd w:val="clear" w:color="auto" w:fill="auto"/>
            <w:noWrap/>
            <w:vAlign w:val="center"/>
          </w:tcPr>
          <w:p w:rsidR="003267F8" w:rsidRPr="0017527D" w:rsidRDefault="003267F8" w:rsidP="005A08F0">
            <w:pPr>
              <w:jc w:val="center"/>
              <w:rPr>
                <w:rFonts w:eastAsia="SimSun"/>
                <w:b/>
                <w:sz w:val="22"/>
                <w:szCs w:val="22"/>
              </w:rPr>
            </w:pPr>
            <w:r w:rsidRPr="0017527D">
              <w:rPr>
                <w:rFonts w:eastAsia="SimSun"/>
                <w:b/>
                <w:sz w:val="22"/>
                <w:szCs w:val="22"/>
              </w:rPr>
              <w:t>А+В+ С1</w:t>
            </w:r>
          </w:p>
        </w:tc>
        <w:tc>
          <w:tcPr>
            <w:tcW w:w="973" w:type="dxa"/>
            <w:shd w:val="clear" w:color="auto" w:fill="auto"/>
            <w:noWrap/>
            <w:vAlign w:val="center"/>
          </w:tcPr>
          <w:p w:rsidR="003267F8" w:rsidRPr="0017527D" w:rsidRDefault="003267F8" w:rsidP="005A08F0">
            <w:pPr>
              <w:jc w:val="center"/>
              <w:rPr>
                <w:rFonts w:eastAsia="SimSun"/>
                <w:b/>
                <w:sz w:val="22"/>
                <w:szCs w:val="22"/>
              </w:rPr>
            </w:pPr>
            <w:r w:rsidRPr="0017527D">
              <w:rPr>
                <w:rFonts w:eastAsia="SimSun"/>
                <w:b/>
                <w:sz w:val="22"/>
                <w:szCs w:val="22"/>
              </w:rPr>
              <w:t>С2</w:t>
            </w:r>
          </w:p>
        </w:tc>
      </w:tr>
      <w:tr w:rsidR="003267F8" w:rsidRPr="0017527D" w:rsidTr="005A08F0">
        <w:trPr>
          <w:cantSplit/>
          <w:trHeight w:val="20"/>
          <w:jc w:val="center"/>
        </w:trPr>
        <w:tc>
          <w:tcPr>
            <w:tcW w:w="905" w:type="dxa"/>
            <w:shd w:val="clear" w:color="auto" w:fill="auto"/>
            <w:vAlign w:val="center"/>
          </w:tcPr>
          <w:p w:rsidR="003267F8" w:rsidRPr="0017527D" w:rsidRDefault="003267F8" w:rsidP="005A08F0">
            <w:pPr>
              <w:jc w:val="center"/>
              <w:rPr>
                <w:rFonts w:eastAsia="SimSun"/>
                <w:bCs/>
                <w:sz w:val="22"/>
                <w:szCs w:val="22"/>
              </w:rPr>
            </w:pPr>
            <w:r w:rsidRPr="0017527D">
              <w:rPr>
                <w:rFonts w:eastAsia="SimSun"/>
                <w:bCs/>
                <w:sz w:val="22"/>
                <w:szCs w:val="22"/>
              </w:rPr>
              <w:t>Поже-ревицы</w:t>
            </w:r>
            <w:r w:rsidRPr="0017527D">
              <w:rPr>
                <w:rFonts w:eastAsia="SimSun"/>
                <w:sz w:val="22"/>
                <w:szCs w:val="22"/>
              </w:rPr>
              <w:t xml:space="preserve"> (Теля-тниково)</w:t>
            </w:r>
          </w:p>
        </w:tc>
        <w:tc>
          <w:tcPr>
            <w:tcW w:w="16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 xml:space="preserve">В </w:t>
            </w:r>
            <w:smartTag w:uri="urn:schemas-microsoft-com:office:smarttags" w:element="metricconverter">
              <w:smartTagPr>
                <w:attr w:name="ProductID" w:val="9 км"/>
              </w:smartTagPr>
              <w:r w:rsidRPr="0017527D">
                <w:rPr>
                  <w:rFonts w:eastAsia="SimSun"/>
                  <w:sz w:val="22"/>
                  <w:szCs w:val="22"/>
                </w:rPr>
                <w:t>9 км</w:t>
              </w:r>
            </w:smartTag>
            <w:r w:rsidRPr="0017527D">
              <w:rPr>
                <w:rFonts w:eastAsia="SimSun"/>
                <w:sz w:val="22"/>
                <w:szCs w:val="22"/>
              </w:rPr>
              <w:t xml:space="preserve"> на </w:t>
            </w:r>
            <w:r w:rsidRPr="0017527D">
              <w:rPr>
                <w:rFonts w:eastAsia="SimSun"/>
                <w:iCs/>
                <w:sz w:val="22"/>
                <w:szCs w:val="22"/>
              </w:rPr>
              <w:t>Ю</w:t>
            </w:r>
            <w:r w:rsidRPr="0017527D">
              <w:rPr>
                <w:rFonts w:eastAsia="SimSun"/>
                <w:sz w:val="22"/>
                <w:szCs w:val="22"/>
              </w:rPr>
              <w:t xml:space="preserve"> от п.Пожеревицы, в </w:t>
            </w:r>
            <w:smartTag w:uri="urn:schemas-microsoft-com:office:smarttags" w:element="metricconverter">
              <w:smartTagPr>
                <w:attr w:name="ProductID" w:val="1 км"/>
              </w:smartTagPr>
              <w:r w:rsidRPr="0017527D">
                <w:rPr>
                  <w:rFonts w:eastAsia="SimSun"/>
                  <w:sz w:val="22"/>
                  <w:szCs w:val="22"/>
                </w:rPr>
                <w:t>1 км</w:t>
              </w:r>
            </w:smartTag>
            <w:r w:rsidRPr="0017527D">
              <w:rPr>
                <w:rFonts w:eastAsia="SimSun"/>
                <w:sz w:val="22"/>
                <w:szCs w:val="22"/>
              </w:rPr>
              <w:t xml:space="preserve"> на </w:t>
            </w:r>
            <w:r w:rsidRPr="0017527D">
              <w:rPr>
                <w:rFonts w:eastAsia="SimSun"/>
                <w:iCs/>
                <w:sz w:val="22"/>
                <w:szCs w:val="22"/>
              </w:rPr>
              <w:t>Ю</w:t>
            </w:r>
            <w:r w:rsidRPr="0017527D">
              <w:rPr>
                <w:rFonts w:eastAsia="SimSun"/>
                <w:sz w:val="22"/>
                <w:szCs w:val="22"/>
              </w:rPr>
              <w:t xml:space="preserve"> от д.Телятниково</w:t>
            </w:r>
          </w:p>
        </w:tc>
        <w:tc>
          <w:tcPr>
            <w:tcW w:w="70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ПГМ песок</w:t>
            </w:r>
          </w:p>
        </w:tc>
        <w:tc>
          <w:tcPr>
            <w:tcW w:w="1637"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ЛКГЭ ПГО "Севзап-геология" 1984г. ТКЗ №1308 от 29.12.84</w:t>
            </w:r>
          </w:p>
        </w:tc>
        <w:tc>
          <w:tcPr>
            <w:tcW w:w="54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53,9</w:t>
            </w:r>
          </w:p>
        </w:tc>
        <w:tc>
          <w:tcPr>
            <w:tcW w:w="675"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2,7</w:t>
            </w:r>
          </w:p>
        </w:tc>
        <w:tc>
          <w:tcPr>
            <w:tcW w:w="546"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6,3</w:t>
            </w:r>
          </w:p>
        </w:tc>
        <w:tc>
          <w:tcPr>
            <w:tcW w:w="7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2021,0</w:t>
            </w:r>
          </w:p>
          <w:p w:rsidR="003267F8" w:rsidRPr="0017527D" w:rsidRDefault="003267F8" w:rsidP="005A08F0">
            <w:pPr>
              <w:jc w:val="center"/>
              <w:rPr>
                <w:rFonts w:eastAsia="SimSun"/>
                <w:sz w:val="22"/>
                <w:szCs w:val="22"/>
              </w:rPr>
            </w:pPr>
            <w:r w:rsidRPr="0017527D">
              <w:rPr>
                <w:rFonts w:eastAsia="SimSun"/>
                <w:sz w:val="22"/>
                <w:szCs w:val="22"/>
              </w:rPr>
              <w:t>599,0</w:t>
            </w:r>
          </w:p>
        </w:tc>
        <w:tc>
          <w:tcPr>
            <w:tcW w:w="58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626,0</w:t>
            </w:r>
          </w:p>
          <w:p w:rsidR="003267F8" w:rsidRPr="0017527D" w:rsidRDefault="003267F8" w:rsidP="005A08F0">
            <w:pPr>
              <w:jc w:val="center"/>
              <w:rPr>
                <w:rFonts w:eastAsia="SimSun"/>
                <w:sz w:val="22"/>
                <w:szCs w:val="22"/>
              </w:rPr>
            </w:pPr>
            <w:r w:rsidRPr="0017527D">
              <w:rPr>
                <w:rFonts w:eastAsia="SimSun"/>
                <w:sz w:val="22"/>
                <w:szCs w:val="22"/>
              </w:rPr>
              <w:t>0,0</w:t>
            </w:r>
          </w:p>
        </w:tc>
        <w:tc>
          <w:tcPr>
            <w:tcW w:w="7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697,7</w:t>
            </w:r>
          </w:p>
          <w:p w:rsidR="003267F8" w:rsidRPr="0017527D" w:rsidRDefault="003267F8" w:rsidP="005A08F0">
            <w:pPr>
              <w:jc w:val="center"/>
              <w:rPr>
                <w:rFonts w:eastAsia="SimSun"/>
                <w:sz w:val="22"/>
                <w:szCs w:val="22"/>
              </w:rPr>
            </w:pPr>
            <w:r w:rsidRPr="0017527D">
              <w:rPr>
                <w:rFonts w:eastAsia="SimSun"/>
                <w:sz w:val="22"/>
                <w:szCs w:val="22"/>
              </w:rPr>
              <w:t>0,0</w:t>
            </w:r>
          </w:p>
        </w:tc>
        <w:tc>
          <w:tcPr>
            <w:tcW w:w="97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503,8</w:t>
            </w:r>
          </w:p>
          <w:p w:rsidR="003267F8" w:rsidRPr="0017527D" w:rsidRDefault="003267F8" w:rsidP="005A08F0">
            <w:pPr>
              <w:jc w:val="center"/>
              <w:rPr>
                <w:rFonts w:eastAsia="SimSun"/>
                <w:sz w:val="22"/>
                <w:szCs w:val="22"/>
              </w:rPr>
            </w:pPr>
            <w:r w:rsidRPr="0017527D">
              <w:rPr>
                <w:rFonts w:eastAsia="SimSun"/>
                <w:sz w:val="22"/>
                <w:szCs w:val="22"/>
              </w:rPr>
              <w:t>0,0</w:t>
            </w:r>
          </w:p>
        </w:tc>
      </w:tr>
      <w:tr w:rsidR="003267F8" w:rsidRPr="0017527D" w:rsidTr="005A08F0">
        <w:trPr>
          <w:cantSplit/>
          <w:trHeight w:val="20"/>
          <w:jc w:val="center"/>
        </w:trPr>
        <w:tc>
          <w:tcPr>
            <w:tcW w:w="905" w:type="dxa"/>
            <w:shd w:val="clear" w:color="auto" w:fill="auto"/>
            <w:vAlign w:val="center"/>
          </w:tcPr>
          <w:p w:rsidR="003267F8" w:rsidRPr="0017527D" w:rsidRDefault="003267F8" w:rsidP="005A08F0">
            <w:pPr>
              <w:jc w:val="center"/>
              <w:rPr>
                <w:rFonts w:eastAsia="SimSun"/>
                <w:bCs/>
                <w:sz w:val="22"/>
                <w:szCs w:val="22"/>
              </w:rPr>
            </w:pPr>
            <w:r w:rsidRPr="0017527D">
              <w:rPr>
                <w:rFonts w:eastAsia="SimSun"/>
                <w:bCs/>
                <w:sz w:val="22"/>
                <w:szCs w:val="22"/>
              </w:rPr>
              <w:t>Захонье</w:t>
            </w:r>
          </w:p>
        </w:tc>
        <w:tc>
          <w:tcPr>
            <w:tcW w:w="16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 xml:space="preserve">В </w:t>
            </w:r>
            <w:smartTag w:uri="urn:schemas-microsoft-com:office:smarttags" w:element="metricconverter">
              <w:smartTagPr>
                <w:attr w:name="ProductID" w:val="12 км"/>
              </w:smartTagPr>
              <w:r w:rsidRPr="0017527D">
                <w:rPr>
                  <w:rFonts w:eastAsia="SimSun"/>
                  <w:sz w:val="22"/>
                  <w:szCs w:val="22"/>
                </w:rPr>
                <w:t>12 км</w:t>
              </w:r>
            </w:smartTag>
            <w:r w:rsidRPr="0017527D">
              <w:rPr>
                <w:rFonts w:eastAsia="SimSun"/>
                <w:sz w:val="22"/>
                <w:szCs w:val="22"/>
              </w:rPr>
              <w:t xml:space="preserve"> к </w:t>
            </w:r>
            <w:r w:rsidRPr="0017527D">
              <w:rPr>
                <w:rFonts w:eastAsia="SimSun"/>
                <w:iCs/>
                <w:sz w:val="22"/>
                <w:szCs w:val="22"/>
              </w:rPr>
              <w:t>СЗ от</w:t>
            </w:r>
            <w:r w:rsidRPr="0017527D">
              <w:rPr>
                <w:rFonts w:eastAsia="SimSun"/>
                <w:sz w:val="22"/>
                <w:szCs w:val="22"/>
              </w:rPr>
              <w:t xml:space="preserve"> п.Дедовичи, к </w:t>
            </w:r>
            <w:r w:rsidRPr="0017527D">
              <w:rPr>
                <w:rFonts w:eastAsia="SimSun"/>
                <w:iCs/>
                <w:sz w:val="22"/>
                <w:szCs w:val="22"/>
              </w:rPr>
              <w:t>В</w:t>
            </w:r>
            <w:r w:rsidRPr="0017527D">
              <w:rPr>
                <w:rFonts w:eastAsia="SimSun"/>
                <w:sz w:val="22"/>
                <w:szCs w:val="22"/>
              </w:rPr>
              <w:t xml:space="preserve"> д.Захонье</w:t>
            </w:r>
          </w:p>
        </w:tc>
        <w:tc>
          <w:tcPr>
            <w:tcW w:w="70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ПГМ песок</w:t>
            </w:r>
          </w:p>
        </w:tc>
        <w:tc>
          <w:tcPr>
            <w:tcW w:w="1637"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Трест "ЛЕНТИСИЗ" 1988г. ОРПИ по Пск. обл. № 51 8.06.95г.</w:t>
            </w:r>
          </w:p>
        </w:tc>
        <w:tc>
          <w:tcPr>
            <w:tcW w:w="54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5,4</w:t>
            </w:r>
          </w:p>
        </w:tc>
        <w:tc>
          <w:tcPr>
            <w:tcW w:w="675"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0,4</w:t>
            </w:r>
          </w:p>
        </w:tc>
        <w:tc>
          <w:tcPr>
            <w:tcW w:w="546"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16,4</w:t>
            </w:r>
          </w:p>
        </w:tc>
        <w:tc>
          <w:tcPr>
            <w:tcW w:w="7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100,0</w:t>
            </w:r>
          </w:p>
          <w:p w:rsidR="003267F8" w:rsidRPr="0017527D" w:rsidRDefault="003267F8" w:rsidP="005A08F0">
            <w:pPr>
              <w:jc w:val="center"/>
              <w:rPr>
                <w:rFonts w:eastAsia="SimSun"/>
                <w:sz w:val="22"/>
                <w:szCs w:val="22"/>
              </w:rPr>
            </w:pPr>
            <w:r w:rsidRPr="0017527D">
              <w:rPr>
                <w:rFonts w:eastAsia="SimSun"/>
                <w:sz w:val="22"/>
                <w:szCs w:val="22"/>
              </w:rPr>
              <w:t>416,3</w:t>
            </w:r>
          </w:p>
        </w:tc>
        <w:tc>
          <w:tcPr>
            <w:tcW w:w="583" w:type="dxa"/>
            <w:shd w:val="clear" w:color="auto" w:fill="auto"/>
            <w:noWrap/>
            <w:vAlign w:val="center"/>
          </w:tcPr>
          <w:p w:rsidR="003267F8" w:rsidRPr="0017527D" w:rsidRDefault="003267F8" w:rsidP="005A08F0">
            <w:pPr>
              <w:jc w:val="center"/>
              <w:rPr>
                <w:rFonts w:eastAsia="SimSun"/>
                <w:sz w:val="22"/>
                <w:szCs w:val="22"/>
              </w:rPr>
            </w:pPr>
          </w:p>
        </w:tc>
        <w:tc>
          <w:tcPr>
            <w:tcW w:w="7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10,45</w:t>
            </w:r>
          </w:p>
          <w:p w:rsidR="003267F8" w:rsidRPr="0017527D" w:rsidRDefault="003267F8" w:rsidP="005A08F0">
            <w:pPr>
              <w:jc w:val="center"/>
              <w:rPr>
                <w:rFonts w:eastAsia="SimSun"/>
                <w:sz w:val="22"/>
                <w:szCs w:val="22"/>
              </w:rPr>
            </w:pPr>
            <w:r w:rsidRPr="0017527D">
              <w:rPr>
                <w:rFonts w:eastAsia="SimSun"/>
                <w:sz w:val="22"/>
                <w:szCs w:val="22"/>
              </w:rPr>
              <w:t>354,75</w:t>
            </w:r>
          </w:p>
        </w:tc>
        <w:tc>
          <w:tcPr>
            <w:tcW w:w="973" w:type="dxa"/>
            <w:shd w:val="clear" w:color="auto" w:fill="auto"/>
            <w:noWrap/>
            <w:vAlign w:val="center"/>
          </w:tcPr>
          <w:p w:rsidR="003267F8" w:rsidRPr="0017527D" w:rsidRDefault="003267F8" w:rsidP="005A08F0">
            <w:pPr>
              <w:jc w:val="center"/>
              <w:rPr>
                <w:rFonts w:eastAsia="SimSun"/>
                <w:sz w:val="22"/>
                <w:szCs w:val="22"/>
              </w:rPr>
            </w:pPr>
          </w:p>
        </w:tc>
      </w:tr>
      <w:tr w:rsidR="003267F8" w:rsidRPr="0017527D" w:rsidTr="005A08F0">
        <w:trPr>
          <w:cantSplit/>
          <w:trHeight w:val="20"/>
          <w:jc w:val="center"/>
        </w:trPr>
        <w:tc>
          <w:tcPr>
            <w:tcW w:w="905" w:type="dxa"/>
            <w:vMerge w:val="restart"/>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ИТОГО:</w:t>
            </w:r>
          </w:p>
        </w:tc>
        <w:tc>
          <w:tcPr>
            <w:tcW w:w="1620" w:type="dxa"/>
            <w:vMerge w:val="restart"/>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2 месторождения</w:t>
            </w:r>
          </w:p>
        </w:tc>
        <w:tc>
          <w:tcPr>
            <w:tcW w:w="70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ПГМ</w:t>
            </w:r>
          </w:p>
        </w:tc>
        <w:tc>
          <w:tcPr>
            <w:tcW w:w="1637" w:type="dxa"/>
            <w:shd w:val="clear" w:color="auto" w:fill="auto"/>
            <w:vAlign w:val="center"/>
          </w:tcPr>
          <w:p w:rsidR="003267F8" w:rsidRPr="0017527D" w:rsidRDefault="003267F8" w:rsidP="005A08F0">
            <w:pPr>
              <w:jc w:val="center"/>
              <w:rPr>
                <w:rFonts w:eastAsia="SimSun"/>
                <w:sz w:val="22"/>
                <w:szCs w:val="22"/>
              </w:rPr>
            </w:pPr>
          </w:p>
        </w:tc>
        <w:tc>
          <w:tcPr>
            <w:tcW w:w="540" w:type="dxa"/>
            <w:shd w:val="clear" w:color="auto" w:fill="auto"/>
            <w:vAlign w:val="center"/>
          </w:tcPr>
          <w:p w:rsidR="003267F8" w:rsidRPr="0017527D" w:rsidRDefault="003267F8" w:rsidP="005A08F0">
            <w:pPr>
              <w:jc w:val="center"/>
              <w:rPr>
                <w:rFonts w:eastAsia="SimSun"/>
                <w:sz w:val="22"/>
                <w:szCs w:val="22"/>
              </w:rPr>
            </w:pPr>
          </w:p>
        </w:tc>
        <w:tc>
          <w:tcPr>
            <w:tcW w:w="675" w:type="dxa"/>
            <w:shd w:val="clear" w:color="auto" w:fill="auto"/>
            <w:vAlign w:val="center"/>
          </w:tcPr>
          <w:p w:rsidR="003267F8" w:rsidRPr="0017527D" w:rsidRDefault="003267F8" w:rsidP="005A08F0">
            <w:pPr>
              <w:jc w:val="center"/>
              <w:rPr>
                <w:rFonts w:eastAsia="SimSun"/>
                <w:sz w:val="22"/>
                <w:szCs w:val="22"/>
              </w:rPr>
            </w:pPr>
          </w:p>
        </w:tc>
        <w:tc>
          <w:tcPr>
            <w:tcW w:w="546" w:type="dxa"/>
            <w:shd w:val="clear" w:color="auto" w:fill="auto"/>
            <w:vAlign w:val="center"/>
          </w:tcPr>
          <w:p w:rsidR="003267F8" w:rsidRPr="0017527D" w:rsidRDefault="003267F8" w:rsidP="005A08F0">
            <w:pPr>
              <w:jc w:val="center"/>
              <w:rPr>
                <w:rFonts w:eastAsia="SimSun"/>
                <w:sz w:val="22"/>
                <w:szCs w:val="22"/>
              </w:rPr>
            </w:pPr>
          </w:p>
        </w:tc>
        <w:tc>
          <w:tcPr>
            <w:tcW w:w="720" w:type="dxa"/>
            <w:shd w:val="clear" w:color="auto" w:fill="auto"/>
            <w:vAlign w:val="center"/>
          </w:tcPr>
          <w:p w:rsidR="003267F8" w:rsidRPr="0017527D" w:rsidRDefault="003267F8" w:rsidP="005A08F0">
            <w:pPr>
              <w:jc w:val="center"/>
              <w:rPr>
                <w:rFonts w:eastAsia="SimSun"/>
                <w:sz w:val="22"/>
                <w:szCs w:val="22"/>
              </w:rPr>
            </w:pPr>
          </w:p>
        </w:tc>
        <w:tc>
          <w:tcPr>
            <w:tcW w:w="583" w:type="dxa"/>
            <w:shd w:val="clear" w:color="auto" w:fill="auto"/>
            <w:vAlign w:val="center"/>
          </w:tcPr>
          <w:p w:rsidR="003267F8" w:rsidRPr="0017527D" w:rsidRDefault="003267F8" w:rsidP="005A08F0">
            <w:pPr>
              <w:jc w:val="center"/>
              <w:rPr>
                <w:rFonts w:eastAsia="SimSun"/>
                <w:sz w:val="22"/>
                <w:szCs w:val="22"/>
              </w:rPr>
            </w:pPr>
          </w:p>
        </w:tc>
        <w:tc>
          <w:tcPr>
            <w:tcW w:w="7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708,2</w:t>
            </w:r>
          </w:p>
        </w:tc>
        <w:tc>
          <w:tcPr>
            <w:tcW w:w="97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503,8</w:t>
            </w:r>
          </w:p>
        </w:tc>
      </w:tr>
      <w:tr w:rsidR="003267F8" w:rsidRPr="0017527D" w:rsidTr="005A08F0">
        <w:trPr>
          <w:cantSplit/>
          <w:trHeight w:val="20"/>
          <w:jc w:val="center"/>
        </w:trPr>
        <w:tc>
          <w:tcPr>
            <w:tcW w:w="905" w:type="dxa"/>
            <w:vMerge/>
            <w:shd w:val="clear" w:color="auto" w:fill="auto"/>
            <w:vAlign w:val="center"/>
          </w:tcPr>
          <w:p w:rsidR="003267F8" w:rsidRPr="0017527D" w:rsidRDefault="003267F8" w:rsidP="005A08F0">
            <w:pPr>
              <w:jc w:val="center"/>
              <w:rPr>
                <w:rFonts w:eastAsia="SimSun"/>
                <w:sz w:val="22"/>
                <w:szCs w:val="22"/>
              </w:rPr>
            </w:pPr>
          </w:p>
        </w:tc>
        <w:tc>
          <w:tcPr>
            <w:tcW w:w="1620" w:type="dxa"/>
            <w:vMerge/>
            <w:shd w:val="clear" w:color="auto" w:fill="auto"/>
            <w:vAlign w:val="center"/>
          </w:tcPr>
          <w:p w:rsidR="003267F8" w:rsidRPr="0017527D" w:rsidRDefault="003267F8" w:rsidP="005A08F0">
            <w:pPr>
              <w:jc w:val="center"/>
              <w:rPr>
                <w:rFonts w:eastAsia="SimSun"/>
                <w:sz w:val="22"/>
                <w:szCs w:val="22"/>
              </w:rPr>
            </w:pPr>
          </w:p>
        </w:tc>
        <w:tc>
          <w:tcPr>
            <w:tcW w:w="70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песок</w:t>
            </w:r>
          </w:p>
        </w:tc>
        <w:tc>
          <w:tcPr>
            <w:tcW w:w="1637" w:type="dxa"/>
            <w:shd w:val="clear" w:color="auto" w:fill="auto"/>
            <w:vAlign w:val="center"/>
          </w:tcPr>
          <w:p w:rsidR="003267F8" w:rsidRPr="0017527D" w:rsidRDefault="003267F8" w:rsidP="005A08F0">
            <w:pPr>
              <w:jc w:val="center"/>
              <w:rPr>
                <w:rFonts w:eastAsia="SimSun"/>
                <w:sz w:val="22"/>
                <w:szCs w:val="22"/>
              </w:rPr>
            </w:pPr>
          </w:p>
        </w:tc>
        <w:tc>
          <w:tcPr>
            <w:tcW w:w="540" w:type="dxa"/>
            <w:shd w:val="clear" w:color="auto" w:fill="auto"/>
            <w:vAlign w:val="center"/>
          </w:tcPr>
          <w:p w:rsidR="003267F8" w:rsidRPr="0017527D" w:rsidRDefault="003267F8" w:rsidP="005A08F0">
            <w:pPr>
              <w:jc w:val="center"/>
              <w:rPr>
                <w:rFonts w:eastAsia="SimSun"/>
                <w:sz w:val="22"/>
                <w:szCs w:val="22"/>
              </w:rPr>
            </w:pPr>
          </w:p>
        </w:tc>
        <w:tc>
          <w:tcPr>
            <w:tcW w:w="675" w:type="dxa"/>
            <w:shd w:val="clear" w:color="auto" w:fill="auto"/>
            <w:vAlign w:val="center"/>
          </w:tcPr>
          <w:p w:rsidR="003267F8" w:rsidRPr="0017527D" w:rsidRDefault="003267F8" w:rsidP="005A08F0">
            <w:pPr>
              <w:jc w:val="center"/>
              <w:rPr>
                <w:rFonts w:eastAsia="SimSun"/>
                <w:sz w:val="22"/>
                <w:szCs w:val="22"/>
              </w:rPr>
            </w:pPr>
          </w:p>
        </w:tc>
        <w:tc>
          <w:tcPr>
            <w:tcW w:w="546" w:type="dxa"/>
            <w:shd w:val="clear" w:color="auto" w:fill="auto"/>
            <w:vAlign w:val="center"/>
          </w:tcPr>
          <w:p w:rsidR="003267F8" w:rsidRPr="0017527D" w:rsidRDefault="003267F8" w:rsidP="005A08F0">
            <w:pPr>
              <w:jc w:val="center"/>
              <w:rPr>
                <w:rFonts w:eastAsia="SimSun"/>
                <w:sz w:val="22"/>
                <w:szCs w:val="22"/>
              </w:rPr>
            </w:pPr>
          </w:p>
        </w:tc>
        <w:tc>
          <w:tcPr>
            <w:tcW w:w="720" w:type="dxa"/>
            <w:shd w:val="clear" w:color="auto" w:fill="auto"/>
            <w:vAlign w:val="center"/>
          </w:tcPr>
          <w:p w:rsidR="003267F8" w:rsidRPr="0017527D" w:rsidRDefault="003267F8" w:rsidP="005A08F0">
            <w:pPr>
              <w:jc w:val="center"/>
              <w:rPr>
                <w:rFonts w:eastAsia="SimSun"/>
                <w:sz w:val="22"/>
                <w:szCs w:val="22"/>
              </w:rPr>
            </w:pPr>
          </w:p>
        </w:tc>
        <w:tc>
          <w:tcPr>
            <w:tcW w:w="583" w:type="dxa"/>
            <w:shd w:val="clear" w:color="auto" w:fill="auto"/>
            <w:vAlign w:val="center"/>
          </w:tcPr>
          <w:p w:rsidR="003267F8" w:rsidRPr="0017527D" w:rsidRDefault="003267F8" w:rsidP="005A08F0">
            <w:pPr>
              <w:jc w:val="center"/>
              <w:rPr>
                <w:rFonts w:eastAsia="SimSun"/>
                <w:sz w:val="22"/>
                <w:szCs w:val="22"/>
              </w:rPr>
            </w:pPr>
          </w:p>
        </w:tc>
        <w:tc>
          <w:tcPr>
            <w:tcW w:w="720"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354,8</w:t>
            </w:r>
          </w:p>
        </w:tc>
        <w:tc>
          <w:tcPr>
            <w:tcW w:w="973" w:type="dxa"/>
            <w:shd w:val="clear" w:color="auto" w:fill="auto"/>
            <w:vAlign w:val="center"/>
          </w:tcPr>
          <w:p w:rsidR="003267F8" w:rsidRPr="0017527D" w:rsidRDefault="003267F8" w:rsidP="005A08F0">
            <w:pPr>
              <w:jc w:val="center"/>
              <w:rPr>
                <w:rFonts w:eastAsia="SimSun"/>
                <w:sz w:val="22"/>
                <w:szCs w:val="22"/>
              </w:rPr>
            </w:pPr>
            <w:r w:rsidRPr="0017527D">
              <w:rPr>
                <w:rFonts w:eastAsia="SimSun"/>
                <w:sz w:val="22"/>
                <w:szCs w:val="22"/>
              </w:rPr>
              <w:t>0,0</w:t>
            </w:r>
          </w:p>
        </w:tc>
      </w:tr>
    </w:tbl>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2.25 Данные по месторождениям песков отощителей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75"/>
        <w:gridCol w:w="1322"/>
        <w:gridCol w:w="944"/>
        <w:gridCol w:w="1129"/>
        <w:gridCol w:w="687"/>
        <w:gridCol w:w="566"/>
        <w:gridCol w:w="1767"/>
        <w:gridCol w:w="1691"/>
        <w:gridCol w:w="1196"/>
      </w:tblGrid>
      <w:tr w:rsidR="003267F8" w:rsidRPr="00CC2499" w:rsidTr="005A08F0">
        <w:trPr>
          <w:cantSplit/>
          <w:trHeight w:val="20"/>
          <w:jc w:val="center"/>
        </w:trPr>
        <w:tc>
          <w:tcPr>
            <w:tcW w:w="1935" w:type="dxa"/>
            <w:gridSpan w:val="2"/>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Название месторождения, его местоположение</w:t>
            </w:r>
          </w:p>
        </w:tc>
        <w:tc>
          <w:tcPr>
            <w:tcW w:w="915" w:type="dxa"/>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Кем, когда разве-дано</w:t>
            </w:r>
          </w:p>
        </w:tc>
        <w:tc>
          <w:tcPr>
            <w:tcW w:w="1094" w:type="dxa"/>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Площадь подсчета запасов га</w:t>
            </w:r>
          </w:p>
        </w:tc>
        <w:tc>
          <w:tcPr>
            <w:tcW w:w="1215" w:type="dxa"/>
            <w:gridSpan w:val="2"/>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Средняя мощность (м.)</w:t>
            </w:r>
          </w:p>
        </w:tc>
        <w:tc>
          <w:tcPr>
            <w:tcW w:w="1713" w:type="dxa"/>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Развед. запасы сырья м-ния их катег.</w:t>
            </w:r>
          </w:p>
          <w:p w:rsidR="003267F8" w:rsidRPr="00CC2499" w:rsidRDefault="003267F8" w:rsidP="005A08F0">
            <w:pPr>
              <w:jc w:val="center"/>
              <w:rPr>
                <w:rFonts w:eastAsia="SimSun"/>
                <w:b/>
                <w:sz w:val="22"/>
                <w:szCs w:val="22"/>
              </w:rPr>
            </w:pPr>
            <w:r w:rsidRPr="00CC2499">
              <w:rPr>
                <w:rFonts w:eastAsia="SimSun"/>
                <w:b/>
                <w:sz w:val="22"/>
                <w:szCs w:val="22"/>
              </w:rPr>
              <w:t>(тыс. м3)</w:t>
            </w:r>
          </w:p>
        </w:tc>
        <w:tc>
          <w:tcPr>
            <w:tcW w:w="1639" w:type="dxa"/>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Oстав.запасы сырья м-ния на 1.01.07</w:t>
            </w:r>
          </w:p>
          <w:p w:rsidR="003267F8" w:rsidRPr="00CC2499" w:rsidRDefault="003267F8" w:rsidP="005A08F0">
            <w:pPr>
              <w:jc w:val="center"/>
              <w:rPr>
                <w:rFonts w:eastAsia="SimSun"/>
                <w:b/>
                <w:sz w:val="22"/>
                <w:szCs w:val="22"/>
              </w:rPr>
            </w:pPr>
            <w:r w:rsidRPr="00CC2499">
              <w:rPr>
                <w:rFonts w:eastAsia="SimSun"/>
                <w:b/>
                <w:sz w:val="22"/>
                <w:szCs w:val="22"/>
              </w:rPr>
              <w:t>(тыс. м3)</w:t>
            </w:r>
          </w:p>
        </w:tc>
        <w:tc>
          <w:tcPr>
            <w:tcW w:w="1159" w:type="dxa"/>
            <w:vMerge w:val="restart"/>
            <w:shd w:val="clear" w:color="auto" w:fill="auto"/>
            <w:vAlign w:val="center"/>
          </w:tcPr>
          <w:p w:rsidR="003267F8" w:rsidRPr="00CC2499" w:rsidRDefault="003267F8" w:rsidP="005A08F0">
            <w:pPr>
              <w:jc w:val="center"/>
              <w:rPr>
                <w:rFonts w:eastAsia="SimSun"/>
                <w:b/>
                <w:sz w:val="22"/>
                <w:szCs w:val="22"/>
              </w:rPr>
            </w:pPr>
            <w:r w:rsidRPr="00CC2499">
              <w:rPr>
                <w:rFonts w:eastAsia="SimSun"/>
                <w:b/>
                <w:sz w:val="22"/>
                <w:szCs w:val="22"/>
              </w:rPr>
              <w:t>Владелец лицензии (недрополь-зователь)</w:t>
            </w:r>
          </w:p>
          <w:p w:rsidR="003267F8" w:rsidRPr="00CC2499" w:rsidRDefault="003267F8" w:rsidP="005A08F0">
            <w:pPr>
              <w:jc w:val="center"/>
              <w:rPr>
                <w:rFonts w:eastAsia="SimSun"/>
                <w:b/>
                <w:sz w:val="22"/>
                <w:szCs w:val="22"/>
              </w:rPr>
            </w:pPr>
          </w:p>
        </w:tc>
      </w:tr>
      <w:tr w:rsidR="003267F8" w:rsidRPr="00CC2499" w:rsidTr="005A08F0">
        <w:trPr>
          <w:cantSplit/>
          <w:trHeight w:val="20"/>
          <w:jc w:val="center"/>
        </w:trPr>
        <w:tc>
          <w:tcPr>
            <w:tcW w:w="1935" w:type="dxa"/>
            <w:gridSpan w:val="2"/>
            <w:vMerge/>
            <w:shd w:val="clear" w:color="auto" w:fill="auto"/>
            <w:vAlign w:val="center"/>
          </w:tcPr>
          <w:p w:rsidR="003267F8" w:rsidRPr="00CC2499" w:rsidRDefault="003267F8" w:rsidP="005A08F0">
            <w:pPr>
              <w:jc w:val="center"/>
              <w:rPr>
                <w:rFonts w:eastAsia="SimSun"/>
                <w:b/>
                <w:sz w:val="22"/>
                <w:szCs w:val="22"/>
              </w:rPr>
            </w:pPr>
          </w:p>
        </w:tc>
        <w:tc>
          <w:tcPr>
            <w:tcW w:w="915" w:type="dxa"/>
            <w:vMerge/>
            <w:shd w:val="clear" w:color="auto" w:fill="auto"/>
            <w:vAlign w:val="center"/>
          </w:tcPr>
          <w:p w:rsidR="003267F8" w:rsidRPr="00CC2499" w:rsidRDefault="003267F8" w:rsidP="005A08F0">
            <w:pPr>
              <w:jc w:val="center"/>
              <w:rPr>
                <w:rFonts w:eastAsia="SimSun"/>
                <w:b/>
                <w:sz w:val="22"/>
                <w:szCs w:val="22"/>
              </w:rPr>
            </w:pPr>
          </w:p>
        </w:tc>
        <w:tc>
          <w:tcPr>
            <w:tcW w:w="1094" w:type="dxa"/>
            <w:vMerge/>
            <w:shd w:val="clear" w:color="auto" w:fill="auto"/>
            <w:vAlign w:val="center"/>
          </w:tcPr>
          <w:p w:rsidR="003267F8" w:rsidRPr="00CC2499" w:rsidRDefault="003267F8" w:rsidP="005A08F0">
            <w:pPr>
              <w:jc w:val="center"/>
              <w:rPr>
                <w:rFonts w:eastAsia="SimSun"/>
                <w:b/>
                <w:sz w:val="22"/>
                <w:szCs w:val="22"/>
              </w:rPr>
            </w:pPr>
          </w:p>
        </w:tc>
        <w:tc>
          <w:tcPr>
            <w:tcW w:w="666"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вскрыши</w:t>
            </w:r>
          </w:p>
        </w:tc>
        <w:tc>
          <w:tcPr>
            <w:tcW w:w="549"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пол. тол</w:t>
            </w:r>
          </w:p>
        </w:tc>
        <w:tc>
          <w:tcPr>
            <w:tcW w:w="1713"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A+В+C1</w:t>
            </w:r>
          </w:p>
        </w:tc>
        <w:tc>
          <w:tcPr>
            <w:tcW w:w="1639" w:type="dxa"/>
            <w:shd w:val="clear" w:color="auto" w:fill="auto"/>
            <w:noWrap/>
            <w:vAlign w:val="center"/>
          </w:tcPr>
          <w:p w:rsidR="003267F8" w:rsidRPr="00CC2499" w:rsidRDefault="003267F8" w:rsidP="005A08F0">
            <w:pPr>
              <w:jc w:val="center"/>
              <w:rPr>
                <w:rFonts w:eastAsia="SimSun"/>
                <w:b/>
                <w:sz w:val="22"/>
                <w:szCs w:val="22"/>
              </w:rPr>
            </w:pPr>
            <w:r w:rsidRPr="00CC2499">
              <w:rPr>
                <w:rFonts w:eastAsia="SimSun"/>
                <w:b/>
                <w:sz w:val="22"/>
                <w:szCs w:val="22"/>
              </w:rPr>
              <w:t>A+В+C1</w:t>
            </w:r>
          </w:p>
        </w:tc>
        <w:tc>
          <w:tcPr>
            <w:tcW w:w="1159" w:type="dxa"/>
            <w:vMerge/>
            <w:shd w:val="clear" w:color="auto" w:fill="auto"/>
            <w:noWrap/>
            <w:vAlign w:val="center"/>
          </w:tcPr>
          <w:p w:rsidR="003267F8" w:rsidRPr="00CC2499" w:rsidRDefault="003267F8" w:rsidP="005A08F0">
            <w:pPr>
              <w:jc w:val="center"/>
              <w:rPr>
                <w:rFonts w:eastAsia="SimSun"/>
                <w:b/>
                <w:sz w:val="22"/>
                <w:szCs w:val="22"/>
              </w:rPr>
            </w:pPr>
          </w:p>
        </w:tc>
      </w:tr>
      <w:tr w:rsidR="003267F8" w:rsidRPr="00CC2499" w:rsidTr="005A08F0">
        <w:trPr>
          <w:cantSplit/>
          <w:trHeight w:val="20"/>
          <w:jc w:val="center"/>
        </w:trPr>
        <w:tc>
          <w:tcPr>
            <w:tcW w:w="654"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Запо-льское</w:t>
            </w:r>
          </w:p>
        </w:tc>
        <w:tc>
          <w:tcPr>
            <w:tcW w:w="1281"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 xml:space="preserve">в </w:t>
            </w:r>
            <w:smartTag w:uri="urn:schemas-microsoft-com:office:smarttags" w:element="metricconverter">
              <w:smartTagPr>
                <w:attr w:name="ProductID" w:val="10 км"/>
              </w:smartTagPr>
              <w:r w:rsidRPr="00CC2499">
                <w:rPr>
                  <w:rFonts w:eastAsia="SimSun"/>
                  <w:sz w:val="22"/>
                  <w:szCs w:val="22"/>
                </w:rPr>
                <w:t>10 км</w:t>
              </w:r>
            </w:smartTag>
            <w:r w:rsidRPr="00CC2499">
              <w:rPr>
                <w:rFonts w:eastAsia="SimSun"/>
                <w:sz w:val="22"/>
                <w:szCs w:val="22"/>
              </w:rPr>
              <w:t xml:space="preserve">. к </w:t>
            </w:r>
            <w:r w:rsidRPr="00CC2499">
              <w:rPr>
                <w:rFonts w:eastAsia="SimSun"/>
                <w:iCs/>
                <w:sz w:val="22"/>
                <w:szCs w:val="22"/>
              </w:rPr>
              <w:t>СВ</w:t>
            </w:r>
            <w:r w:rsidRPr="00CC2499">
              <w:rPr>
                <w:rFonts w:eastAsia="SimSun"/>
                <w:sz w:val="22"/>
                <w:szCs w:val="22"/>
              </w:rPr>
              <w:t xml:space="preserve"> от п.Дедови-чи, лев.берег р.Липня</w:t>
            </w:r>
          </w:p>
        </w:tc>
        <w:tc>
          <w:tcPr>
            <w:tcW w:w="915"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Л.О. Геолстром-трест 1955г.</w:t>
            </w:r>
          </w:p>
        </w:tc>
        <w:tc>
          <w:tcPr>
            <w:tcW w:w="1094"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1,5</w:t>
            </w:r>
          </w:p>
        </w:tc>
        <w:tc>
          <w:tcPr>
            <w:tcW w:w="666"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0,65</w:t>
            </w:r>
          </w:p>
        </w:tc>
        <w:tc>
          <w:tcPr>
            <w:tcW w:w="549"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2,00</w:t>
            </w:r>
          </w:p>
        </w:tc>
        <w:tc>
          <w:tcPr>
            <w:tcW w:w="1713"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30,0</w:t>
            </w:r>
          </w:p>
        </w:tc>
        <w:tc>
          <w:tcPr>
            <w:tcW w:w="1639" w:type="dxa"/>
            <w:shd w:val="clear" w:color="auto" w:fill="auto"/>
            <w:noWrap/>
            <w:vAlign w:val="center"/>
          </w:tcPr>
          <w:p w:rsidR="003267F8" w:rsidRPr="00CC2499" w:rsidRDefault="003267F8" w:rsidP="005A08F0">
            <w:pPr>
              <w:jc w:val="center"/>
              <w:rPr>
                <w:rFonts w:eastAsia="SimSun"/>
                <w:sz w:val="22"/>
                <w:szCs w:val="22"/>
              </w:rPr>
            </w:pPr>
            <w:r w:rsidRPr="00CC2499">
              <w:rPr>
                <w:rFonts w:eastAsia="SimSun"/>
                <w:sz w:val="22"/>
                <w:szCs w:val="22"/>
              </w:rPr>
              <w:t>30,0</w:t>
            </w:r>
          </w:p>
        </w:tc>
        <w:tc>
          <w:tcPr>
            <w:tcW w:w="1159" w:type="dxa"/>
            <w:shd w:val="clear" w:color="auto" w:fill="auto"/>
            <w:vAlign w:val="center"/>
          </w:tcPr>
          <w:p w:rsidR="003267F8" w:rsidRPr="00CC2499" w:rsidRDefault="003267F8" w:rsidP="005A08F0">
            <w:pPr>
              <w:jc w:val="center"/>
              <w:rPr>
                <w:rFonts w:eastAsia="SimSun"/>
                <w:sz w:val="22"/>
                <w:szCs w:val="22"/>
              </w:rPr>
            </w:pPr>
            <w:r w:rsidRPr="00CC2499">
              <w:rPr>
                <w:rFonts w:eastAsia="SimSun"/>
                <w:sz w:val="22"/>
                <w:szCs w:val="22"/>
              </w:rPr>
              <w:t>В гос. резер- ве</w:t>
            </w:r>
          </w:p>
        </w:tc>
      </w:tr>
    </w:tbl>
    <w:p w:rsidR="003267F8" w:rsidRPr="00B13159" w:rsidRDefault="003267F8" w:rsidP="003267F8">
      <w:pPr>
        <w:tabs>
          <w:tab w:val="num" w:pos="851"/>
        </w:tabs>
        <w:spacing w:line="276" w:lineRule="auto"/>
        <w:ind w:firstLine="567"/>
        <w:rPr>
          <w:rFonts w:eastAsia="SimSun"/>
        </w:rPr>
      </w:pPr>
      <w:r w:rsidRPr="00B13159">
        <w:rPr>
          <w:rFonts w:eastAsia="SimSun"/>
        </w:rPr>
        <w:t>Дно многих водоемов покpыто темно-буpыми жиpными на ощупь илами оpгано-минеpального состава. Это сапропель - ценное полезное ископаемое, образованное в результате накопления отмерших растений и животной органики, минеральных веществ биохимического и геохимического происхождения, минеральных компонентов, принесенных водой и ветром. Содержание органического вещества в пересчете на сухую массу в сапропеле должно быть не менее 15%. Особенности химического состава, агрономические и физические характеристики, многообразие видов этого сырья позволяют широко использовать сапропель в народном хозяйстве: в земледелии, в мелиоративном строительстве и промышленности строительных материалов, в медицине</w:t>
      </w:r>
      <w:r>
        <w:rPr>
          <w:rFonts w:eastAsia="SimSun"/>
        </w:rPr>
        <w:t>, в</w:t>
      </w:r>
      <w:r w:rsidRPr="00B13159">
        <w:rPr>
          <w:rFonts w:eastAsia="SimSun"/>
        </w:rPr>
        <w:t xml:space="preserve"> животноводстве и птицеводстве, при бурении скважин. Сапропель экологически безвреден, биологически активен, препятствует усвоению радионуклидов и тяжелых металлов культурными растениями. Сведения о запасах сапропеля в районе приведены в таблице.</w:t>
      </w: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2.26 Запасы сапропеля в Дедовичском районе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4" w:type="dxa"/>
          <w:left w:w="28" w:type="dxa"/>
          <w:bottom w:w="84" w:type="dxa"/>
          <w:right w:w="28" w:type="dxa"/>
        </w:tblCellMar>
        <w:tblLook w:val="04A0"/>
      </w:tblPr>
      <w:tblGrid>
        <w:gridCol w:w="2019"/>
        <w:gridCol w:w="1323"/>
        <w:gridCol w:w="1391"/>
        <w:gridCol w:w="17"/>
        <w:gridCol w:w="1374"/>
        <w:gridCol w:w="1682"/>
        <w:gridCol w:w="2139"/>
      </w:tblGrid>
      <w:tr w:rsidR="003267F8" w:rsidRPr="00B13159" w:rsidTr="005A08F0">
        <w:trPr>
          <w:trHeight w:val="20"/>
          <w:jc w:val="center"/>
        </w:trPr>
        <w:tc>
          <w:tcPr>
            <w:tcW w:w="1874" w:type="dxa"/>
            <w:vMerge w:val="restart"/>
            <w:shd w:val="clear" w:color="auto" w:fill="auto"/>
            <w:tcMar>
              <w:top w:w="12" w:type="dxa"/>
              <w:left w:w="12" w:type="dxa"/>
              <w:bottom w:w="12" w:type="dxa"/>
              <w:right w:w="12" w:type="dxa"/>
            </w:tcMar>
            <w:vAlign w:val="center"/>
          </w:tcPr>
          <w:p w:rsidR="003267F8" w:rsidRPr="00B13159" w:rsidRDefault="003267F8" w:rsidP="005A08F0">
            <w:pPr>
              <w:jc w:val="center"/>
              <w:rPr>
                <w:color w:val="000000"/>
              </w:rPr>
            </w:pPr>
            <w:r w:rsidRPr="00B13159">
              <w:rPr>
                <w:b/>
                <w:bCs/>
                <w:color w:val="000000"/>
              </w:rPr>
              <w:t>Количество </w:t>
            </w:r>
            <w:r w:rsidRPr="00B13159">
              <w:rPr>
                <w:b/>
                <w:bCs/>
                <w:color w:val="000000"/>
              </w:rPr>
              <w:br/>
              <w:t>м-ний</w:t>
            </w:r>
          </w:p>
        </w:tc>
        <w:tc>
          <w:tcPr>
            <w:tcW w:w="1227" w:type="dxa"/>
            <w:vMerge w:val="restart"/>
            <w:shd w:val="clear" w:color="auto" w:fill="auto"/>
            <w:tcMar>
              <w:top w:w="12" w:type="dxa"/>
              <w:left w:w="12" w:type="dxa"/>
              <w:bottom w:w="12" w:type="dxa"/>
              <w:right w:w="12" w:type="dxa"/>
            </w:tcMar>
            <w:vAlign w:val="center"/>
          </w:tcPr>
          <w:p w:rsidR="003267F8" w:rsidRPr="00B13159" w:rsidRDefault="003267F8" w:rsidP="005A08F0">
            <w:pPr>
              <w:jc w:val="center"/>
              <w:rPr>
                <w:color w:val="000000"/>
              </w:rPr>
            </w:pPr>
            <w:r w:rsidRPr="00B13159">
              <w:rPr>
                <w:b/>
                <w:bCs/>
                <w:color w:val="000000"/>
              </w:rPr>
              <w:t>Площадь, </w:t>
            </w:r>
            <w:r w:rsidRPr="00B13159">
              <w:rPr>
                <w:b/>
                <w:bCs/>
                <w:color w:val="000000"/>
              </w:rPr>
              <w:br/>
              <w:t>га</w:t>
            </w:r>
          </w:p>
        </w:tc>
        <w:tc>
          <w:tcPr>
            <w:tcW w:w="2581" w:type="dxa"/>
            <w:gridSpan w:val="3"/>
            <w:shd w:val="clear" w:color="auto" w:fill="auto"/>
            <w:tcMar>
              <w:top w:w="12" w:type="dxa"/>
              <w:left w:w="12" w:type="dxa"/>
              <w:bottom w:w="12" w:type="dxa"/>
              <w:right w:w="12" w:type="dxa"/>
            </w:tcMar>
            <w:vAlign w:val="center"/>
          </w:tcPr>
          <w:p w:rsidR="003267F8" w:rsidRPr="00B13159" w:rsidRDefault="003267F8" w:rsidP="005A08F0">
            <w:pPr>
              <w:jc w:val="center"/>
              <w:rPr>
                <w:b/>
                <w:bCs/>
                <w:color w:val="000000"/>
              </w:rPr>
            </w:pPr>
            <w:r w:rsidRPr="00B13159">
              <w:rPr>
                <w:b/>
                <w:bCs/>
                <w:color w:val="000000"/>
              </w:rPr>
              <w:t>Запасы сапрпеля, тыс. т.</w:t>
            </w:r>
          </w:p>
        </w:tc>
        <w:tc>
          <w:tcPr>
            <w:tcW w:w="1560" w:type="dxa"/>
            <w:vMerge w:val="restart"/>
            <w:shd w:val="clear" w:color="auto" w:fill="auto"/>
            <w:tcMar>
              <w:top w:w="12" w:type="dxa"/>
              <w:left w:w="12" w:type="dxa"/>
              <w:bottom w:w="12" w:type="dxa"/>
              <w:right w:w="12" w:type="dxa"/>
            </w:tcMar>
            <w:vAlign w:val="center"/>
          </w:tcPr>
          <w:p w:rsidR="003267F8" w:rsidRPr="00B13159" w:rsidRDefault="003267F8" w:rsidP="005A08F0">
            <w:pPr>
              <w:jc w:val="center"/>
              <w:rPr>
                <w:color w:val="000000"/>
              </w:rPr>
            </w:pPr>
            <w:r w:rsidRPr="00B13159">
              <w:rPr>
                <w:b/>
                <w:bCs/>
                <w:color w:val="000000"/>
              </w:rPr>
              <w:t>Средняя </w:t>
            </w:r>
            <w:r w:rsidRPr="00B13159">
              <w:rPr>
                <w:b/>
                <w:bCs/>
                <w:color w:val="000000"/>
              </w:rPr>
              <w:br/>
              <w:t>площадь, </w:t>
            </w:r>
            <w:r w:rsidRPr="00B13159">
              <w:rPr>
                <w:b/>
                <w:bCs/>
                <w:color w:val="000000"/>
              </w:rPr>
              <w:br/>
              <w:t>га</w:t>
            </w:r>
          </w:p>
        </w:tc>
        <w:tc>
          <w:tcPr>
            <w:tcW w:w="1984" w:type="dxa"/>
            <w:vMerge w:val="restart"/>
            <w:shd w:val="clear" w:color="auto" w:fill="auto"/>
            <w:tcMar>
              <w:top w:w="12" w:type="dxa"/>
              <w:left w:w="12" w:type="dxa"/>
              <w:bottom w:w="12" w:type="dxa"/>
              <w:right w:w="12" w:type="dxa"/>
            </w:tcMar>
            <w:vAlign w:val="center"/>
          </w:tcPr>
          <w:p w:rsidR="003267F8" w:rsidRPr="00B13159" w:rsidRDefault="003267F8" w:rsidP="005A08F0">
            <w:pPr>
              <w:jc w:val="center"/>
              <w:rPr>
                <w:color w:val="000000"/>
              </w:rPr>
            </w:pPr>
            <w:r w:rsidRPr="00B13159">
              <w:rPr>
                <w:b/>
                <w:bCs/>
                <w:color w:val="000000"/>
              </w:rPr>
              <w:t>Средняя </w:t>
            </w:r>
            <w:r w:rsidRPr="00B13159">
              <w:rPr>
                <w:b/>
                <w:bCs/>
                <w:color w:val="000000"/>
              </w:rPr>
              <w:br/>
              <w:t>мощ-ть, </w:t>
            </w:r>
            <w:r w:rsidRPr="00B13159">
              <w:rPr>
                <w:b/>
                <w:bCs/>
                <w:color w:val="000000"/>
              </w:rPr>
              <w:br/>
              <w:t>м</w:t>
            </w:r>
          </w:p>
        </w:tc>
      </w:tr>
      <w:tr w:rsidR="003267F8" w:rsidRPr="00B13159" w:rsidTr="005A08F0">
        <w:trPr>
          <w:trHeight w:val="20"/>
          <w:jc w:val="center"/>
        </w:trPr>
        <w:tc>
          <w:tcPr>
            <w:tcW w:w="1874" w:type="dxa"/>
            <w:vMerge/>
            <w:shd w:val="clear" w:color="auto" w:fill="auto"/>
            <w:vAlign w:val="center"/>
          </w:tcPr>
          <w:p w:rsidR="003267F8" w:rsidRPr="00B13159" w:rsidRDefault="003267F8" w:rsidP="005A08F0">
            <w:pPr>
              <w:jc w:val="center"/>
              <w:rPr>
                <w:color w:val="000000"/>
              </w:rPr>
            </w:pPr>
          </w:p>
        </w:tc>
        <w:tc>
          <w:tcPr>
            <w:tcW w:w="1227" w:type="dxa"/>
            <w:vMerge/>
            <w:shd w:val="clear" w:color="auto" w:fill="auto"/>
            <w:vAlign w:val="center"/>
          </w:tcPr>
          <w:p w:rsidR="003267F8" w:rsidRPr="00B13159" w:rsidRDefault="003267F8" w:rsidP="005A08F0">
            <w:pPr>
              <w:jc w:val="center"/>
              <w:rPr>
                <w:color w:val="000000"/>
              </w:rPr>
            </w:pPr>
          </w:p>
        </w:tc>
        <w:tc>
          <w:tcPr>
            <w:tcW w:w="1306" w:type="dxa"/>
            <w:gridSpan w:val="2"/>
            <w:shd w:val="clear" w:color="auto" w:fill="auto"/>
            <w:vAlign w:val="center"/>
          </w:tcPr>
          <w:p w:rsidR="003267F8" w:rsidRPr="00B13159" w:rsidRDefault="003267F8" w:rsidP="005A08F0">
            <w:pPr>
              <w:jc w:val="center"/>
              <w:rPr>
                <w:b/>
                <w:color w:val="000000"/>
              </w:rPr>
            </w:pPr>
            <w:r w:rsidRPr="00B13159">
              <w:rPr>
                <w:b/>
                <w:color w:val="000000"/>
              </w:rPr>
              <w:t>Развед.</w:t>
            </w:r>
          </w:p>
        </w:tc>
        <w:tc>
          <w:tcPr>
            <w:tcW w:w="1275" w:type="dxa"/>
            <w:shd w:val="clear" w:color="auto" w:fill="auto"/>
            <w:vAlign w:val="center"/>
          </w:tcPr>
          <w:p w:rsidR="003267F8" w:rsidRPr="00B13159" w:rsidRDefault="003267F8" w:rsidP="005A08F0">
            <w:pPr>
              <w:jc w:val="center"/>
              <w:rPr>
                <w:b/>
                <w:color w:val="000000"/>
              </w:rPr>
            </w:pPr>
            <w:r w:rsidRPr="00B13159">
              <w:rPr>
                <w:b/>
                <w:color w:val="000000"/>
              </w:rPr>
              <w:t>Прогноз.</w:t>
            </w:r>
          </w:p>
        </w:tc>
        <w:tc>
          <w:tcPr>
            <w:tcW w:w="1560" w:type="dxa"/>
            <w:vMerge/>
            <w:shd w:val="clear" w:color="auto" w:fill="auto"/>
            <w:vAlign w:val="center"/>
          </w:tcPr>
          <w:p w:rsidR="003267F8" w:rsidRPr="00B13159" w:rsidRDefault="003267F8" w:rsidP="005A08F0">
            <w:pPr>
              <w:jc w:val="center"/>
              <w:rPr>
                <w:color w:val="000000"/>
              </w:rPr>
            </w:pPr>
          </w:p>
        </w:tc>
        <w:tc>
          <w:tcPr>
            <w:tcW w:w="1984" w:type="dxa"/>
            <w:vMerge/>
            <w:shd w:val="clear" w:color="auto" w:fill="auto"/>
            <w:vAlign w:val="center"/>
          </w:tcPr>
          <w:p w:rsidR="003267F8" w:rsidRPr="00B13159" w:rsidRDefault="003267F8" w:rsidP="005A08F0">
            <w:pPr>
              <w:jc w:val="center"/>
              <w:rPr>
                <w:color w:val="000000"/>
              </w:rPr>
            </w:pPr>
          </w:p>
        </w:tc>
      </w:tr>
      <w:tr w:rsidR="003267F8" w:rsidRPr="00B13159" w:rsidTr="005A08F0">
        <w:trPr>
          <w:trHeight w:val="20"/>
          <w:jc w:val="center"/>
        </w:trPr>
        <w:tc>
          <w:tcPr>
            <w:tcW w:w="1874" w:type="dxa"/>
            <w:shd w:val="clear" w:color="auto" w:fill="auto"/>
            <w:vAlign w:val="center"/>
          </w:tcPr>
          <w:p w:rsidR="003267F8" w:rsidRPr="00B13159" w:rsidRDefault="003267F8" w:rsidP="005A08F0">
            <w:pPr>
              <w:jc w:val="center"/>
              <w:rPr>
                <w:color w:val="000000"/>
              </w:rPr>
            </w:pPr>
            <w:r w:rsidRPr="00B13159">
              <w:rPr>
                <w:color w:val="000000"/>
              </w:rPr>
              <w:t>1</w:t>
            </w:r>
          </w:p>
        </w:tc>
        <w:tc>
          <w:tcPr>
            <w:tcW w:w="1227" w:type="dxa"/>
            <w:shd w:val="clear" w:color="auto" w:fill="auto"/>
            <w:vAlign w:val="center"/>
          </w:tcPr>
          <w:p w:rsidR="003267F8" w:rsidRPr="00B13159" w:rsidRDefault="003267F8" w:rsidP="005A08F0">
            <w:pPr>
              <w:jc w:val="center"/>
              <w:rPr>
                <w:color w:val="000000"/>
              </w:rPr>
            </w:pPr>
            <w:r w:rsidRPr="00B13159">
              <w:rPr>
                <w:color w:val="000000"/>
              </w:rPr>
              <w:t>26</w:t>
            </w:r>
          </w:p>
        </w:tc>
        <w:tc>
          <w:tcPr>
            <w:tcW w:w="1290" w:type="dxa"/>
            <w:shd w:val="clear" w:color="auto" w:fill="auto"/>
            <w:vAlign w:val="center"/>
          </w:tcPr>
          <w:p w:rsidR="003267F8" w:rsidRPr="00B13159" w:rsidRDefault="003267F8" w:rsidP="005A08F0">
            <w:pPr>
              <w:jc w:val="center"/>
              <w:rPr>
                <w:color w:val="000000"/>
              </w:rPr>
            </w:pPr>
            <w:r w:rsidRPr="00B13159">
              <w:rPr>
                <w:color w:val="000000"/>
              </w:rPr>
              <w:t>90</w:t>
            </w:r>
          </w:p>
        </w:tc>
        <w:tc>
          <w:tcPr>
            <w:tcW w:w="1291" w:type="dxa"/>
            <w:gridSpan w:val="2"/>
            <w:shd w:val="clear" w:color="auto" w:fill="auto"/>
            <w:vAlign w:val="center"/>
          </w:tcPr>
          <w:p w:rsidR="003267F8" w:rsidRPr="00B13159" w:rsidRDefault="003267F8" w:rsidP="005A08F0">
            <w:pPr>
              <w:jc w:val="center"/>
              <w:rPr>
                <w:color w:val="000000"/>
              </w:rPr>
            </w:pPr>
          </w:p>
        </w:tc>
        <w:tc>
          <w:tcPr>
            <w:tcW w:w="1560" w:type="dxa"/>
            <w:shd w:val="clear" w:color="auto" w:fill="auto"/>
            <w:vAlign w:val="center"/>
          </w:tcPr>
          <w:p w:rsidR="003267F8" w:rsidRPr="00B13159" w:rsidRDefault="003267F8" w:rsidP="005A08F0">
            <w:pPr>
              <w:jc w:val="center"/>
              <w:rPr>
                <w:color w:val="000000"/>
              </w:rPr>
            </w:pPr>
            <w:r w:rsidRPr="00B13159">
              <w:rPr>
                <w:color w:val="000000"/>
              </w:rPr>
              <w:t>26</w:t>
            </w:r>
          </w:p>
        </w:tc>
        <w:tc>
          <w:tcPr>
            <w:tcW w:w="1984" w:type="dxa"/>
            <w:shd w:val="clear" w:color="auto" w:fill="auto"/>
            <w:vAlign w:val="center"/>
          </w:tcPr>
          <w:p w:rsidR="003267F8" w:rsidRPr="00B13159" w:rsidRDefault="003267F8" w:rsidP="005A08F0">
            <w:pPr>
              <w:jc w:val="center"/>
              <w:rPr>
                <w:color w:val="000000"/>
              </w:rPr>
            </w:pPr>
            <w:r w:rsidRPr="00B13159">
              <w:rPr>
                <w:color w:val="000000"/>
              </w:rPr>
              <w:t>2</w:t>
            </w:r>
          </w:p>
        </w:tc>
      </w:tr>
    </w:tbl>
    <w:p w:rsidR="003267F8" w:rsidRPr="0076542E" w:rsidRDefault="003267F8" w:rsidP="003267F8">
      <w:pPr>
        <w:spacing w:line="276" w:lineRule="auto"/>
        <w:ind w:firstLine="567"/>
      </w:pPr>
      <w:bookmarkStart w:id="151" w:name="_Toc257005798"/>
      <w:bookmarkStart w:id="152" w:name="_Toc257006252"/>
      <w:bookmarkStart w:id="153" w:name="_Toc261437271"/>
      <w:bookmarkStart w:id="154" w:name="_Toc274657002"/>
      <w:bookmarkStart w:id="155" w:name="_Toc279068355"/>
    </w:p>
    <w:p w:rsidR="003267F8" w:rsidRPr="00436D2E" w:rsidRDefault="003267F8" w:rsidP="003267F8">
      <w:pPr>
        <w:autoSpaceDE w:val="0"/>
        <w:autoSpaceDN w:val="0"/>
        <w:adjustRightInd w:val="0"/>
        <w:spacing w:line="276" w:lineRule="auto"/>
        <w:ind w:firstLine="567"/>
        <w:outlineLvl w:val="1"/>
        <w:rPr>
          <w:rFonts w:eastAsia="SimSun"/>
          <w:b/>
          <w:sz w:val="28"/>
          <w:szCs w:val="28"/>
        </w:rPr>
      </w:pPr>
      <w:r>
        <w:rPr>
          <w:rFonts w:eastAsia="SimSun"/>
          <w:b/>
          <w:sz w:val="28"/>
          <w:szCs w:val="28"/>
        </w:rPr>
        <w:br w:type="page"/>
      </w:r>
      <w:bookmarkStart w:id="156" w:name="_Toc177640926"/>
      <w:r w:rsidRPr="00436D2E">
        <w:rPr>
          <w:rFonts w:eastAsia="SimSun"/>
          <w:b/>
          <w:sz w:val="28"/>
          <w:szCs w:val="28"/>
        </w:rPr>
        <w:lastRenderedPageBreak/>
        <w:t>Мероприятия по развитию транспортно</w:t>
      </w:r>
      <w:r>
        <w:rPr>
          <w:rFonts w:eastAsia="SimSun"/>
          <w:b/>
          <w:sz w:val="28"/>
          <w:szCs w:val="28"/>
        </w:rPr>
        <w:t>й инфраструктуры</w:t>
      </w:r>
      <w:bookmarkEnd w:id="151"/>
      <w:bookmarkEnd w:id="152"/>
      <w:bookmarkEnd w:id="153"/>
      <w:bookmarkEnd w:id="154"/>
      <w:bookmarkEnd w:id="155"/>
      <w:bookmarkEnd w:id="156"/>
    </w:p>
    <w:p w:rsidR="003267F8" w:rsidRPr="00B13159" w:rsidRDefault="003267F8" w:rsidP="003267F8">
      <w:pPr>
        <w:spacing w:line="276" w:lineRule="auto"/>
        <w:ind w:firstLine="567"/>
      </w:pPr>
      <w:r w:rsidRPr="00B13159">
        <w:t>Основные принципы развития транспортного комплекса района включают в себя улучшение качества дорог и их содержания. Содержание автомобильных дорог и тротуаров — это комплекс мероприятий, направленный на оценку и поддержание надлежащего технического состояния автомобильных дорог и тротуаров, включающие работы по содержанию полосы отвода, земляного полотна, проезжей части, искусственных и защитных дорожных сооружений, а также элементов обустройства дороги. Кроме того, сюда входят работы по зимнему и летнему содержанию автомобильных дорог.</w:t>
      </w:r>
    </w:p>
    <w:p w:rsidR="003267F8" w:rsidRPr="00B13159" w:rsidRDefault="003267F8" w:rsidP="003267F8">
      <w:pPr>
        <w:spacing w:line="276" w:lineRule="auto"/>
        <w:ind w:firstLine="567"/>
        <w:rPr>
          <w:rFonts w:eastAsia="SimSun"/>
        </w:rPr>
      </w:pPr>
      <w:r w:rsidRPr="00B13159">
        <w:rPr>
          <w:rFonts w:eastAsia="SimSun"/>
        </w:rPr>
        <w:t>Положение района в пределах прохождения трассы Панъевропейского транспортного коридора во многом определяет его перспективы транспортного развития.</w:t>
      </w:r>
    </w:p>
    <w:p w:rsidR="003267F8" w:rsidRPr="00B13159" w:rsidRDefault="003267F8" w:rsidP="003267F8">
      <w:pPr>
        <w:spacing w:line="276" w:lineRule="auto"/>
        <w:ind w:firstLine="567"/>
        <w:rPr>
          <w:rFonts w:eastAsia="SimSun"/>
        </w:rPr>
      </w:pPr>
      <w:r w:rsidRPr="00B13159">
        <w:rPr>
          <w:rFonts w:eastAsia="SimSun"/>
        </w:rPr>
        <w:t>Уровень развития транспортной инфраструктуры выступает конкурентным преимуществом Дедовичского района. Однако необходимо системное развитие этого компонента хозяйства для обеспечения не только эффективного функционирования, но и улучшения транспортной ситуации в районе. Это также необходимо для улучшения условий жизни населения (обеспечения доступности социальных услуг, повышения трудовой мобильности населения) и для формирования конкурентоспособной бизнес-среды в районе.</w:t>
      </w:r>
    </w:p>
    <w:p w:rsidR="003267F8" w:rsidRPr="00B13159" w:rsidRDefault="003267F8" w:rsidP="003267F8">
      <w:pPr>
        <w:spacing w:line="276" w:lineRule="auto"/>
        <w:ind w:firstLine="567"/>
        <w:rPr>
          <w:rFonts w:eastAsia="SimSun"/>
        </w:rPr>
      </w:pPr>
      <w:bookmarkStart w:id="157" w:name="_Toc210636345"/>
      <w:r w:rsidRPr="00B13159">
        <w:rPr>
          <w:rFonts w:eastAsia="SimSun"/>
        </w:rPr>
        <w:t>Транспортно-географическое положение района в целом можно оценить как выгодное.</w:t>
      </w:r>
      <w:bookmarkEnd w:id="157"/>
      <w:r w:rsidRPr="00B13159">
        <w:rPr>
          <w:rFonts w:eastAsia="SimSun"/>
        </w:rPr>
        <w:t xml:space="preserve"> Основу транспортной сети района составляют автомобильные дороги, формирующие внутрирайонные связи между населенными пунктами, а также связывающие район с областным центром и соседними областями. Протяженность автомобильных дорог общего пользования регионального значения составляет 337,7 км, местного значения 237,7 км, в том числе с твердым покрытием 144,05км.</w:t>
      </w:r>
    </w:p>
    <w:p w:rsidR="003267F8" w:rsidRPr="00B13159" w:rsidRDefault="003267F8" w:rsidP="003267F8">
      <w:pPr>
        <w:spacing w:line="276" w:lineRule="auto"/>
        <w:ind w:firstLine="567"/>
        <w:rPr>
          <w:rFonts w:eastAsia="SimSun"/>
        </w:rPr>
      </w:pPr>
      <w:r w:rsidRPr="00B13159">
        <w:rPr>
          <w:rFonts w:eastAsia="SimSun"/>
        </w:rPr>
        <w:t>Плотность автодорог общего пользования в районе составляет 175 км/1000 км</w:t>
      </w:r>
      <w:r w:rsidRPr="00B13159">
        <w:rPr>
          <w:rFonts w:eastAsia="SimSun"/>
          <w:vertAlign w:val="superscript"/>
        </w:rPr>
        <w:t>2</w:t>
      </w:r>
      <w:r w:rsidRPr="00B13159">
        <w:rPr>
          <w:rFonts w:eastAsia="SimSun"/>
        </w:rPr>
        <w:t xml:space="preserve"> (в среднем по области – 180). Для сравнения, в соседнем Новосокольническом районе этот показатель равен 242 км/1000 км</w:t>
      </w:r>
      <w:r w:rsidRPr="00B13159">
        <w:rPr>
          <w:rFonts w:eastAsia="SimSun"/>
          <w:vertAlign w:val="superscript"/>
        </w:rPr>
        <w:t>2</w:t>
      </w:r>
      <w:r w:rsidRPr="00B13159">
        <w:rPr>
          <w:rFonts w:eastAsia="SimSun"/>
        </w:rPr>
        <w:t>, а в Усвятском – 214 км/1000 км</w:t>
      </w:r>
      <w:r w:rsidRPr="00B13159">
        <w:rPr>
          <w:rFonts w:eastAsia="SimSun"/>
          <w:vertAlign w:val="superscript"/>
        </w:rPr>
        <w:t>2</w:t>
      </w:r>
      <w:r w:rsidRPr="00B13159">
        <w:rPr>
          <w:rFonts w:eastAsia="SimSun"/>
        </w:rPr>
        <w:t xml:space="preserve">. </w:t>
      </w:r>
    </w:p>
    <w:p w:rsidR="003267F8" w:rsidRDefault="003267F8" w:rsidP="003267F8">
      <w:pPr>
        <w:spacing w:line="276" w:lineRule="auto"/>
        <w:ind w:firstLine="567"/>
        <w:rPr>
          <w:rFonts w:eastAsia="SimSun"/>
        </w:rPr>
      </w:pPr>
      <w:r w:rsidRPr="00B13159">
        <w:rPr>
          <w:rFonts w:eastAsia="SimSun"/>
        </w:rPr>
        <w:t xml:space="preserve">Развитие транспортной сети района обусловлено системой расселения и на локальном уровне повторяет её структуру. В то же время, несмотря на преимущественно меридиональный и субмеридиональный характер расселения (обусловленный размещением населенных пунктов), </w:t>
      </w:r>
      <w:r>
        <w:rPr>
          <w:rFonts w:eastAsia="SimSun"/>
        </w:rPr>
        <w:t>н</w:t>
      </w:r>
      <w:r w:rsidRPr="00B13159">
        <w:rPr>
          <w:rFonts w:eastAsia="SimSun"/>
        </w:rPr>
        <w:t>е все основные автодороги проходят «мимо» населенных пунктов. В результате удаленные населенные пункты не всегда имеют доступ к относительно качественным дорогам. Поэтому основным направлени</w:t>
      </w:r>
      <w:r>
        <w:rPr>
          <w:rFonts w:eastAsia="SimSun"/>
        </w:rPr>
        <w:t>е</w:t>
      </w:r>
      <w:r w:rsidRPr="00B13159">
        <w:rPr>
          <w:rFonts w:eastAsia="SimSun"/>
        </w:rPr>
        <w:t>м развития дорожной сети должно стать увеличение связности автодорожной сети через модернизацию и строительство новых автодорог, между основными осями. До сих пор в районе имеются населенные пункты, не обеспеченные круглогодичной транспортной связью по автомобильным дорогам. Это Подболотье, Замостье, Заречье, Лешино, Острый Камень, Кобыляк, Акулино, Пески, Кученко, Паревичи, Михайлово, Бронница, Парли. Численность населения таких населенных пунктов невелика (до 50</w:t>
      </w:r>
      <w:r>
        <w:rPr>
          <w:rFonts w:eastAsia="SimSun"/>
        </w:rPr>
        <w:t xml:space="preserve"> </w:t>
      </w:r>
      <w:r w:rsidRPr="00B13159">
        <w:rPr>
          <w:rFonts w:eastAsia="SimSun"/>
        </w:rPr>
        <w:t>человек).</w:t>
      </w:r>
    </w:p>
    <w:p w:rsidR="003267F8" w:rsidRPr="001C1BDB" w:rsidRDefault="003267F8" w:rsidP="003267F8">
      <w:pPr>
        <w:widowControl w:val="0"/>
        <w:autoSpaceDE w:val="0"/>
        <w:autoSpaceDN w:val="0"/>
        <w:adjustRightInd w:val="0"/>
        <w:spacing w:line="276" w:lineRule="auto"/>
        <w:ind w:firstLine="567"/>
        <w:outlineLvl w:val="3"/>
        <w:rPr>
          <w:b/>
          <w:bCs/>
        </w:rPr>
      </w:pPr>
      <w:r>
        <w:rPr>
          <w:b/>
          <w:bCs/>
        </w:rPr>
        <w:br w:type="page"/>
      </w:r>
      <w:r w:rsidRPr="001C1BDB">
        <w:rPr>
          <w:b/>
          <w:bCs/>
        </w:rPr>
        <w:lastRenderedPageBreak/>
        <w:t>Таблица 2.27 Перечень автомобильных дорог общего пользования регионального значения</w:t>
      </w:r>
    </w:p>
    <w:tbl>
      <w:tblPr>
        <w:tblW w:w="5000" w:type="pct"/>
        <w:jc w:val="center"/>
        <w:shd w:val="clear" w:color="auto" w:fill="FFFFFF"/>
        <w:tblLayout w:type="fixed"/>
        <w:tblCellMar>
          <w:left w:w="57" w:type="dxa"/>
          <w:right w:w="57" w:type="dxa"/>
        </w:tblCellMar>
        <w:tblLook w:val="04A0"/>
      </w:tblPr>
      <w:tblGrid>
        <w:gridCol w:w="585"/>
        <w:gridCol w:w="2320"/>
        <w:gridCol w:w="2605"/>
        <w:gridCol w:w="1147"/>
        <w:gridCol w:w="1147"/>
        <w:gridCol w:w="1147"/>
        <w:gridCol w:w="1147"/>
      </w:tblGrid>
      <w:tr w:rsidR="003267F8" w:rsidRPr="0017527D" w:rsidTr="005A08F0">
        <w:trPr>
          <w:cantSplit/>
          <w:trHeight w:val="20"/>
          <w:jc w:val="center"/>
        </w:trPr>
        <w:tc>
          <w:tcPr>
            <w:tcW w:w="585"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rPr>
                <w:b/>
              </w:rPr>
            </w:pPr>
            <w:r w:rsidRPr="0017527D">
              <w:rPr>
                <w:b/>
              </w:rPr>
              <w:t>№ п/п</w:t>
            </w:r>
          </w:p>
        </w:tc>
        <w:tc>
          <w:tcPr>
            <w:tcW w:w="2320"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Идентификационный номер</w:t>
            </w:r>
          </w:p>
        </w:tc>
        <w:tc>
          <w:tcPr>
            <w:tcW w:w="260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Наименование автомобильных дорог</w:t>
            </w:r>
          </w:p>
        </w:tc>
        <w:tc>
          <w:tcPr>
            <w:tcW w:w="2294"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Адрес</w:t>
            </w:r>
          </w:p>
        </w:tc>
        <w:tc>
          <w:tcPr>
            <w:tcW w:w="1147" w:type="dxa"/>
            <w:tcBorders>
              <w:top w:val="single" w:sz="6" w:space="0" w:color="000000"/>
              <w:left w:val="single" w:sz="6" w:space="0" w:color="000000"/>
              <w:right w:val="single" w:sz="6" w:space="0" w:color="000000"/>
            </w:tcBorders>
            <w:vAlign w:val="center"/>
          </w:tcPr>
          <w:p w:rsidR="003267F8" w:rsidRPr="0017527D" w:rsidRDefault="003267F8" w:rsidP="005A08F0">
            <w:pPr>
              <w:jc w:val="center"/>
              <w:textAlignment w:val="baseline"/>
              <w:rPr>
                <w:b/>
              </w:rPr>
            </w:pPr>
            <w:r w:rsidRPr="0017527D">
              <w:rPr>
                <w:b/>
              </w:rPr>
              <w:t>Протяженность, км</w:t>
            </w:r>
          </w:p>
        </w:tc>
        <w:tc>
          <w:tcPr>
            <w:tcW w:w="1147"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Техническая категория</w:t>
            </w:r>
          </w:p>
        </w:tc>
      </w:tr>
      <w:tr w:rsidR="003267F8" w:rsidRPr="0017527D" w:rsidTr="005A08F0">
        <w:trPr>
          <w:cantSplit/>
          <w:trHeight w:val="20"/>
          <w:jc w:val="center"/>
        </w:trPr>
        <w:tc>
          <w:tcPr>
            <w:tcW w:w="585"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p>
        </w:tc>
        <w:tc>
          <w:tcPr>
            <w:tcW w:w="2320"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260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1147"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начало, км +…</w:t>
            </w:r>
          </w:p>
        </w:tc>
        <w:tc>
          <w:tcPr>
            <w:tcW w:w="1147"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конец, км +…</w:t>
            </w:r>
          </w:p>
        </w:tc>
        <w:tc>
          <w:tcPr>
            <w:tcW w:w="1147" w:type="dxa"/>
            <w:tcBorders>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p>
        </w:tc>
        <w:tc>
          <w:tcPr>
            <w:tcW w:w="1147"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58 ОП РЗ 58К-018</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Порхов - Успенье</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23+661</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63+830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40,169</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III</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pPr>
            <w:r w:rsidRPr="0017527D">
              <w:t>2</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pPr>
            <w:r w:rsidRPr="0017527D">
              <w:t>58 ОП РЗ 58К-021</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r w:rsidRPr="0017527D">
              <w:t>Сорокино - Чихачево - Соколово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2+750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2,750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IV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pPr>
            <w:r w:rsidRPr="0017527D">
              <w:t>3</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pPr>
            <w:r w:rsidRPr="0017527D">
              <w:t>58 ОП РЗ 58К-103</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r w:rsidRPr="0017527D">
              <w:t>Борок - Раслово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7+400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7,400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pPr>
            <w:r w:rsidRPr="0017527D">
              <w:t>4</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pPr>
            <w:r w:rsidRPr="0017527D">
              <w:t>58 ОП РЗ 58К-104</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r w:rsidRPr="0017527D">
              <w:t>Дедовичи - Алексино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41+700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41,700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pPr>
            <w:r w:rsidRPr="0017527D">
              <w:t>5</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pPr>
            <w:r w:rsidRPr="0017527D">
              <w:t>58 ОП РЗ 58К-105</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r w:rsidRPr="0017527D">
              <w:t>Дедовичи - Дно - Костыжицы</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20+968</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20,968</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IV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6</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58К-106</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Дубровка - Дедовичи</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12+087</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12,087</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rPr>
                <w:lang w:val="en-US"/>
              </w:rPr>
              <w:t>III</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7</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58К-107</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Дубровка - Жедрицы</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22+000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22,000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8</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58К-108</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Карсаковы Гривы - Липня</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4+500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4,500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9</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58К-109</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Красные Горки - Бакач</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20+700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20,700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10</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58К-110</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Красные Горки - Хмелевицы</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12+800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12,800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11</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58К-111</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Кривец - Судома</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12+000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12,000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12</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58К-112</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Лбово - Пружково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3+000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3,000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13</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58К-113</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Лихачевка - Тягуще</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2+400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2,400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14</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58К-114</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Осиновичи - Славковичи - Махновка - Сорокино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53+</w:t>
            </w:r>
            <w:r>
              <w:t>953</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79+</w:t>
            </w:r>
            <w:r>
              <w:t>73</w:t>
            </w:r>
            <w:r w:rsidRPr="0017527D">
              <w:t>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25,</w:t>
            </w:r>
            <w:r>
              <w:t>777</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15</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58К-115</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от а/д Шапинка - Мухарево км 4+800 до дер. Сосонка</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2+000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16</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58К-116</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Пожеревицы - Вышегород</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t>11+384</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t>11,384</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17</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58К-117</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Псковская ГРЭС - Судома</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5,000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IV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18</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58К-118</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Северное Устье - Северо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9+200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9,200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19</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58К-119</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Сорокино - Выбор</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14+000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14,000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IV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20</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58ОП РЗ 58К-120</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Сосонка - Ручейки</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3+700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3,700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21</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58ОП РЗ 58К-121</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СУ ГРЭС - Кипино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5,000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22</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58К-122</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Шапинка - Мухарево</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50+500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50,500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23</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58К-123</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Юфимово - Городовик</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2+</w:t>
            </w:r>
            <w:r>
              <w:t>406</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w:t>
            </w:r>
            <w:r>
              <w:t>406</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r w:rsidRPr="0017527D">
              <w:t>24</w:t>
            </w: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58 ОП РЗ 58К-124</w:t>
            </w: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Ясски - Точки</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0+000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r w:rsidRPr="0017527D">
              <w:t>6+000</w:t>
            </w:r>
          </w:p>
        </w:tc>
        <w:tc>
          <w:tcPr>
            <w:tcW w:w="1147"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6,000</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V</w:t>
            </w:r>
          </w:p>
        </w:tc>
      </w:tr>
      <w:tr w:rsidR="003267F8" w:rsidRPr="0017527D" w:rsidTr="005A08F0">
        <w:trPr>
          <w:cantSplit/>
          <w:trHeight w:val="2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p>
        </w:tc>
        <w:tc>
          <w:tcPr>
            <w:tcW w:w="23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jc w:val="center"/>
              <w:textAlignment w:val="baseline"/>
            </w:pPr>
          </w:p>
        </w:tc>
        <w:tc>
          <w:tcPr>
            <w:tcW w:w="2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267F8" w:rsidRPr="0017527D" w:rsidRDefault="003267F8" w:rsidP="005A08F0">
            <w:pPr>
              <w:textAlignment w:val="baseline"/>
            </w:pPr>
            <w:r w:rsidRPr="0017527D">
              <w:t>Итого по району:</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11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267F8" w:rsidRPr="0017527D" w:rsidRDefault="003267F8" w:rsidP="005A08F0">
            <w:pPr>
              <w:jc w:val="center"/>
              <w:textAlignment w:val="baseline"/>
              <w:rPr>
                <w:lang w:val="en-US"/>
              </w:rPr>
            </w:pPr>
            <w:r w:rsidRPr="0017527D">
              <w:rPr>
                <w:lang w:val="en-US"/>
              </w:rPr>
              <w:t>337,</w:t>
            </w:r>
            <w:r>
              <w:t>441</w:t>
            </w:r>
          </w:p>
        </w:tc>
        <w:tc>
          <w:tcPr>
            <w:tcW w:w="11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p>
        </w:tc>
      </w:tr>
    </w:tbl>
    <w:p w:rsidR="003267F8" w:rsidRDefault="003267F8" w:rsidP="003267F8">
      <w:pPr>
        <w:spacing w:line="276" w:lineRule="auto"/>
        <w:ind w:firstLine="567"/>
        <w:rPr>
          <w:b/>
          <w:lang w:eastAsia="en-US"/>
        </w:rPr>
      </w:pPr>
      <w:bookmarkStart w:id="158" w:name="_Toc210635925"/>
    </w:p>
    <w:p w:rsidR="003267F8" w:rsidRPr="001C1BDB" w:rsidRDefault="003267F8" w:rsidP="003267F8">
      <w:pPr>
        <w:widowControl w:val="0"/>
        <w:autoSpaceDE w:val="0"/>
        <w:autoSpaceDN w:val="0"/>
        <w:adjustRightInd w:val="0"/>
        <w:spacing w:line="276" w:lineRule="auto"/>
        <w:ind w:firstLine="567"/>
        <w:outlineLvl w:val="3"/>
        <w:rPr>
          <w:b/>
          <w:bCs/>
        </w:rPr>
      </w:pPr>
      <w:r>
        <w:rPr>
          <w:b/>
          <w:bCs/>
        </w:rPr>
        <w:br w:type="page"/>
      </w:r>
      <w:r w:rsidRPr="001C1BDB">
        <w:rPr>
          <w:b/>
          <w:bCs/>
        </w:rPr>
        <w:lastRenderedPageBreak/>
        <w:t>Таблица 2.28 Перечень автомобильных дорог общего пользования местного значения, являющихся собственностью муниципального образования «Дедовичский район»</w:t>
      </w:r>
    </w:p>
    <w:tbl>
      <w:tblPr>
        <w:tblW w:w="5000" w:type="pct"/>
        <w:jc w:val="center"/>
        <w:shd w:val="clear" w:color="auto" w:fill="FFFFFF"/>
        <w:tblLayout w:type="fixed"/>
        <w:tblCellMar>
          <w:left w:w="28" w:type="dxa"/>
          <w:right w:w="28" w:type="dxa"/>
        </w:tblCellMar>
        <w:tblLook w:val="04A0"/>
      </w:tblPr>
      <w:tblGrid>
        <w:gridCol w:w="435"/>
        <w:gridCol w:w="1639"/>
        <w:gridCol w:w="1843"/>
        <w:gridCol w:w="992"/>
        <w:gridCol w:w="992"/>
        <w:gridCol w:w="709"/>
        <w:gridCol w:w="709"/>
        <w:gridCol w:w="2779"/>
      </w:tblGrid>
      <w:tr w:rsidR="003267F8" w:rsidRPr="0017527D" w:rsidTr="005A08F0">
        <w:trPr>
          <w:cantSplit/>
          <w:trHeight w:val="20"/>
          <w:jc w:val="center"/>
        </w:trPr>
        <w:tc>
          <w:tcPr>
            <w:tcW w:w="435"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rPr>
                <w:b/>
              </w:rPr>
            </w:pPr>
            <w:r w:rsidRPr="0017527D">
              <w:rPr>
                <w:b/>
              </w:rPr>
              <w:t>№ п/п</w:t>
            </w:r>
          </w:p>
        </w:tc>
        <w:tc>
          <w:tcPr>
            <w:tcW w:w="1639"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Идентификационный номер</w:t>
            </w:r>
          </w:p>
        </w:tc>
        <w:tc>
          <w:tcPr>
            <w:tcW w:w="184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Наименование автомобильных дорог</w:t>
            </w:r>
          </w:p>
        </w:tc>
        <w:tc>
          <w:tcPr>
            <w:tcW w:w="1984"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Адрес</w:t>
            </w:r>
          </w:p>
        </w:tc>
        <w:tc>
          <w:tcPr>
            <w:tcW w:w="709" w:type="dxa"/>
            <w:vMerge w:val="restart"/>
            <w:tcBorders>
              <w:top w:val="single" w:sz="6" w:space="0" w:color="000000"/>
              <w:left w:val="single" w:sz="6" w:space="0" w:color="000000"/>
              <w:right w:val="single" w:sz="6" w:space="0" w:color="000000"/>
            </w:tcBorders>
            <w:vAlign w:val="center"/>
          </w:tcPr>
          <w:p w:rsidR="003267F8" w:rsidRPr="0017527D" w:rsidRDefault="003267F8" w:rsidP="005A08F0">
            <w:pPr>
              <w:jc w:val="center"/>
              <w:textAlignment w:val="baseline"/>
              <w:rPr>
                <w:b/>
              </w:rPr>
            </w:pPr>
            <w:r w:rsidRPr="0017527D">
              <w:rPr>
                <w:b/>
              </w:rPr>
              <w:t>Протяженность, км</w:t>
            </w:r>
          </w:p>
        </w:tc>
        <w:tc>
          <w:tcPr>
            <w:tcW w:w="709" w:type="dxa"/>
            <w:vMerge w:val="restart"/>
            <w:tcBorders>
              <w:top w:val="single" w:sz="6" w:space="0" w:color="000000"/>
              <w:left w:val="single" w:sz="6" w:space="0" w:color="000000"/>
              <w:right w:val="single" w:sz="6" w:space="0" w:color="000000"/>
            </w:tcBorders>
            <w:vAlign w:val="center"/>
          </w:tcPr>
          <w:p w:rsidR="003267F8" w:rsidRPr="0017527D" w:rsidRDefault="003267F8" w:rsidP="005A08F0">
            <w:pPr>
              <w:jc w:val="center"/>
              <w:textAlignment w:val="baseline"/>
              <w:rPr>
                <w:b/>
              </w:rPr>
            </w:pPr>
            <w:r w:rsidRPr="0017527D">
              <w:rPr>
                <w:b/>
              </w:rPr>
              <w:t>Техническая категория</w:t>
            </w:r>
          </w:p>
        </w:tc>
        <w:tc>
          <w:tcPr>
            <w:tcW w:w="2779"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Виды покрытия</w:t>
            </w:r>
          </w:p>
        </w:tc>
      </w:tr>
      <w:tr w:rsidR="003267F8" w:rsidRPr="0017527D" w:rsidTr="005A08F0">
        <w:trPr>
          <w:cantSplit/>
          <w:trHeight w:val="20"/>
          <w:jc w:val="center"/>
        </w:trPr>
        <w:tc>
          <w:tcPr>
            <w:tcW w:w="435"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p>
        </w:tc>
        <w:tc>
          <w:tcPr>
            <w:tcW w:w="1639"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184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992"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начало, км +…</w:t>
            </w:r>
          </w:p>
        </w:tc>
        <w:tc>
          <w:tcPr>
            <w:tcW w:w="992"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конец, км +…</w:t>
            </w:r>
          </w:p>
        </w:tc>
        <w:tc>
          <w:tcPr>
            <w:tcW w:w="709" w:type="dxa"/>
            <w:vMerge/>
            <w:tcBorders>
              <w:left w:val="single" w:sz="6" w:space="0" w:color="000000"/>
              <w:bottom w:val="single" w:sz="6" w:space="0" w:color="000000"/>
              <w:right w:val="single" w:sz="6" w:space="0" w:color="000000"/>
            </w:tcBorders>
            <w:vAlign w:val="center"/>
          </w:tcPr>
          <w:p w:rsidR="003267F8" w:rsidRPr="0017527D" w:rsidRDefault="003267F8" w:rsidP="005A08F0">
            <w:pPr>
              <w:textAlignment w:val="baseline"/>
            </w:pPr>
          </w:p>
        </w:tc>
        <w:tc>
          <w:tcPr>
            <w:tcW w:w="709" w:type="dxa"/>
            <w:vMerge/>
            <w:tcBorders>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b/>
              </w:rPr>
            </w:pPr>
          </w:p>
        </w:tc>
        <w:tc>
          <w:tcPr>
            <w:tcW w:w="2779"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73" w:history="1">
              <w:r w:rsidR="003267F8" w:rsidRPr="0017527D">
                <w:rPr>
                  <w:rStyle w:val="af3"/>
                </w:rPr>
                <w:t>Дубеченок - Межник</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74" w:history="1">
              <w:r w:rsidR="003267F8" w:rsidRPr="0017527D">
                <w:rPr>
                  <w:rStyle w:val="af3"/>
                </w:rPr>
                <w:t>Липня - Замостье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7+000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7.00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75" w:history="1">
              <w:r w:rsidR="003267F8" w:rsidRPr="0017527D">
                <w:rPr>
                  <w:rStyle w:val="af3"/>
                </w:rPr>
                <w:t>Алешня - Крутец</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76" w:history="1">
              <w:r w:rsidR="003267F8" w:rsidRPr="0017527D">
                <w:rPr>
                  <w:rStyle w:val="af3"/>
                </w:rPr>
                <w:t>от а/д Дедовичи - Дно - Могилево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77" w:history="1">
              <w:r w:rsidR="003267F8" w:rsidRPr="0017527D">
                <w:rPr>
                  <w:rStyle w:val="af3"/>
                </w:rPr>
                <w:t>от а/д Дедовичи - Дно км 1+900 до д Белозорево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78" w:history="1">
              <w:r w:rsidR="003267F8" w:rsidRPr="0017527D">
                <w:rPr>
                  <w:rStyle w:val="af3"/>
                </w:rPr>
                <w:t>Дедовичи - Борок</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79" w:history="1">
              <w:r w:rsidR="003267F8" w:rsidRPr="0017527D">
                <w:rPr>
                  <w:rStyle w:val="af3"/>
                </w:rPr>
                <w:t>от а/д Лбово - Пружково км 0+900 до д Релка</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0" w:history="1">
              <w:r w:rsidR="003267F8" w:rsidRPr="0017527D">
                <w:rPr>
                  <w:rStyle w:val="af3"/>
                </w:rPr>
                <w:t>от а/д Шапинка - Мухарево км 22+500 до д Парли</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58Н-009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1" w:history="1">
              <w:r w:rsidR="003267F8" w:rsidRPr="0017527D">
                <w:rPr>
                  <w:rStyle w:val="af3"/>
                </w:rPr>
                <w:t>от а/д Шапинка - Мухарево км 23+000 до д Городня</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2" w:history="1">
              <w:r w:rsidR="003267F8" w:rsidRPr="0017527D">
                <w:rPr>
                  <w:rStyle w:val="af3"/>
                </w:rPr>
                <w:t>от а/д Шапинка - Мухарево км 33+800 до д Паревичи</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3" w:history="1">
              <w:r w:rsidR="003267F8" w:rsidRPr="0017527D">
                <w:rPr>
                  <w:rStyle w:val="af3"/>
                </w:rPr>
                <w:t>от а/д Шапинка - Мухарево км 35+900 до д Кучено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4" w:history="1">
              <w:r w:rsidR="003267F8" w:rsidRPr="0017527D">
                <w:rPr>
                  <w:rStyle w:val="af3"/>
                </w:rPr>
                <w:t>от а/д Шапинка - Мухарево км 3+400 до д Решетиха</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5" w:history="1">
              <w:r w:rsidR="003267F8" w:rsidRPr="0017527D">
                <w:rPr>
                  <w:rStyle w:val="af3"/>
                </w:rPr>
                <w:t>от а/д Шапинка - Мухарево км 12+800 до д Заполье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5.40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6" w:history="1">
              <w:r w:rsidR="003267F8" w:rsidRPr="0017527D">
                <w:rPr>
                  <w:rStyle w:val="af3"/>
                </w:rPr>
                <w:t>Сажино -ст Бакач</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7" w:history="1">
              <w:r w:rsidR="003267F8" w:rsidRPr="0017527D">
                <w:rPr>
                  <w:rStyle w:val="af3"/>
                </w:rPr>
                <w:t>от а/д Красные Горки - Бакач км 19+700 до д Глебово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8+200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8.20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8" w:history="1">
              <w:r w:rsidR="003267F8" w:rsidRPr="0017527D">
                <w:rPr>
                  <w:rStyle w:val="af3"/>
                </w:rPr>
                <w:t>Дедовичи - Гнилицы</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5.50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17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89" w:history="1">
              <w:r w:rsidR="003267F8" w:rsidRPr="0017527D">
                <w:rPr>
                  <w:rStyle w:val="af3"/>
                </w:rPr>
                <w:t>от а/д Дубровка - Дедовичи км 5+600 до д Заполье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0" w:history="1">
              <w:r w:rsidR="003267F8" w:rsidRPr="0017527D">
                <w:rPr>
                  <w:rStyle w:val="af3"/>
                </w:rPr>
                <w:t>Дедовичи - Рассошня</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58Н-019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1" w:history="1">
              <w:r w:rsidR="003267F8" w:rsidRPr="0017527D">
                <w:rPr>
                  <w:rStyle w:val="af3"/>
                </w:rPr>
                <w:t>от а/д Красные Горки - Хмелевицы км 6+400 до д Подгузово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2" w:history="1">
              <w:r w:rsidR="003267F8" w:rsidRPr="0017527D">
                <w:rPr>
                  <w:rStyle w:val="af3"/>
                </w:rPr>
                <w:t>от а/д Красные Горки - Хмелевицы км 3+700 до д Порожек-1</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3" w:history="1">
              <w:r w:rsidR="003267F8" w:rsidRPr="0017527D">
                <w:rPr>
                  <w:rStyle w:val="af3"/>
                </w:rPr>
                <w:t>от а/д Красные Горки - Хмелевицы км 3+700 до д Порожек-2</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4" w:history="1">
              <w:r w:rsidR="003267F8" w:rsidRPr="0017527D">
                <w:rPr>
                  <w:rStyle w:val="af3"/>
                </w:rPr>
                <w:t>от а/д Псковская ГРЭС-Судома км 4+500 до д Хлопотово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5" w:history="1">
              <w:r w:rsidR="003267F8" w:rsidRPr="0017527D">
                <w:rPr>
                  <w:rStyle w:val="af3"/>
                </w:rPr>
                <w:t>Дедовичи - Шаплово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6" w:history="1">
              <w:r w:rsidR="003267F8" w:rsidRPr="0017527D">
                <w:rPr>
                  <w:rStyle w:val="af3"/>
                </w:rPr>
                <w:t>Кленива - Мостки</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7" w:history="1">
              <w:r w:rsidR="003267F8" w:rsidRPr="0017527D">
                <w:rPr>
                  <w:rStyle w:val="af3"/>
                </w:rPr>
                <w:t>Тягуще - Мишино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3.30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8" w:history="1">
              <w:r w:rsidR="003267F8" w:rsidRPr="0017527D">
                <w:rPr>
                  <w:rStyle w:val="af3"/>
                </w:rPr>
                <w:t>от а/д Борок - Раслово км 4.9 до д Гаравицы</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99" w:history="1">
              <w:r w:rsidR="003267F8" w:rsidRPr="0017527D">
                <w:rPr>
                  <w:rStyle w:val="af3"/>
                </w:rPr>
                <w:t>Точки - Лешино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0" w:history="1">
              <w:r w:rsidR="003267F8" w:rsidRPr="0017527D">
                <w:rPr>
                  <w:rStyle w:val="af3"/>
                </w:rPr>
                <w:t>Севера - Крутец</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5.50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58Н-029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1" w:history="1">
              <w:r w:rsidR="003267F8" w:rsidRPr="0017527D">
                <w:rPr>
                  <w:rStyle w:val="af3"/>
                </w:rPr>
                <w:t>Костры - Северное Устье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2" w:history="1">
              <w:r w:rsidR="003267F8" w:rsidRPr="0017527D">
                <w:rPr>
                  <w:rStyle w:val="af3"/>
                </w:rPr>
                <w:t>Северное Устье - Маковье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1+700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1.70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3" w:history="1">
              <w:r w:rsidR="003267F8" w:rsidRPr="0017527D">
                <w:rPr>
                  <w:rStyle w:val="af3"/>
                </w:rPr>
                <w:t>от а/д Дедовичи - Алексино км 34+400 до д Апросово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4" w:history="1">
              <w:r w:rsidR="003267F8" w:rsidRPr="0017527D">
                <w:rPr>
                  <w:rStyle w:val="af3"/>
                </w:rPr>
                <w:t>Алексино - Подсобляево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5" w:history="1">
              <w:r w:rsidR="003267F8" w:rsidRPr="0017527D">
                <w:rPr>
                  <w:rStyle w:val="af3"/>
                </w:rPr>
                <w:t>Склево - Третье Заполье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6" w:history="1">
              <w:r w:rsidR="003267F8" w:rsidRPr="0017527D">
                <w:rPr>
                  <w:rStyle w:val="af3"/>
                </w:rPr>
                <w:t>от а/д Порхов - Успенье км 49+300 до д Евашково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5+900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5.90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7" w:history="1">
              <w:r w:rsidR="003267F8" w:rsidRPr="0017527D">
                <w:rPr>
                  <w:rStyle w:val="af3"/>
                </w:rPr>
                <w:t>от а/д Порхов - Успенье км 47+600 до д Ламово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36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8" w:history="1">
              <w:r w:rsidR="003267F8" w:rsidRPr="0017527D">
                <w:rPr>
                  <w:rStyle w:val="af3"/>
                </w:rPr>
                <w:t>от а/д Порхов - Успенье км 52+800 до д Дягельцево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09" w:history="1">
              <w:r w:rsidR="003267F8" w:rsidRPr="0017527D">
                <w:rPr>
                  <w:rStyle w:val="af3"/>
                </w:rPr>
                <w:t>от а/д Сорокино - Выбор 2+300 до д Иванцево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0" w:history="1">
              <w:r w:rsidR="003267F8" w:rsidRPr="0017527D">
                <w:rPr>
                  <w:rStyle w:val="af3"/>
                </w:rPr>
                <w:t>от а/д Сорокино - Выбор км 10+800 до д Цвень</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58Н-039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1" w:history="1">
              <w:r w:rsidR="003267F8" w:rsidRPr="0017527D">
                <w:rPr>
                  <w:rStyle w:val="af3"/>
                </w:rPr>
                <w:t>от а/д Порхов - Успенье км 60+300 до д Вяльцево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2+800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2.80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2" w:history="1">
              <w:r w:rsidR="003267F8" w:rsidRPr="0017527D">
                <w:rPr>
                  <w:rStyle w:val="af3"/>
                </w:rPr>
                <w:t>от а/д Порхов - Успенье км 59+100 до д Харитоново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3" w:history="1">
              <w:r w:rsidR="003267F8" w:rsidRPr="0017527D">
                <w:rPr>
                  <w:rStyle w:val="af3"/>
                </w:rPr>
                <w:t>от а/д Сорокино - Выбор км 7+500 до д Замошье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4" w:history="1">
              <w:r w:rsidR="003267F8" w:rsidRPr="0017527D">
                <w:rPr>
                  <w:rStyle w:val="af3"/>
                </w:rPr>
                <w:t>Навережье - Зенькино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5" w:history="1">
              <w:r w:rsidR="003267F8" w:rsidRPr="0017527D">
                <w:rPr>
                  <w:rStyle w:val="af3"/>
                </w:rPr>
                <w:t>от а/д Сорокино - Навережье км 15+800 до д Гущено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4+000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6" w:history="1">
              <w:r w:rsidR="003267F8" w:rsidRPr="0017527D">
                <w:rPr>
                  <w:rStyle w:val="af3"/>
                </w:rPr>
                <w:t>от а/д Сорокино - Навережье км 13+200 до д Курова Гора</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5.50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7" w:history="1">
              <w:r w:rsidR="003267F8" w:rsidRPr="0017527D">
                <w:rPr>
                  <w:rStyle w:val="af3"/>
                </w:rPr>
                <w:t>Хрыпино - Заозерье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8" w:history="1">
              <w:r w:rsidR="003267F8" w:rsidRPr="0017527D">
                <w:rPr>
                  <w:rStyle w:val="af3"/>
                </w:rPr>
                <w:t>от а/д Порхов - Успенье км 29+700 - д Мокрово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4+000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19" w:history="1">
              <w:r w:rsidR="003267F8" w:rsidRPr="0017527D">
                <w:rPr>
                  <w:rStyle w:val="af3"/>
                </w:rPr>
                <w:t>от а/д Дубровка - Дедовичи км 1+500 - д Базыково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58Н-048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0" w:history="1">
              <w:r w:rsidR="003267F8" w:rsidRPr="0017527D">
                <w:rPr>
                  <w:rStyle w:val="af3"/>
                </w:rPr>
                <w:t>от а/д Дубровка - Дедовичи км 1+200 до д Шарово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 58-210 ОП МР 58Н-049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Сидорково - Облучье</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5.40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1" w:history="1">
              <w:r w:rsidR="003267F8" w:rsidRPr="0017527D">
                <w:rPr>
                  <w:rStyle w:val="af3"/>
                </w:rPr>
                <w:t>Нивки - Копылево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2" w:history="1">
              <w:r w:rsidR="003267F8" w:rsidRPr="0017527D">
                <w:rPr>
                  <w:rStyle w:val="af3"/>
                </w:rPr>
                <w:t>от а/д Дубровка - Дедовичи км 5+700 - д Дороганец</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3" w:history="1">
              <w:r w:rsidR="003267F8" w:rsidRPr="0017527D">
                <w:rPr>
                  <w:rStyle w:val="af3"/>
                </w:rPr>
                <w:t>Городно - Карзино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4" w:history="1">
              <w:r w:rsidR="003267F8" w:rsidRPr="0017527D">
                <w:rPr>
                  <w:rStyle w:val="af3"/>
                </w:rPr>
                <w:t>Загорье - Филиппово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54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5" w:history="1">
              <w:r w:rsidR="003267F8" w:rsidRPr="0017527D">
                <w:rPr>
                  <w:rStyle w:val="af3"/>
                </w:rPr>
                <w:t>Жедрицы - Закрючье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6" w:history="1">
              <w:r w:rsidR="003267F8" w:rsidRPr="0017527D">
                <w:rPr>
                  <w:rStyle w:val="af3"/>
                </w:rPr>
                <w:t>от а/д Дубровка - Жедрицы км 17+500 д Обуховец</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7" w:history="1">
              <w:r w:rsidR="003267F8" w:rsidRPr="0017527D">
                <w:rPr>
                  <w:rStyle w:val="af3"/>
                </w:rPr>
                <w:t>Морозово - Новоселицы</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8" w:history="1">
              <w:r w:rsidR="003267F8" w:rsidRPr="0017527D">
                <w:rPr>
                  <w:rStyle w:val="af3"/>
                </w:rPr>
                <w:t>Серьгово - Иваньково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29" w:history="1">
              <w:r w:rsidR="003267F8" w:rsidRPr="0017527D">
                <w:rPr>
                  <w:rStyle w:val="af3"/>
                </w:rPr>
                <w:t>Загорье - Ракитино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58Н-059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0" w:history="1">
              <w:r w:rsidR="003267F8" w:rsidRPr="0017527D">
                <w:rPr>
                  <w:rStyle w:val="af3"/>
                </w:rPr>
                <w:t>Морозово - Тимонино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1" w:history="1">
              <w:r w:rsidR="003267F8" w:rsidRPr="0017527D">
                <w:rPr>
                  <w:rStyle w:val="af3"/>
                </w:rPr>
                <w:t>Пожеревицы - Головкино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2" w:history="1">
              <w:r w:rsidR="003267F8" w:rsidRPr="0017527D">
                <w:rPr>
                  <w:rStyle w:val="af3"/>
                </w:rPr>
                <w:t>от а/д Ямок - Савино км 0+900 до д Шалгино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3" w:history="1">
              <w:r w:rsidR="003267F8" w:rsidRPr="0017527D">
                <w:rPr>
                  <w:rStyle w:val="af3"/>
                </w:rPr>
                <w:t>Кривец - Борисово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4" w:history="1">
              <w:r w:rsidR="003267F8" w:rsidRPr="0017527D">
                <w:rPr>
                  <w:rStyle w:val="af3"/>
                </w:rPr>
                <w:t>Дирины Горки - Горянки</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5" w:history="1">
              <w:r w:rsidR="003267F8" w:rsidRPr="0017527D">
                <w:rPr>
                  <w:rStyle w:val="af3"/>
                </w:rPr>
                <w:t>от а/д Порхов - Успенье км 36+600 до д Чегурино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6" w:history="1">
              <w:r w:rsidR="003267F8" w:rsidRPr="0017527D">
                <w:rPr>
                  <w:rStyle w:val="af3"/>
                </w:rPr>
                <w:t>Захонье - Палицы</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r w:rsidRPr="0017527D">
              <w:rPr>
                <w:lang w:val="en-US"/>
              </w:rPr>
              <w:br/>
              <w:t>Переходный</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7" w:history="1">
              <w:r w:rsidR="003267F8" w:rsidRPr="0017527D">
                <w:rPr>
                  <w:rStyle w:val="af3"/>
                </w:rPr>
                <w:t>Ямок - Савино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8" w:history="1">
              <w:r w:rsidR="003267F8" w:rsidRPr="0017527D">
                <w:rPr>
                  <w:rStyle w:val="af3"/>
                </w:rPr>
                <w:t>Ямок - Кобыляк</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39" w:history="1">
              <w:r w:rsidR="003267F8" w:rsidRPr="0017527D">
                <w:rPr>
                  <w:rStyle w:val="af3"/>
                </w:rPr>
                <w:t>Буево - Загоровье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1+600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1.60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58Н-069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0" w:history="1">
              <w:r w:rsidR="003267F8" w:rsidRPr="0017527D">
                <w:rPr>
                  <w:rStyle w:val="af3"/>
                </w:rPr>
                <w:t>Плотишно - Островно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1" w:history="1">
              <w:r w:rsidR="003267F8" w:rsidRPr="0017527D">
                <w:rPr>
                  <w:rStyle w:val="af3"/>
                </w:rPr>
                <w:t>Вышегород - Уза</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2" w:history="1">
              <w:r w:rsidR="003267F8" w:rsidRPr="0017527D">
                <w:rPr>
                  <w:rStyle w:val="af3"/>
                </w:rPr>
                <w:t>Вышегород - Узкая Губа</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3" w:history="1">
              <w:r w:rsidR="003267F8" w:rsidRPr="0017527D">
                <w:rPr>
                  <w:rStyle w:val="af3"/>
                </w:rPr>
                <w:t>Вышегород - Михалево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4" w:history="1">
              <w:r w:rsidR="003267F8" w:rsidRPr="0017527D">
                <w:rPr>
                  <w:rStyle w:val="af3"/>
                </w:rPr>
                <w:t>Березово - Пруды</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4+500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5" w:history="1">
              <w:r w:rsidR="003267F8" w:rsidRPr="0017527D">
                <w:rPr>
                  <w:rStyle w:val="af3"/>
                </w:rPr>
                <w:t>Борок - Крутец</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6" w:history="1">
              <w:r w:rsidR="003267F8" w:rsidRPr="0017527D">
                <w:rPr>
                  <w:rStyle w:val="af3"/>
                </w:rPr>
                <w:t>Большая Храпь - Тишинка</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8+200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8.20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7" w:history="1">
              <w:r w:rsidR="003267F8" w:rsidRPr="0017527D">
                <w:rPr>
                  <w:rStyle w:val="af3"/>
                </w:rPr>
                <w:t>Гороховище - Пригон</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8" w:history="1">
              <w:r w:rsidR="003267F8" w:rsidRPr="0017527D">
                <w:rPr>
                  <w:rStyle w:val="af3"/>
                </w:rPr>
                <w:t>Дубишно - Дубеченок</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4+100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4.10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49" w:history="1">
              <w:r w:rsidR="003267F8" w:rsidRPr="0017527D">
                <w:rPr>
                  <w:rStyle w:val="af3"/>
                </w:rPr>
                <w:t>Дубишно - Аничковы Гривы</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2+800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2.80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58Н-079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0" w:history="1">
              <w:r w:rsidR="003267F8" w:rsidRPr="0017527D">
                <w:rPr>
                  <w:rStyle w:val="af3"/>
                </w:rPr>
                <w:t>Дубровка - Сельцо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80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1" w:history="1">
              <w:r w:rsidR="003267F8" w:rsidRPr="0017527D">
                <w:rPr>
                  <w:rStyle w:val="af3"/>
                </w:rPr>
                <w:t>Красные Горки - Шубино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6+100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6.10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2" w:history="1">
              <w:r w:rsidR="003267F8" w:rsidRPr="0017527D">
                <w:rPr>
                  <w:rStyle w:val="af3"/>
                </w:rPr>
                <w:t>от а/д Ясски - Точки км 5 до д Коруево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3" w:history="1">
              <w:r w:rsidR="003267F8" w:rsidRPr="0017527D">
                <w:rPr>
                  <w:rStyle w:val="af3"/>
                </w:rPr>
                <w:t>от а/д Дедович - Дно км до д Рои</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1+700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1.70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4" w:history="1">
              <w:r w:rsidR="003267F8" w:rsidRPr="0017527D">
                <w:rPr>
                  <w:rStyle w:val="af3"/>
                </w:rPr>
                <w:t>от а/д Порхов - Успенье до д Сидорково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4+100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4.10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5" w:history="1">
              <w:r w:rsidR="003267F8" w:rsidRPr="0017527D">
                <w:rPr>
                  <w:rStyle w:val="af3"/>
                </w:rPr>
                <w:t>Чихачево - Никольское - Михайлово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6" w:history="1">
              <w:r w:rsidR="003267F8" w:rsidRPr="0017527D">
                <w:rPr>
                  <w:rStyle w:val="af3"/>
                </w:rPr>
                <w:t>Красные Горки - Бакач до д Груздовка</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7" w:history="1">
              <w:r w:rsidR="003267F8" w:rsidRPr="0017527D">
                <w:rPr>
                  <w:rStyle w:val="af3"/>
                </w:rPr>
                <w:t>Иваньково - Облучье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8" w:history="1">
              <w:r w:rsidR="003267F8" w:rsidRPr="0017527D">
                <w:rPr>
                  <w:rStyle w:val="af3"/>
                </w:rPr>
                <w:t>Сидорково - Костково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1+650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1.65</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59" w:history="1">
              <w:r w:rsidR="003267F8" w:rsidRPr="0017527D">
                <w:rPr>
                  <w:rStyle w:val="af3"/>
                </w:rPr>
                <w:t>Порхов - Успенье км 44+000 - Ламово (ч/з д Дубье)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4+400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58Н-089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0" w:history="1">
              <w:r w:rsidR="003267F8" w:rsidRPr="0017527D">
                <w:rPr>
                  <w:rStyle w:val="af3"/>
                </w:rPr>
                <w:t>Дубровка - Жедрицы - Мячково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58Н-090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1" w:history="1">
              <w:r w:rsidR="003267F8" w:rsidRPr="0017527D">
                <w:rPr>
                  <w:rStyle w:val="af3"/>
                </w:rPr>
                <w:t>Межник - Болчино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58Н-091</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2" w:history="1">
              <w:r w:rsidR="003267F8" w:rsidRPr="0017527D">
                <w:rPr>
                  <w:rStyle w:val="af3"/>
                </w:rPr>
                <w:t>от д Замостье до а/д Хотовань - Заклинье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92</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58Н-092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3" w:history="1">
              <w:r w:rsidR="003267F8" w:rsidRPr="0017527D">
                <w:rPr>
                  <w:rStyle w:val="af3"/>
                </w:rPr>
                <w:t>Тягуще - Мостки</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2.20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93</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58Н-093</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4" w:history="1">
              <w:r w:rsidR="003267F8" w:rsidRPr="0017527D">
                <w:rPr>
                  <w:rStyle w:val="af3"/>
                </w:rPr>
                <w:t>Дедовичи - Дно до д Ветчи</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94</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58Н-094</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5" w:history="1">
              <w:r w:rsidR="003267F8" w:rsidRPr="0017527D">
                <w:rPr>
                  <w:rStyle w:val="af3"/>
                </w:rPr>
                <w:t>Дедовичи - Алексино до д Крючково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95</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58Н-095</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6" w:history="1">
              <w:r w:rsidR="003267F8" w:rsidRPr="0017527D">
                <w:rPr>
                  <w:rStyle w:val="af3"/>
                </w:rPr>
                <w:t>Могилево - Пруды</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96</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 ОП МР 58Н-096</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7" w:history="1">
              <w:r w:rsidR="003267F8" w:rsidRPr="0017527D">
                <w:rPr>
                  <w:rStyle w:val="af3"/>
                </w:rPr>
                <w:t>«Жедрицы-Линево» км 0+000 км 3+000</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3+000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97</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58-210-ОП МР 58Н-097</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8" w:history="1">
              <w:r w:rsidR="003267F8" w:rsidRPr="0017527D">
                <w:rPr>
                  <w:rStyle w:val="af3"/>
                </w:rPr>
                <w:t>Замостье-Заречье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0.35</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98</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58-210-ОП МР 58Н-098</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69" w:history="1">
              <w:r w:rsidR="003267F8" w:rsidRPr="0017527D">
                <w:rPr>
                  <w:rStyle w:val="af3"/>
                </w:rPr>
                <w:t>Дубровка-Дедовичи км 4.55 до д.Хилово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1+400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1.40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99</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58-210-ОП МР 58Н-099</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0" w:history="1">
              <w:r w:rsidR="003267F8" w:rsidRPr="0017527D">
                <w:rPr>
                  <w:rStyle w:val="af3"/>
                </w:rPr>
                <w:t>Липня-Замостье до д.Овинец</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100</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58-210-ОП МР 58Н-100</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1" w:history="1">
              <w:r w:rsidR="003267F8" w:rsidRPr="0017527D">
                <w:rPr>
                  <w:rStyle w:val="af3"/>
                </w:rPr>
                <w:t>Тимошкино-Закрючье</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1+800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1.80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101</w:t>
            </w: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58-210-ОП МР 58Н-102</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2" w:history="1">
              <w:r w:rsidR="003267F8" w:rsidRPr="0017527D">
                <w:rPr>
                  <w:rStyle w:val="af3"/>
                </w:rPr>
                <w:t>Морозово-Фелистово</w:t>
              </w:r>
            </w:hyperlink>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p>
        </w:tc>
        <w:tc>
          <w:tcPr>
            <w:tcW w:w="16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Итого</w:t>
            </w:r>
          </w:p>
        </w:tc>
        <w:tc>
          <w:tcPr>
            <w:tcW w:w="1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241.60</w:t>
            </w:r>
          </w:p>
        </w:tc>
        <w:tc>
          <w:tcPr>
            <w:tcW w:w="709"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r>
    </w:tbl>
    <w:p w:rsidR="003267F8" w:rsidRDefault="003267F8" w:rsidP="003267F8">
      <w:pPr>
        <w:spacing w:line="276" w:lineRule="auto"/>
        <w:ind w:firstLine="567"/>
        <w:rPr>
          <w:b/>
          <w:lang w:eastAsia="en-US"/>
        </w:rPr>
      </w:pPr>
    </w:p>
    <w:p w:rsidR="003267F8" w:rsidRPr="001C1BDB" w:rsidRDefault="003267F8" w:rsidP="003267F8">
      <w:pPr>
        <w:widowControl w:val="0"/>
        <w:autoSpaceDE w:val="0"/>
        <w:autoSpaceDN w:val="0"/>
        <w:adjustRightInd w:val="0"/>
        <w:spacing w:line="276" w:lineRule="auto"/>
        <w:ind w:firstLine="567"/>
        <w:outlineLvl w:val="3"/>
        <w:rPr>
          <w:b/>
          <w:bCs/>
        </w:rPr>
      </w:pPr>
      <w:r>
        <w:rPr>
          <w:b/>
          <w:bCs/>
        </w:rPr>
        <w:lastRenderedPageBreak/>
        <w:t>Таблица 2.29</w:t>
      </w:r>
      <w:r w:rsidRPr="001C1BDB">
        <w:rPr>
          <w:b/>
          <w:bCs/>
        </w:rPr>
        <w:t xml:space="preserve"> Перечень автомобильных дорог общего пользования местного значения в границах населенного пункта, за исключением федеральных, региональных и районных доро</w:t>
      </w:r>
      <w:r>
        <w:rPr>
          <w:b/>
          <w:bCs/>
        </w:rPr>
        <w:t>г</w:t>
      </w:r>
      <w:r w:rsidRPr="001C1BDB">
        <w:rPr>
          <w:b/>
          <w:bCs/>
        </w:rPr>
        <w:t xml:space="preserve">, находящихся в собственности муниципальных образований </w:t>
      </w:r>
    </w:p>
    <w:tbl>
      <w:tblPr>
        <w:tblW w:w="5000" w:type="pct"/>
        <w:jc w:val="center"/>
        <w:shd w:val="clear" w:color="auto" w:fill="FFFFFF"/>
        <w:tblLayout w:type="fixed"/>
        <w:tblCellMar>
          <w:left w:w="28" w:type="dxa"/>
          <w:right w:w="28" w:type="dxa"/>
        </w:tblCellMar>
        <w:tblLook w:val="04A0"/>
      </w:tblPr>
      <w:tblGrid>
        <w:gridCol w:w="435"/>
        <w:gridCol w:w="1640"/>
        <w:gridCol w:w="1843"/>
        <w:gridCol w:w="997"/>
        <w:gridCol w:w="997"/>
        <w:gridCol w:w="706"/>
        <w:gridCol w:w="706"/>
        <w:gridCol w:w="2774"/>
      </w:tblGrid>
      <w:tr w:rsidR="003267F8" w:rsidRPr="0017527D" w:rsidTr="005A08F0">
        <w:trPr>
          <w:cantSplit/>
          <w:trHeight w:val="20"/>
          <w:jc w:val="center"/>
        </w:trPr>
        <w:tc>
          <w:tcPr>
            <w:tcW w:w="424"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rPr>
                <w:b/>
              </w:rPr>
            </w:pPr>
            <w:r w:rsidRPr="0017527D">
              <w:rPr>
                <w:b/>
              </w:rPr>
              <w:t>№ п/п</w:t>
            </w:r>
          </w:p>
        </w:tc>
        <w:tc>
          <w:tcPr>
            <w:tcW w:w="15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Идентификационный номер</w:t>
            </w:r>
          </w:p>
        </w:tc>
        <w:tc>
          <w:tcPr>
            <w:tcW w:w="1791"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Наименование автомобильных дорог</w:t>
            </w:r>
          </w:p>
        </w:tc>
        <w:tc>
          <w:tcPr>
            <w:tcW w:w="1938"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Адрес</w:t>
            </w:r>
          </w:p>
        </w:tc>
        <w:tc>
          <w:tcPr>
            <w:tcW w:w="686" w:type="dxa"/>
            <w:vMerge w:val="restart"/>
            <w:tcBorders>
              <w:top w:val="single" w:sz="6" w:space="0" w:color="000000"/>
              <w:left w:val="single" w:sz="6" w:space="0" w:color="000000"/>
              <w:right w:val="single" w:sz="6" w:space="0" w:color="000000"/>
            </w:tcBorders>
            <w:vAlign w:val="center"/>
          </w:tcPr>
          <w:p w:rsidR="003267F8" w:rsidRPr="0017527D" w:rsidRDefault="003267F8" w:rsidP="005A08F0">
            <w:pPr>
              <w:jc w:val="center"/>
              <w:textAlignment w:val="baseline"/>
              <w:rPr>
                <w:b/>
              </w:rPr>
            </w:pPr>
            <w:r w:rsidRPr="0017527D">
              <w:rPr>
                <w:b/>
              </w:rPr>
              <w:t>Протяженность, км</w:t>
            </w:r>
          </w:p>
        </w:tc>
        <w:tc>
          <w:tcPr>
            <w:tcW w:w="686" w:type="dxa"/>
            <w:vMerge w:val="restart"/>
            <w:tcBorders>
              <w:top w:val="single" w:sz="6" w:space="0" w:color="000000"/>
              <w:left w:val="single" w:sz="6" w:space="0" w:color="000000"/>
              <w:right w:val="single" w:sz="6" w:space="0" w:color="000000"/>
            </w:tcBorders>
            <w:vAlign w:val="center"/>
          </w:tcPr>
          <w:p w:rsidR="003267F8" w:rsidRPr="0017527D" w:rsidRDefault="003267F8" w:rsidP="005A08F0">
            <w:pPr>
              <w:jc w:val="center"/>
              <w:textAlignment w:val="baseline"/>
              <w:rPr>
                <w:b/>
              </w:rPr>
            </w:pPr>
            <w:r w:rsidRPr="0017527D">
              <w:rPr>
                <w:b/>
              </w:rPr>
              <w:t>Техническая категория</w:t>
            </w:r>
          </w:p>
        </w:tc>
        <w:tc>
          <w:tcPr>
            <w:tcW w:w="2696"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Виды покрытия</w:t>
            </w:r>
          </w:p>
        </w:tc>
      </w:tr>
      <w:tr w:rsidR="003267F8" w:rsidRPr="0017527D" w:rsidTr="005A08F0">
        <w:trPr>
          <w:cantSplit/>
          <w:trHeight w:val="20"/>
          <w:jc w:val="center"/>
        </w:trPr>
        <w:tc>
          <w:tcPr>
            <w:tcW w:w="424"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267F8" w:rsidRPr="0017527D" w:rsidRDefault="003267F8" w:rsidP="005A08F0">
            <w:pPr>
              <w:jc w:val="center"/>
              <w:textAlignment w:val="baseline"/>
            </w:pPr>
          </w:p>
        </w:tc>
        <w:tc>
          <w:tcPr>
            <w:tcW w:w="1594"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1791"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c>
          <w:tcPr>
            <w:tcW w:w="96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начало, км +…</w:t>
            </w:r>
          </w:p>
        </w:tc>
        <w:tc>
          <w:tcPr>
            <w:tcW w:w="96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b/>
              </w:rPr>
            </w:pPr>
            <w:r w:rsidRPr="0017527D">
              <w:rPr>
                <w:b/>
              </w:rPr>
              <w:t>конец, км +…</w:t>
            </w:r>
          </w:p>
        </w:tc>
        <w:tc>
          <w:tcPr>
            <w:tcW w:w="686" w:type="dxa"/>
            <w:vMerge/>
            <w:tcBorders>
              <w:left w:val="single" w:sz="6" w:space="0" w:color="000000"/>
              <w:bottom w:val="single" w:sz="6" w:space="0" w:color="000000"/>
              <w:right w:val="single" w:sz="6" w:space="0" w:color="000000"/>
            </w:tcBorders>
            <w:vAlign w:val="center"/>
          </w:tcPr>
          <w:p w:rsidR="003267F8" w:rsidRPr="0017527D" w:rsidRDefault="003267F8" w:rsidP="005A08F0">
            <w:pPr>
              <w:textAlignment w:val="baseline"/>
            </w:pPr>
          </w:p>
        </w:tc>
        <w:tc>
          <w:tcPr>
            <w:tcW w:w="686" w:type="dxa"/>
            <w:vMerge/>
            <w:tcBorders>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b/>
              </w:rPr>
            </w:pPr>
          </w:p>
        </w:tc>
        <w:tc>
          <w:tcPr>
            <w:tcW w:w="2696"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p>
        </w:tc>
      </w:tr>
      <w:tr w:rsidR="003267F8" w:rsidRPr="0017527D" w:rsidTr="005A08F0">
        <w:trPr>
          <w:cantSplit/>
          <w:trHeight w:val="20"/>
          <w:jc w:val="center"/>
        </w:trPr>
        <w:tc>
          <w:tcPr>
            <w:tcW w:w="9815" w:type="dxa"/>
            <w:gridSpan w:val="8"/>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rPr>
                <w:b/>
                <w:lang w:val="en-US"/>
              </w:rPr>
            </w:pPr>
            <w:r w:rsidRPr="0017527D">
              <w:rPr>
                <w:b/>
              </w:rPr>
              <w:t>рп. Дедовичи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3" w:history="1">
              <w:r w:rsidR="003267F8" w:rsidRPr="0017527D">
                <w:rPr>
                  <w:rStyle w:val="af3"/>
                </w:rPr>
                <w:t>Площадь Советов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0+582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0.582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4" w:history="1">
              <w:r w:rsidR="003267F8" w:rsidRPr="0017527D">
                <w:rPr>
                  <w:rStyle w:val="af3"/>
                </w:rPr>
                <w:t>ул Пионерская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0+297</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0.297</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5" w:history="1">
              <w:r w:rsidR="003267F8" w:rsidRPr="0017527D">
                <w:rPr>
                  <w:rStyle w:val="af3"/>
                </w:rPr>
                <w:t>ул Высокая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0+240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0.240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6" w:history="1">
              <w:r w:rsidR="003267F8" w:rsidRPr="0017527D">
                <w:rPr>
                  <w:rStyle w:val="af3"/>
                </w:rPr>
                <w:t>ул Яковлева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0+272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0.272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7" w:history="1">
              <w:r w:rsidR="003267F8" w:rsidRPr="0017527D">
                <w:rPr>
                  <w:rStyle w:val="af3"/>
                </w:rPr>
                <w:t>ул Школьная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1+032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1.032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8" w:history="1">
              <w:r w:rsidR="003267F8" w:rsidRPr="0017527D">
                <w:rPr>
                  <w:rStyle w:val="af3"/>
                </w:rPr>
                <w:t>ул Набережная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0+420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0.420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79" w:history="1">
              <w:r w:rsidR="003267F8" w:rsidRPr="0017527D">
                <w:rPr>
                  <w:rStyle w:val="af3"/>
                </w:rPr>
                <w:t>ул Заводская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0" w:history="1">
              <w:r w:rsidR="003267F8" w:rsidRPr="0017527D">
                <w:rPr>
                  <w:rStyle w:val="af3"/>
                </w:rPr>
                <w:t>ул Интернациональная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0+721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0.721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58Н-009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1" w:history="1">
              <w:r w:rsidR="003267F8" w:rsidRPr="0017527D">
                <w:rPr>
                  <w:rStyle w:val="af3"/>
                </w:rPr>
                <w:t>ул Рабочая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0+283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0.283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2" w:history="1">
              <w:r w:rsidR="003267F8" w:rsidRPr="0017527D">
                <w:rPr>
                  <w:rStyle w:val="af3"/>
                </w:rPr>
                <w:t>ул Новая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3" w:history="1">
              <w:r w:rsidR="003267F8" w:rsidRPr="0017527D">
                <w:rPr>
                  <w:rStyle w:val="af3"/>
                </w:rPr>
                <w:t>ул Космонавтов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4" w:history="1">
              <w:r w:rsidR="003267F8" w:rsidRPr="0017527D">
                <w:rPr>
                  <w:rStyle w:val="af3"/>
                </w:rPr>
                <w:t>ул Базарная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5" w:history="1">
              <w:r w:rsidR="003267F8" w:rsidRPr="0017527D">
                <w:rPr>
                  <w:rStyle w:val="af3"/>
                </w:rPr>
                <w:t>ул Первомайская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6" w:history="1">
              <w:r w:rsidR="003267F8" w:rsidRPr="0017527D">
                <w:rPr>
                  <w:rStyle w:val="af3"/>
                </w:rPr>
                <w:t>пер Складской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0+291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0.291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7" w:history="1">
              <w:r w:rsidR="003267F8" w:rsidRPr="0017527D">
                <w:rPr>
                  <w:rStyle w:val="af3"/>
                </w:rPr>
                <w:t>ул Промкомбината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0+211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0.211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8" w:history="1">
              <w:r w:rsidR="003267F8" w:rsidRPr="0017527D">
                <w:rPr>
                  <w:rStyle w:val="af3"/>
                </w:rPr>
                <w:t>ул Песочная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3+532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3.532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89" w:history="1">
              <w:r w:rsidR="003267F8" w:rsidRPr="0017527D">
                <w:rPr>
                  <w:rStyle w:val="af3"/>
                </w:rPr>
                <w:t>ул Луговая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0+568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0.568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0" w:history="1">
              <w:r w:rsidR="003267F8" w:rsidRPr="0017527D">
                <w:rPr>
                  <w:rStyle w:val="af3"/>
                </w:rPr>
                <w:t>ул Мирная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1+058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1.058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Грунтовые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58Н-019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1" w:history="1">
              <w:r w:rsidR="003267F8" w:rsidRPr="0017527D">
                <w:rPr>
                  <w:rStyle w:val="af3"/>
                </w:rPr>
                <w:t>пер Задорожный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0+312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0.312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20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2" w:history="1">
              <w:r w:rsidR="003267F8" w:rsidRPr="0017527D">
                <w:rPr>
                  <w:rStyle w:val="af3"/>
                </w:rPr>
                <w:t>ул Коммунаров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3" w:history="1">
              <w:r w:rsidR="003267F8" w:rsidRPr="0017527D">
                <w:rPr>
                  <w:rStyle w:val="af3"/>
                </w:rPr>
                <w:t>ул К.Васильева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1+153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1.153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4" w:history="1">
              <w:r w:rsidR="003267F8" w:rsidRPr="0017527D">
                <w:rPr>
                  <w:rStyle w:val="af3"/>
                </w:rPr>
                <w:t>ул Харченко</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1+461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1.461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5" w:history="1">
              <w:r w:rsidR="003267F8" w:rsidRPr="0017527D">
                <w:rPr>
                  <w:rStyle w:val="af3"/>
                </w:rPr>
                <w:t>ул Ю.Иванова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6" w:history="1">
              <w:r w:rsidR="003267F8" w:rsidRPr="0017527D">
                <w:rPr>
                  <w:rStyle w:val="af3"/>
                </w:rPr>
                <w:t>ул Партизанская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7" w:history="1">
              <w:r w:rsidR="003267F8" w:rsidRPr="0017527D">
                <w:rPr>
                  <w:rStyle w:val="af3"/>
                </w:rPr>
                <w:t>ул Юбилейная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1+273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1.273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Асфальтобетонные</w:t>
            </w:r>
            <w:r w:rsidRPr="0017527D">
              <w:br/>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8" w:history="1">
              <w:r w:rsidR="003267F8" w:rsidRPr="0017527D">
                <w:rPr>
                  <w:rStyle w:val="af3"/>
                </w:rPr>
                <w:t>ул Мелиораторов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0+691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0.691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199" w:history="1">
              <w:r w:rsidR="003267F8" w:rsidRPr="0017527D">
                <w:rPr>
                  <w:rStyle w:val="af3"/>
                </w:rPr>
                <w:t>пер Железнодорожный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1+757</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1.757</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0" w:history="1">
              <w:r w:rsidR="003267F8" w:rsidRPr="0017527D">
                <w:rPr>
                  <w:rStyle w:val="af3"/>
                </w:rPr>
                <w:t>пер Советский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58Н-029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1" w:history="1">
              <w:r w:rsidR="003267F8" w:rsidRPr="0017527D">
                <w:rPr>
                  <w:rStyle w:val="af3"/>
                </w:rPr>
                <w:t>пер Пружковский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0+780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0.780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2" w:history="1">
              <w:r w:rsidR="003267F8" w:rsidRPr="0017527D">
                <w:rPr>
                  <w:rStyle w:val="af3"/>
                </w:rPr>
                <w:t>пер Вокзальный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Асфальтобетонные</w:t>
            </w:r>
            <w:r w:rsidRPr="0017527D">
              <w:br/>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3" w:history="1">
              <w:r w:rsidR="003267F8" w:rsidRPr="0017527D">
                <w:rPr>
                  <w:rStyle w:val="af3"/>
                </w:rPr>
                <w:t>ул Л.Голикова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0+781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0.781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Асфальтобетонные</w:t>
            </w:r>
            <w:r w:rsidRPr="0017527D">
              <w:br/>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4" w:history="1">
              <w:r w:rsidR="003267F8" w:rsidRPr="0017527D">
                <w:rPr>
                  <w:rStyle w:val="af3"/>
                </w:rPr>
                <w:t>ул Совхозная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1+580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1.580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Асфальтобетонные</w:t>
            </w:r>
            <w:r w:rsidRPr="0017527D">
              <w:br/>
              <w:t>Из щебня и гравия (шлака), не обработанных вяжущими материалами, каменные мостовые</w:t>
            </w:r>
            <w:r w:rsidRPr="0017527D">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5" w:history="1">
              <w:r w:rsidR="003267F8" w:rsidRPr="0017527D">
                <w:rPr>
                  <w:rStyle w:val="af3"/>
                </w:rPr>
                <w:t>пер Лесной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1+353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1.353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r w:rsidRPr="0017527D">
              <w:rPr>
                <w:lang w:val="en-US"/>
              </w:rPr>
              <w:br/>
              <w:t>Усовершенствованные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6" w:history="1">
              <w:r w:rsidR="003267F8" w:rsidRPr="0017527D">
                <w:rPr>
                  <w:rStyle w:val="af3"/>
                </w:rPr>
                <w:t>ул Южная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0+192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0.192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7" w:history="1">
              <w:r w:rsidR="003267F8" w:rsidRPr="0017527D">
                <w:rPr>
                  <w:rStyle w:val="af3"/>
                </w:rPr>
                <w:t>ул Полевая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грунтов, укрепленных или улучшенных добавками</w:t>
            </w:r>
            <w:r w:rsidRPr="0017527D">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8" w:history="1">
              <w:r w:rsidR="003267F8" w:rsidRPr="0017527D">
                <w:rPr>
                  <w:rStyle w:val="af3"/>
                </w:rPr>
                <w:t>ул Бундзена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1+306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1.306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09" w:history="1">
              <w:r w:rsidR="003267F8" w:rsidRPr="0017527D">
                <w:rPr>
                  <w:rStyle w:val="af3"/>
                </w:rPr>
                <w:t>пер Студенческий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0+493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0.493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0" w:history="1">
              <w:r w:rsidR="003267F8" w:rsidRPr="0017527D">
                <w:rPr>
                  <w:rStyle w:val="af3"/>
                </w:rPr>
                <w:t>ул Невского</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58Н-039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1" w:history="1">
              <w:r w:rsidR="003267F8" w:rsidRPr="0017527D">
                <w:rPr>
                  <w:rStyle w:val="af3"/>
                </w:rPr>
                <w:t>ул Парковая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0+153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0.153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2" w:history="1">
              <w:r w:rsidR="003267F8" w:rsidRPr="0017527D">
                <w:rPr>
                  <w:rStyle w:val="af3"/>
                </w:rPr>
                <w:t>ул Новгородская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0+152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0.152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3" w:history="1">
              <w:r w:rsidR="003267F8" w:rsidRPr="0017527D">
                <w:rPr>
                  <w:rStyle w:val="af3"/>
                </w:rPr>
                <w:t>ул Энергетиков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1+648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1.648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42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4" w:history="1">
              <w:r w:rsidR="003267F8" w:rsidRPr="0017527D">
                <w:rPr>
                  <w:rStyle w:val="af3"/>
                </w:rPr>
                <w:t>ул Октябрьская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1+412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1.412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5" w:history="1">
              <w:r w:rsidR="003267F8" w:rsidRPr="0017527D">
                <w:rPr>
                  <w:rStyle w:val="af3"/>
                </w:rPr>
                <w:t>ул Егорова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6" w:history="1">
              <w:r w:rsidR="003267F8" w:rsidRPr="0017527D">
                <w:rPr>
                  <w:rStyle w:val="af3"/>
                </w:rPr>
                <w:t>Проезд от ул Октябрьская д 39 до ул Егорова д 30</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0+622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0.622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7" w:history="1">
              <w:r w:rsidR="003267F8" w:rsidRPr="0017527D">
                <w:rPr>
                  <w:rStyle w:val="af3"/>
                </w:rPr>
                <w:t>Проезд от ул Егорова д 18 до ул Октябрьская д №27</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0+421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0.421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8" w:history="1">
              <w:r w:rsidR="003267F8" w:rsidRPr="0017527D">
                <w:rPr>
                  <w:rStyle w:val="af3"/>
                </w:rPr>
                <w:t>Проезд от ул Энергетиков до д №30 ул Октябрьская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1+022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1.022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Асфальтобетонные</w:t>
            </w:r>
            <w:r w:rsidRPr="0017527D">
              <w:br/>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19" w:history="1">
              <w:r w:rsidR="003267F8" w:rsidRPr="0017527D">
                <w:rPr>
                  <w:rStyle w:val="af3"/>
                </w:rPr>
                <w:t>ул Виноградова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0+751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0.751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Асфальтобетонные</w:t>
            </w:r>
            <w:r w:rsidRPr="0017527D">
              <w:br/>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0" w:history="1">
              <w:r w:rsidR="003267F8" w:rsidRPr="0017527D">
                <w:rPr>
                  <w:rStyle w:val="af3"/>
                </w:rPr>
                <w:t>ул Есенина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0+542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0.542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58Н-049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1" w:history="1">
              <w:r w:rsidR="003267F8" w:rsidRPr="0017527D">
                <w:rPr>
                  <w:rStyle w:val="af3"/>
                </w:rPr>
                <w:t>ул Уральская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0+734</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0.734</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2" w:history="1">
              <w:r w:rsidR="003267F8" w:rsidRPr="0017527D">
                <w:rPr>
                  <w:rStyle w:val="af3"/>
                </w:rPr>
                <w:t>ул Восточная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0+152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0.152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3" w:history="1">
              <w:r w:rsidR="003267F8" w:rsidRPr="0017527D">
                <w:rPr>
                  <w:rStyle w:val="af3"/>
                </w:rPr>
                <w:t>ул Весенняя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0+752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0.752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4" w:history="1">
              <w:r w:rsidR="003267F8" w:rsidRPr="0017527D">
                <w:rPr>
                  <w:rStyle w:val="af3"/>
                </w:rPr>
                <w:t>ул Вологодская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0+875</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0.875</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5" w:history="1">
              <w:r w:rsidR="003267F8" w:rsidRPr="0017527D">
                <w:rPr>
                  <w:rStyle w:val="af3"/>
                </w:rPr>
                <w:t>ул Береговая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0.661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Грунтовые</w:t>
            </w:r>
            <w:r w:rsidRPr="0017527D">
              <w:br/>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6" w:history="1">
              <w:r w:rsidR="003267F8" w:rsidRPr="0017527D">
                <w:rPr>
                  <w:rStyle w:val="af3"/>
                </w:rPr>
                <w:t>ул Садовая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1+319</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1.319</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Асфальтобетонные</w:t>
            </w:r>
            <w:r w:rsidRPr="0017527D">
              <w:br/>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7" w:history="1">
              <w:r w:rsidR="003267F8" w:rsidRPr="0017527D">
                <w:rPr>
                  <w:rStyle w:val="af3"/>
                </w:rPr>
                <w:t>Квартал Западный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0+578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0.578</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8" w:history="1">
              <w:r w:rsidR="003267F8" w:rsidRPr="0017527D">
                <w:rPr>
                  <w:rStyle w:val="af3"/>
                </w:rPr>
                <w:t>Объездная дорога через р. Шелонь</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1+886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1.886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29" w:history="1">
              <w:r w:rsidR="003267F8" w:rsidRPr="0017527D">
                <w:rPr>
                  <w:rStyle w:val="af3"/>
                </w:rPr>
                <w:t>Проезд ул Мелиораторов - ул Юбилейная</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0+091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0.091</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30" w:history="1">
              <w:r w:rsidR="003267F8" w:rsidRPr="0017527D">
                <w:rPr>
                  <w:rStyle w:val="af3"/>
                </w:rPr>
                <w:t>Проезд ул Бундзена - пер Студенческий</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0+422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0.422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58Н-059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31" w:history="1">
              <w:r w:rsidR="003267F8" w:rsidRPr="0017527D">
                <w:rPr>
                  <w:rStyle w:val="af3"/>
                </w:rPr>
                <w:t>Проезд от ул Энергетиков к МБДОУ Детский сад "Аленушка"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0+312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0.312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60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58Н-060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32" w:history="1">
              <w:r w:rsidR="003267F8" w:rsidRPr="0017527D">
                <w:rPr>
                  <w:rStyle w:val="af3"/>
                </w:rPr>
                <w:t>Проезд от ул Октябрьская до д 16 ул Егорова</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0+266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0.266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58Н-061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33" w:history="1">
              <w:r w:rsidR="003267F8" w:rsidRPr="0017527D">
                <w:rPr>
                  <w:rStyle w:val="af3"/>
                </w:rPr>
                <w:t>Проезд от ул Энергетиков за д 10 ул Энергетиков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0+140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0.140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Железобетонные или армобетонные сборные</w:t>
            </w:r>
            <w:r w:rsidRPr="0017527D">
              <w:b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58Н-062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34" w:history="1">
              <w:r w:rsidR="003267F8" w:rsidRPr="0017527D">
                <w:rPr>
                  <w:rStyle w:val="af3"/>
                </w:rPr>
                <w:t>Проезд от пл Советов до д 9 пл Советов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0+076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0.076</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58Н-063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35" w:history="1">
              <w:r w:rsidR="003267F8" w:rsidRPr="0017527D">
                <w:rPr>
                  <w:rStyle w:val="af3"/>
                </w:rPr>
                <w:t>пл Советов</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0+072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0.072</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58 210 551 ОП МП 58Н-064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1A2642" w:rsidP="005A08F0">
            <w:pPr>
              <w:textAlignment w:val="baseline"/>
            </w:pPr>
            <w:hyperlink r:id="rId236" w:history="1">
              <w:r w:rsidR="003267F8" w:rsidRPr="0017527D">
                <w:rPr>
                  <w:rStyle w:val="af3"/>
                </w:rPr>
                <w:t>Дедовичи - Негодицы</w:t>
              </w:r>
            </w:hyperlink>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0+890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0.890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Итого</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47.543</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p>
        </w:tc>
      </w:tr>
      <w:tr w:rsidR="003267F8" w:rsidRPr="0017527D" w:rsidTr="005A08F0">
        <w:trPr>
          <w:cantSplit/>
          <w:trHeight w:val="20"/>
          <w:jc w:val="center"/>
        </w:trPr>
        <w:tc>
          <w:tcPr>
            <w:tcW w:w="9815" w:type="dxa"/>
            <w:gridSpan w:val="8"/>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rPr>
                <w:b/>
                <w:lang w:val="en-US"/>
              </w:rPr>
            </w:pPr>
            <w:r w:rsidRPr="0017527D">
              <w:rPr>
                <w:b/>
              </w:rPr>
              <w:t>СП «Вязьевская волость»</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 xml:space="preserve"> д. Вязье, ул. Школьная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 xml:space="preserve"> д. Вязье, ул. Сиреневая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Вязье, ул. Лесная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Вязье,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Вязье, ул. Хуторская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Сажино, ул. Большая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Сажино, ул. Малая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Болчино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58Н-009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Бакач</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Фомино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Глебово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Сворыж</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Большая Храпь, пер 1-й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Большая Храпь, пер 2-й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Большая Храпь, пер 4-й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Большая Храпь, пер 5-й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Захонье, ул. Садовая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Захонье, пер 1-й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58Н-019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Залесье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20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Крючково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Малая Храпь</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Новая Деревня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Погостище, ул. Мира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Погостище,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Поколотово, ул. Ручьевая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Сухарево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58Н-027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Харлово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58Н-028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Байково, ул. 1</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58Н-029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Байково, ул. 2</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Байково, ул. 3</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Городок, ул. 1</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Городок, ул. 2</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Городок, ул. 3</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Гнилицы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Гороховище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Заполье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4+000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4.000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Заполье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Киларево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58Н-039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Костково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Ветеранов</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Мира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Новая 1</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Новая 2</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Новая 3</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Парковая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Садовая 1</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47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Садовая 2</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Труда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58Н-049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Красные Горки, ул. Советской Армии от маг."Надежда"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Лука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Патрово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Подгузово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Порожек-1</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Порожек-2</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Рассошня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Устье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Хлопотово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58Н-059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Хмелевицы, ул. 1</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58Н-060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Хмелевицы, ул. 2</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58Н-061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Хмелевицы, ул. 3</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58Н-062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Хмелевицы, пер. Заречный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58 210 807 ОП МП 58Н-063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Шаплово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58Н-064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Шубино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58 210 828 ОП МП 58Н-065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Шубино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Кипино,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Кипино, ул. Михновская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Кипино, пер. Первый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Шапинка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ст. Судома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Сосонка,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Сосонка, ул. Солнечная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Сосонка, пер. Школьный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74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58Н-009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Сосонка, пер. Речной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Сосонка, ул. Заречная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Сосонка, ул. Стародеревенская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Борок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Бахново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Князево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Грихново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Ручейки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Юхарино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Пестинская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58Н-019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Решетиха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58Н-020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Пригон</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58Н-021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Заполье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Акулиха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Городня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Кучено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Мухарево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Нивки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Новое Пезово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Парли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58Н-029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Паревичи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Пески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Пустошка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Старое Пезово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Чернецово, ул. Луговая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Чернецово, Административный центр</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r w:rsidRPr="0017527D">
              <w:rPr>
                <w:lang w:val="en-US"/>
              </w:rPr>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Чернецово, ул. Старое Чернецово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101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Чернецово, пер. Лесной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58 210 857 ОП МП 58Н-037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Крутец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58Н-038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Городовик, ул. Пионерская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58Н-039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Городовик, ул. Торфянников</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58Н-040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Городовик, ул. Совхозная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58Н-041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Городовик, ул. Партизанская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и гравия (шлака), не обработанных вяжущими материалами, каменные мостовые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58Н-042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Городовик, ул. Набережная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58Н-043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Городовик, ул. Лесная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58Н-044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Городовик, ул. Строителей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58 210 852 ОП МП 58Н-045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Подмышье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Итого</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68.930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p>
        </w:tc>
      </w:tr>
      <w:tr w:rsidR="003267F8" w:rsidRPr="0017527D" w:rsidTr="005A08F0">
        <w:trPr>
          <w:cantSplit/>
          <w:trHeight w:val="20"/>
          <w:jc w:val="center"/>
        </w:trPr>
        <w:tc>
          <w:tcPr>
            <w:tcW w:w="9815" w:type="dxa"/>
            <w:gridSpan w:val="8"/>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rPr>
                <w:b/>
                <w:lang w:val="en-US"/>
              </w:rPr>
            </w:pPr>
            <w:r w:rsidRPr="0017527D">
              <w:rPr>
                <w:b/>
              </w:rPr>
              <w:t>СП «Шелонская волость»</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Аничковы Гривы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Белозорево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Гавшино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Дубишно, ул. Молодежная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Дубишно,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Дубишно, ул. Садовая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Дубишно, ул. Железнодорожная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Дубишно, ул. Парковая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58Н-009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Дубишно,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58Н-010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Дубишно, ул. От Центральной до Садовой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58Н-011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Лбово, ул. Полевая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58Н-012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Лбово, ул. Заготовительная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58Н-013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Релка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58 210 819 ОП МП 58Н-014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Рои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15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58Н-015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Александрово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58Н-016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Алешня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58Н-017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Бельская Лука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58Н-018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Березово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58Н-019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Заречье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Крутец,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Крутец,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Карсаковы Гривы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Липня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Могилево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Пуково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Пруды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Шилово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58 210 830 ОП МП 58Н-028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Ветчи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58 210 855 ОП МП 58Н-005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Алексино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58 210 855 ОП МП 58Н-007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Зуевка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58 210 855 ОП МП 58Н-024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Станки,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58 210 855 ОП МП 58Н-025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Станки, ул. Ветеранов</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58 210 855 ОП МП 58Н-026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Северное Устье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2.000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58 210 855 ОП МП 58Н-027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Северо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58 210 855 ОП МП 58Н-032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Чернево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1+230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1.230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58Н-001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Ясски, пер. Школьный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58Н-002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Ясски, пер. Солнечный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58Н-003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Ясски, пер. Лесной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58Н-004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Ясски, пер. Сиреневый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58Н-006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Большой Клинец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58Н-008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Киково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58Н-009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Кленива, ул. Садовая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43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Кленива, ул. Зеленая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0+270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0.270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Крючково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Коруево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0+870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0.870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Лихачевка,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 </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Лихачевка,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Мостки, ул. Мирная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Мостки, ул. Береговая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Новый Борок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Погорелое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58Н-019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Плещевка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58Н-020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Раслово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58Н-021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Рисково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58Н-022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Склево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58Н-023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Старый Борок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58Н-028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Тягуще, пер. Новый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58Н-029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Тягуще, пер. Школьный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58Н-031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Точки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1+300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58 210 860 ОП МП 58Н-031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Тягуще, пер. Речной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Итого</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51.370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p>
        </w:tc>
      </w:tr>
      <w:tr w:rsidR="003267F8" w:rsidRPr="0017527D" w:rsidTr="005A08F0">
        <w:trPr>
          <w:cantSplit/>
          <w:trHeight w:val="20"/>
          <w:jc w:val="center"/>
        </w:trPr>
        <w:tc>
          <w:tcPr>
            <w:tcW w:w="9815" w:type="dxa"/>
            <w:gridSpan w:val="8"/>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rPr>
                <w:b/>
                <w:lang w:val="en-US"/>
              </w:rPr>
            </w:pPr>
            <w:r w:rsidRPr="0017527D">
              <w:rPr>
                <w:b/>
              </w:rPr>
              <w:t>СП «Пожеревицкая волость»</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Заречная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Садовая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Зеленая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Молодежная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Народная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Лесная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Сорокино, ул. Цветочная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58Н-009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Ручьи, ул. Мирная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10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Ручьи, ул. Зеленая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Поречье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Зуйково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Острие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Топорово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Ламово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Лисичено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Ям</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58Н-019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Шульгино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Липовик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Михайлово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Ровное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Борок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Большое Городище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Крылово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Навережье, ул. Центральная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Навережье,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Навережье, ул. Озерная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29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58Н-029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Навережье, пер. 1-й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58Н-030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Навережье, пер. 2-й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58 210 850 ОП МП 58Н-031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Сысоево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Дубровка, ул. Молодежная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Дубровка, ул. Мира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Дубровка, пер. Лесной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Дубровка, пер. Школьный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Дубровка, ул. Совхозная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Дубровка, ул. Восточная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38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Сельцо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39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58Н-039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Базыково, ул. Ветеранов</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Базыково, ул. Новоселов</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Горушка, ул. Лесная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Горушка, ул. Озерная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Кривково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Телегина-Гора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Самсоново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Пруды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Горушка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Линево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49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58Н-049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Залесье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58Н-050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Городно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58Н-051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Загорье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58Н-052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Серьгово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58Н-053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Морозово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58Н-054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Филиппово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58 210 820 ОП МП 58Н-055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Заозерье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58Н-056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ул. Советская 2-я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58Н-057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ул. Школьная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58Н-058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ул. Садовая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59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58Н-059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ул. Промышленная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ул. Новоселов</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ул. Южная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Пожеревицы, пер. Вышегородский</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Вышегород, ул. Юрьевская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65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Вышегород, ул. Старовышегородская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Вышегород, ул. Школьная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Вышегород, ул. Кузнецкая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Вышегород, ул. Малиновская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69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58Н-069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Вышегород, ул. Новая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Вышегород, ул. Вышегородская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Захонье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Лукошково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Дирины Горки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Савино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Чегурино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Лужок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Кривец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Борисово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79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58Н-079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Горянки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Усадище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Михалево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Большой Островок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0.900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Коляницы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Захаркино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Климово-Кисели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Малый Островок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Новины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Оклад</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89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58Н-089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Олохово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Островница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Палицы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92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Сидоренец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Телятниково, ул. Луговая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Трофимово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Шурлово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Юрьево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Абонеженка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r w:rsidRPr="0017527D">
              <w:br/>
              <w:t>Грунтовые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Аполиха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99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58Н-099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Артюшкино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Артюшкино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Буево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Воротово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Вяльцево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Головкино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Горы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Гущено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Дроздово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Дягельцево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109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58Н-109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Евашково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Жедрицы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Жеребцово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Заболотье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Загоровье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Заклинье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Закрючье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Замошье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Занево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Зенькино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119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58Н-119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Иванцево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120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Иваньково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1.000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Каменец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Капустино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Карзино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Карушено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Киверево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Кобыляк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Козюльки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Королиха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129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58Н-129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Кривец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Курова Гора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Кустово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Леляново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Лихачево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Марково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Мошниково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0.100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Мячково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Нартово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Новоселицы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139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58Н-139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Обуховец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0.600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Островно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Пеньково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Петрово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Пешково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Плотишно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Придатково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Пустошка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Ракитино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148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Рытица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149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58Н-149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Рюменец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Скубец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Съезд</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Тимонино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Трубецкое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Уза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Узкая Губа</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Филистово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Харитоново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Цвень</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159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58Н-159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Шалгино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0.800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Шарово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Хрыпино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Хорилово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Хилово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0+250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0.250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Тимошкино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Петрово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Облучье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Нивки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Молоково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169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58Н-169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Кузнецово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Костково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171</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58Н-171</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Копылево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0.500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172</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58Н-172</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Заозерье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173</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58Н-173</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Заключье</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174</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58Н-174</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Дороганец</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0.700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175</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58Н-175</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Гребло</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lastRenderedPageBreak/>
              <w:t>176</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58Н-176</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Сидорково, ул. Озерная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177</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58Н-177</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Сидорково, пер. Аничкин</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0.400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Асфальтобетонные</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178</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Мокрово, ул. Мирная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179</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58Н-179</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Мокрово, ул. Зеленая</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r w:rsidRPr="0017527D">
              <w:rPr>
                <w:lang w:val="en-US"/>
              </w:rPr>
              <w:t>Переходный</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r w:rsidRPr="0017527D">
              <w:t>180</w:t>
            </w: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58 210 845 ОП МП 58Н-180</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д. Ямок</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0+000</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0.300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r w:rsidRPr="0017527D">
              <w:t>VЭ</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pPr>
            <w:r w:rsidRPr="0017527D">
              <w:t>Из щебня, гравия и песка, обработанных вяжущими</w:t>
            </w: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p>
        </w:tc>
        <w:tc>
          <w:tcPr>
            <w:tcW w:w="15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Итого</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rPr>
                <w:lang w:val="en-US"/>
              </w:rPr>
            </w:pPr>
            <w:r w:rsidRPr="0017527D">
              <w:rPr>
                <w:lang w:val="en-US"/>
              </w:rPr>
              <w:t>84.950</w:t>
            </w:r>
          </w:p>
        </w:tc>
        <w:tc>
          <w:tcPr>
            <w:tcW w:w="686" w:type="dxa"/>
            <w:tcBorders>
              <w:top w:val="single" w:sz="6" w:space="0" w:color="000000"/>
              <w:left w:val="single" w:sz="6" w:space="0" w:color="000000"/>
              <w:bottom w:val="single" w:sz="6" w:space="0" w:color="000000"/>
              <w:right w:val="single" w:sz="6" w:space="0" w:color="000000"/>
            </w:tcBorders>
            <w:vAlign w:val="center"/>
          </w:tcPr>
          <w:p w:rsidR="003267F8" w:rsidRPr="0017527D" w:rsidRDefault="003267F8" w:rsidP="005A08F0">
            <w:pPr>
              <w:jc w:val="center"/>
              <w:textAlignment w:val="baseline"/>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p>
        </w:tc>
      </w:tr>
      <w:tr w:rsidR="003267F8" w:rsidRPr="0017527D" w:rsidTr="005A08F0">
        <w:trPr>
          <w:cantSplit/>
          <w:trHeight w:val="20"/>
          <w:jc w:val="center"/>
        </w:trPr>
        <w:tc>
          <w:tcPr>
            <w:tcW w:w="4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3267F8" w:rsidRPr="0017527D" w:rsidRDefault="003267F8" w:rsidP="005A08F0">
            <w:pPr>
              <w:jc w:val="center"/>
              <w:textAlignment w:val="baseline"/>
            </w:pPr>
          </w:p>
        </w:tc>
        <w:tc>
          <w:tcPr>
            <w:tcW w:w="33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textAlignment w:val="baseline"/>
            </w:pPr>
            <w:r w:rsidRPr="0017527D">
              <w:t>Итого по району</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p>
        </w:tc>
        <w:tc>
          <w:tcPr>
            <w:tcW w:w="234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3267F8" w:rsidRPr="0017527D" w:rsidRDefault="003267F8" w:rsidP="005A08F0">
            <w:pPr>
              <w:jc w:val="center"/>
              <w:textAlignment w:val="baseline"/>
            </w:pPr>
            <w:r w:rsidRPr="0017527D">
              <w:t>252.793</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267F8" w:rsidRPr="0017527D" w:rsidRDefault="003267F8" w:rsidP="005A08F0">
            <w:pPr>
              <w:jc w:val="center"/>
              <w:textAlignment w:val="baseline"/>
              <w:rPr>
                <w:lang w:val="en-US"/>
              </w:rPr>
            </w:pPr>
          </w:p>
        </w:tc>
      </w:tr>
    </w:tbl>
    <w:p w:rsidR="003267F8" w:rsidRPr="00CC2499" w:rsidRDefault="003267F8" w:rsidP="003267F8">
      <w:pPr>
        <w:spacing w:line="276" w:lineRule="auto"/>
        <w:ind w:firstLine="567"/>
        <w:rPr>
          <w:b/>
          <w:lang w:eastAsia="en-US"/>
        </w:rPr>
      </w:pPr>
    </w:p>
    <w:p w:rsidR="003267F8" w:rsidRPr="001C1BDB" w:rsidRDefault="003267F8" w:rsidP="003267F8">
      <w:pPr>
        <w:widowControl w:val="0"/>
        <w:autoSpaceDE w:val="0"/>
        <w:autoSpaceDN w:val="0"/>
        <w:adjustRightInd w:val="0"/>
        <w:spacing w:line="276" w:lineRule="auto"/>
        <w:ind w:firstLine="567"/>
        <w:outlineLvl w:val="3"/>
        <w:rPr>
          <w:b/>
          <w:bCs/>
        </w:rPr>
      </w:pPr>
      <w:r>
        <w:rPr>
          <w:b/>
          <w:bCs/>
        </w:rPr>
        <w:t>Таблица 2.30</w:t>
      </w:r>
      <w:r w:rsidRPr="001C1BDB">
        <w:rPr>
          <w:b/>
          <w:bCs/>
        </w:rPr>
        <w:t xml:space="preserve"> Нормативные КПн (числитель) и предельно-допустимые КПп (знаменатель) значения комплексного показателя транспортно-эксплуатационного состояния дорог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53"/>
        <w:gridCol w:w="1313"/>
        <w:gridCol w:w="1551"/>
        <w:gridCol w:w="2997"/>
        <w:gridCol w:w="2821"/>
      </w:tblGrid>
      <w:tr w:rsidR="003267F8" w:rsidRPr="0055251E" w:rsidTr="005A08F0">
        <w:trPr>
          <w:cantSplit/>
          <w:trHeight w:val="113"/>
          <w:jc w:val="center"/>
        </w:trPr>
        <w:tc>
          <w:tcPr>
            <w:tcW w:w="1272" w:type="dxa"/>
            <w:vMerge w:val="restart"/>
            <w:vAlign w:val="center"/>
          </w:tcPr>
          <w:p w:rsidR="003267F8" w:rsidRPr="0055251E" w:rsidRDefault="003267F8" w:rsidP="005A08F0">
            <w:pPr>
              <w:jc w:val="center"/>
              <w:rPr>
                <w:rFonts w:eastAsia="SimSun"/>
                <w:b/>
              </w:rPr>
            </w:pPr>
            <w:r w:rsidRPr="0055251E">
              <w:rPr>
                <w:rFonts w:eastAsia="SimSun"/>
                <w:b/>
              </w:rPr>
              <w:t>Категория дороги</w:t>
            </w:r>
          </w:p>
        </w:tc>
        <w:tc>
          <w:tcPr>
            <w:tcW w:w="1235" w:type="dxa"/>
            <w:vMerge w:val="restart"/>
            <w:vAlign w:val="center"/>
          </w:tcPr>
          <w:p w:rsidR="003267F8" w:rsidRPr="0055251E" w:rsidRDefault="003267F8" w:rsidP="005A08F0">
            <w:pPr>
              <w:jc w:val="center"/>
              <w:rPr>
                <w:rFonts w:eastAsia="SimSun"/>
                <w:b/>
              </w:rPr>
            </w:pPr>
            <w:r w:rsidRPr="0055251E">
              <w:rPr>
                <w:rFonts w:eastAsia="SimSun"/>
                <w:b/>
              </w:rPr>
              <w:t>Основная расчетная</w:t>
            </w:r>
          </w:p>
          <w:p w:rsidR="003267F8" w:rsidRPr="0055251E" w:rsidRDefault="003267F8" w:rsidP="005A08F0">
            <w:pPr>
              <w:jc w:val="center"/>
              <w:rPr>
                <w:rFonts w:eastAsia="SimSun"/>
                <w:b/>
              </w:rPr>
            </w:pPr>
            <w:r w:rsidRPr="0055251E">
              <w:rPr>
                <w:rFonts w:eastAsia="SimSun"/>
                <w:b/>
              </w:rPr>
              <w:t>скорость, км/ч</w:t>
            </w:r>
          </w:p>
        </w:tc>
        <w:tc>
          <w:tcPr>
            <w:tcW w:w="1458" w:type="dxa"/>
            <w:vMerge w:val="restart"/>
            <w:vAlign w:val="center"/>
          </w:tcPr>
          <w:p w:rsidR="003267F8" w:rsidRPr="0055251E" w:rsidRDefault="003267F8" w:rsidP="005A08F0">
            <w:pPr>
              <w:jc w:val="center"/>
              <w:rPr>
                <w:rFonts w:eastAsia="SimSun"/>
                <w:b/>
              </w:rPr>
            </w:pPr>
            <w:r w:rsidRPr="0055251E">
              <w:rPr>
                <w:rFonts w:eastAsia="SimSun"/>
                <w:b/>
              </w:rPr>
              <w:t>На основном протяжении</w:t>
            </w:r>
          </w:p>
        </w:tc>
        <w:tc>
          <w:tcPr>
            <w:tcW w:w="5471" w:type="dxa"/>
            <w:gridSpan w:val="2"/>
            <w:vAlign w:val="center"/>
          </w:tcPr>
          <w:p w:rsidR="003267F8" w:rsidRPr="0055251E" w:rsidRDefault="003267F8" w:rsidP="005A08F0">
            <w:pPr>
              <w:jc w:val="center"/>
              <w:rPr>
                <w:rFonts w:eastAsia="SimSun"/>
                <w:b/>
              </w:rPr>
            </w:pPr>
            <w:r w:rsidRPr="0055251E">
              <w:rPr>
                <w:rFonts w:eastAsia="SimSun"/>
                <w:b/>
              </w:rPr>
              <w:t>На трудных участках местности</w:t>
            </w:r>
          </w:p>
        </w:tc>
      </w:tr>
      <w:tr w:rsidR="003267F8" w:rsidRPr="0055251E" w:rsidTr="005A08F0">
        <w:trPr>
          <w:cantSplit/>
          <w:trHeight w:val="113"/>
          <w:jc w:val="center"/>
        </w:trPr>
        <w:tc>
          <w:tcPr>
            <w:tcW w:w="1272" w:type="dxa"/>
            <w:vMerge/>
            <w:vAlign w:val="center"/>
          </w:tcPr>
          <w:p w:rsidR="003267F8" w:rsidRPr="0055251E" w:rsidRDefault="003267F8" w:rsidP="005A08F0">
            <w:pPr>
              <w:jc w:val="center"/>
              <w:rPr>
                <w:rFonts w:eastAsia="SimSun"/>
                <w:b/>
              </w:rPr>
            </w:pPr>
          </w:p>
        </w:tc>
        <w:tc>
          <w:tcPr>
            <w:tcW w:w="1235" w:type="dxa"/>
            <w:vMerge/>
            <w:vAlign w:val="center"/>
          </w:tcPr>
          <w:p w:rsidR="003267F8" w:rsidRPr="0055251E" w:rsidRDefault="003267F8" w:rsidP="005A08F0">
            <w:pPr>
              <w:jc w:val="center"/>
              <w:rPr>
                <w:rFonts w:eastAsia="SimSun"/>
                <w:b/>
              </w:rPr>
            </w:pPr>
          </w:p>
        </w:tc>
        <w:tc>
          <w:tcPr>
            <w:tcW w:w="1458" w:type="dxa"/>
            <w:vMerge/>
            <w:vAlign w:val="center"/>
          </w:tcPr>
          <w:p w:rsidR="003267F8" w:rsidRPr="0055251E" w:rsidRDefault="003267F8" w:rsidP="005A08F0">
            <w:pPr>
              <w:jc w:val="center"/>
              <w:rPr>
                <w:rFonts w:eastAsia="SimSun"/>
                <w:b/>
              </w:rPr>
            </w:pPr>
          </w:p>
        </w:tc>
        <w:tc>
          <w:tcPr>
            <w:tcW w:w="2818" w:type="dxa"/>
            <w:vAlign w:val="center"/>
          </w:tcPr>
          <w:p w:rsidR="003267F8" w:rsidRPr="0055251E" w:rsidRDefault="003267F8" w:rsidP="005A08F0">
            <w:pPr>
              <w:jc w:val="center"/>
              <w:rPr>
                <w:rFonts w:eastAsia="SimSun"/>
                <w:b/>
              </w:rPr>
            </w:pPr>
            <w:r w:rsidRPr="0055251E">
              <w:rPr>
                <w:rFonts w:eastAsia="SimSun"/>
                <w:b/>
              </w:rPr>
              <w:t>пересеченной</w:t>
            </w:r>
          </w:p>
        </w:tc>
        <w:tc>
          <w:tcPr>
            <w:tcW w:w="2653" w:type="dxa"/>
            <w:vAlign w:val="center"/>
          </w:tcPr>
          <w:p w:rsidR="003267F8" w:rsidRPr="0055251E" w:rsidRDefault="003267F8" w:rsidP="005A08F0">
            <w:pPr>
              <w:jc w:val="center"/>
              <w:rPr>
                <w:rFonts w:eastAsia="SimSun"/>
                <w:b/>
              </w:rPr>
            </w:pPr>
            <w:r w:rsidRPr="0055251E">
              <w:rPr>
                <w:rFonts w:eastAsia="SimSun"/>
                <w:b/>
              </w:rPr>
              <w:t>горной</w:t>
            </w:r>
          </w:p>
        </w:tc>
      </w:tr>
      <w:tr w:rsidR="003267F8" w:rsidRPr="0055251E" w:rsidTr="005A08F0">
        <w:trPr>
          <w:cantSplit/>
          <w:trHeight w:val="113"/>
          <w:jc w:val="center"/>
        </w:trPr>
        <w:tc>
          <w:tcPr>
            <w:tcW w:w="1272" w:type="dxa"/>
            <w:vAlign w:val="center"/>
          </w:tcPr>
          <w:p w:rsidR="003267F8" w:rsidRPr="0055251E" w:rsidRDefault="003267F8" w:rsidP="005A08F0">
            <w:pPr>
              <w:jc w:val="center"/>
              <w:rPr>
                <w:rFonts w:eastAsia="SimSun"/>
                <w:lang w:val="en-US"/>
              </w:rPr>
            </w:pPr>
            <w:r w:rsidRPr="0055251E">
              <w:rPr>
                <w:rFonts w:eastAsia="SimSun"/>
                <w:lang w:val="en-US"/>
              </w:rPr>
              <w:t>III</w:t>
            </w:r>
          </w:p>
        </w:tc>
        <w:tc>
          <w:tcPr>
            <w:tcW w:w="1235" w:type="dxa"/>
            <w:vAlign w:val="center"/>
          </w:tcPr>
          <w:p w:rsidR="003267F8" w:rsidRPr="0055251E" w:rsidRDefault="003267F8" w:rsidP="005A08F0">
            <w:pPr>
              <w:jc w:val="center"/>
              <w:rPr>
                <w:rFonts w:eastAsia="SimSun"/>
                <w:lang w:val="en-US"/>
              </w:rPr>
            </w:pPr>
            <w:r w:rsidRPr="0055251E">
              <w:rPr>
                <w:rFonts w:eastAsia="SimSun"/>
                <w:lang w:val="en-US"/>
              </w:rPr>
              <w:t>100</w:t>
            </w:r>
          </w:p>
        </w:tc>
        <w:tc>
          <w:tcPr>
            <w:tcW w:w="1458" w:type="dxa"/>
            <w:vAlign w:val="center"/>
          </w:tcPr>
          <w:p w:rsidR="003267F8" w:rsidRPr="0055251E" w:rsidRDefault="003267F8" w:rsidP="005A08F0">
            <w:pPr>
              <w:jc w:val="center"/>
              <w:rPr>
                <w:rFonts w:eastAsia="SimSun"/>
                <w:lang w:val="en-US"/>
              </w:rPr>
            </w:pPr>
            <w:r w:rsidRPr="0055251E">
              <w:rPr>
                <w:rFonts w:eastAsia="SimSun"/>
                <w:lang w:val="en-US"/>
              </w:rPr>
              <w:t>0,83/0,62</w:t>
            </w:r>
          </w:p>
        </w:tc>
        <w:tc>
          <w:tcPr>
            <w:tcW w:w="2818" w:type="dxa"/>
            <w:vAlign w:val="center"/>
          </w:tcPr>
          <w:p w:rsidR="003267F8" w:rsidRPr="0055251E" w:rsidRDefault="003267F8" w:rsidP="005A08F0">
            <w:pPr>
              <w:jc w:val="center"/>
              <w:rPr>
                <w:rFonts w:eastAsia="SimSun"/>
                <w:lang w:val="en-US"/>
              </w:rPr>
            </w:pPr>
            <w:r w:rsidRPr="0055251E">
              <w:rPr>
                <w:rFonts w:eastAsia="SimSun"/>
                <w:lang w:val="en-US"/>
              </w:rPr>
              <w:t>0,67/0,50</w:t>
            </w:r>
          </w:p>
        </w:tc>
        <w:tc>
          <w:tcPr>
            <w:tcW w:w="2653" w:type="dxa"/>
            <w:vAlign w:val="center"/>
          </w:tcPr>
          <w:p w:rsidR="003267F8" w:rsidRPr="0055251E" w:rsidRDefault="003267F8" w:rsidP="005A08F0">
            <w:pPr>
              <w:jc w:val="center"/>
              <w:rPr>
                <w:rFonts w:eastAsia="SimSun"/>
                <w:lang w:val="en-US"/>
              </w:rPr>
            </w:pPr>
            <w:r w:rsidRPr="0055251E">
              <w:rPr>
                <w:rFonts w:eastAsia="SimSun"/>
                <w:lang w:val="en-US"/>
              </w:rPr>
              <w:t>0,42/0,33</w:t>
            </w:r>
          </w:p>
        </w:tc>
      </w:tr>
      <w:tr w:rsidR="003267F8" w:rsidRPr="0055251E" w:rsidTr="005A08F0">
        <w:trPr>
          <w:cantSplit/>
          <w:trHeight w:val="113"/>
          <w:jc w:val="center"/>
        </w:trPr>
        <w:tc>
          <w:tcPr>
            <w:tcW w:w="1272" w:type="dxa"/>
            <w:vAlign w:val="center"/>
          </w:tcPr>
          <w:p w:rsidR="003267F8" w:rsidRPr="0055251E" w:rsidRDefault="003267F8" w:rsidP="005A08F0">
            <w:pPr>
              <w:jc w:val="center"/>
              <w:rPr>
                <w:rFonts w:eastAsia="SimSun"/>
                <w:lang w:val="en-US"/>
              </w:rPr>
            </w:pPr>
            <w:r w:rsidRPr="0055251E">
              <w:rPr>
                <w:rFonts w:eastAsia="SimSun"/>
                <w:lang w:val="en-US"/>
              </w:rPr>
              <w:t>IV</w:t>
            </w:r>
          </w:p>
        </w:tc>
        <w:tc>
          <w:tcPr>
            <w:tcW w:w="1235" w:type="dxa"/>
            <w:vAlign w:val="center"/>
          </w:tcPr>
          <w:p w:rsidR="003267F8" w:rsidRPr="0055251E" w:rsidRDefault="003267F8" w:rsidP="005A08F0">
            <w:pPr>
              <w:jc w:val="center"/>
              <w:rPr>
                <w:rFonts w:eastAsia="SimSun"/>
                <w:lang w:val="en-US"/>
              </w:rPr>
            </w:pPr>
            <w:r w:rsidRPr="0055251E">
              <w:rPr>
                <w:rFonts w:eastAsia="SimSun"/>
                <w:lang w:val="en-US"/>
              </w:rPr>
              <w:t>80</w:t>
            </w:r>
          </w:p>
        </w:tc>
        <w:tc>
          <w:tcPr>
            <w:tcW w:w="1458" w:type="dxa"/>
            <w:vAlign w:val="center"/>
          </w:tcPr>
          <w:p w:rsidR="003267F8" w:rsidRPr="0055251E" w:rsidRDefault="003267F8" w:rsidP="005A08F0">
            <w:pPr>
              <w:jc w:val="center"/>
              <w:rPr>
                <w:rFonts w:eastAsia="SimSun"/>
                <w:lang w:val="en-US"/>
              </w:rPr>
            </w:pPr>
            <w:r w:rsidRPr="0055251E">
              <w:rPr>
                <w:rFonts w:eastAsia="SimSun"/>
                <w:lang w:val="en-US"/>
              </w:rPr>
              <w:t>0,67/0,50</w:t>
            </w:r>
          </w:p>
        </w:tc>
        <w:tc>
          <w:tcPr>
            <w:tcW w:w="2818" w:type="dxa"/>
            <w:vAlign w:val="center"/>
          </w:tcPr>
          <w:p w:rsidR="003267F8" w:rsidRPr="0055251E" w:rsidRDefault="003267F8" w:rsidP="005A08F0">
            <w:pPr>
              <w:jc w:val="center"/>
              <w:rPr>
                <w:rFonts w:eastAsia="SimSun"/>
                <w:lang w:val="en-US"/>
              </w:rPr>
            </w:pPr>
            <w:r w:rsidRPr="0055251E">
              <w:rPr>
                <w:rFonts w:eastAsia="SimSun"/>
                <w:lang w:val="en-US"/>
              </w:rPr>
              <w:t>0,50/0,38</w:t>
            </w:r>
          </w:p>
        </w:tc>
        <w:tc>
          <w:tcPr>
            <w:tcW w:w="2653" w:type="dxa"/>
            <w:vAlign w:val="center"/>
          </w:tcPr>
          <w:p w:rsidR="003267F8" w:rsidRPr="0055251E" w:rsidRDefault="003267F8" w:rsidP="005A08F0">
            <w:pPr>
              <w:jc w:val="center"/>
              <w:rPr>
                <w:rFonts w:eastAsia="SimSun"/>
                <w:lang w:val="en-US"/>
              </w:rPr>
            </w:pPr>
            <w:r w:rsidRPr="0055251E">
              <w:rPr>
                <w:rFonts w:eastAsia="SimSun"/>
                <w:lang w:val="en-US"/>
              </w:rPr>
              <w:t>0,33/0,25</w:t>
            </w:r>
          </w:p>
        </w:tc>
      </w:tr>
      <w:tr w:rsidR="003267F8" w:rsidRPr="0055251E" w:rsidTr="005A08F0">
        <w:trPr>
          <w:cantSplit/>
          <w:trHeight w:val="113"/>
          <w:jc w:val="center"/>
        </w:trPr>
        <w:tc>
          <w:tcPr>
            <w:tcW w:w="1272" w:type="dxa"/>
            <w:vAlign w:val="center"/>
          </w:tcPr>
          <w:p w:rsidR="003267F8" w:rsidRPr="0055251E" w:rsidRDefault="003267F8" w:rsidP="005A08F0">
            <w:pPr>
              <w:jc w:val="center"/>
              <w:rPr>
                <w:rFonts w:eastAsia="SimSun"/>
                <w:lang w:val="en-US"/>
              </w:rPr>
            </w:pPr>
            <w:r w:rsidRPr="0055251E">
              <w:rPr>
                <w:rFonts w:eastAsia="SimSun"/>
                <w:lang w:val="en-US"/>
              </w:rPr>
              <w:t>V</w:t>
            </w:r>
          </w:p>
        </w:tc>
        <w:tc>
          <w:tcPr>
            <w:tcW w:w="1235" w:type="dxa"/>
            <w:vAlign w:val="center"/>
          </w:tcPr>
          <w:p w:rsidR="003267F8" w:rsidRPr="0055251E" w:rsidRDefault="003267F8" w:rsidP="005A08F0">
            <w:pPr>
              <w:jc w:val="center"/>
              <w:rPr>
                <w:rFonts w:eastAsia="SimSun"/>
              </w:rPr>
            </w:pPr>
            <w:r w:rsidRPr="0055251E">
              <w:rPr>
                <w:rFonts w:eastAsia="SimSun"/>
              </w:rPr>
              <w:t>60</w:t>
            </w:r>
          </w:p>
        </w:tc>
        <w:tc>
          <w:tcPr>
            <w:tcW w:w="1458" w:type="dxa"/>
            <w:vAlign w:val="center"/>
          </w:tcPr>
          <w:p w:rsidR="003267F8" w:rsidRPr="0055251E" w:rsidRDefault="003267F8" w:rsidP="005A08F0">
            <w:pPr>
              <w:jc w:val="center"/>
              <w:rPr>
                <w:rFonts w:eastAsia="SimSun"/>
              </w:rPr>
            </w:pPr>
            <w:r w:rsidRPr="0055251E">
              <w:rPr>
                <w:rFonts w:eastAsia="SimSun"/>
              </w:rPr>
              <w:t>0,5/0,38</w:t>
            </w:r>
          </w:p>
        </w:tc>
        <w:tc>
          <w:tcPr>
            <w:tcW w:w="2818" w:type="dxa"/>
            <w:vAlign w:val="center"/>
          </w:tcPr>
          <w:p w:rsidR="003267F8" w:rsidRPr="0055251E" w:rsidRDefault="003267F8" w:rsidP="005A08F0">
            <w:pPr>
              <w:jc w:val="center"/>
              <w:rPr>
                <w:rFonts w:eastAsia="SimSun"/>
              </w:rPr>
            </w:pPr>
            <w:r w:rsidRPr="0055251E">
              <w:rPr>
                <w:rFonts w:eastAsia="SimSun"/>
              </w:rPr>
              <w:t>0,33/0,25</w:t>
            </w:r>
          </w:p>
        </w:tc>
        <w:tc>
          <w:tcPr>
            <w:tcW w:w="2653" w:type="dxa"/>
            <w:vAlign w:val="center"/>
          </w:tcPr>
          <w:p w:rsidR="003267F8" w:rsidRPr="0055251E" w:rsidRDefault="003267F8" w:rsidP="005A08F0">
            <w:pPr>
              <w:jc w:val="center"/>
              <w:rPr>
                <w:rFonts w:eastAsia="SimSun"/>
              </w:rPr>
            </w:pPr>
            <w:r w:rsidRPr="0055251E">
              <w:rPr>
                <w:rFonts w:eastAsia="SimSun"/>
              </w:rPr>
              <w:t>0,25/0,17</w:t>
            </w:r>
          </w:p>
        </w:tc>
      </w:tr>
    </w:tbl>
    <w:p w:rsidR="003267F8" w:rsidRPr="00CC2499" w:rsidRDefault="003267F8" w:rsidP="003267F8">
      <w:pPr>
        <w:spacing w:line="276" w:lineRule="auto"/>
        <w:ind w:firstLine="567"/>
        <w:rPr>
          <w:b/>
          <w:lang w:eastAsia="en-US"/>
        </w:rPr>
      </w:pPr>
      <w:bookmarkStart w:id="159" w:name="_Toc210636354"/>
    </w:p>
    <w:p w:rsidR="003267F8" w:rsidRPr="009624BD" w:rsidRDefault="003267F8" w:rsidP="003267F8">
      <w:pPr>
        <w:widowControl w:val="0"/>
        <w:autoSpaceDE w:val="0"/>
        <w:autoSpaceDN w:val="0"/>
        <w:adjustRightInd w:val="0"/>
        <w:spacing w:line="276" w:lineRule="auto"/>
        <w:ind w:firstLine="567"/>
        <w:outlineLvl w:val="3"/>
        <w:rPr>
          <w:b/>
          <w:bCs/>
        </w:rPr>
      </w:pPr>
      <w:r>
        <w:rPr>
          <w:b/>
          <w:bCs/>
        </w:rPr>
        <w:t>Таблица 2.31</w:t>
      </w:r>
      <w:r w:rsidRPr="009624BD">
        <w:rPr>
          <w:b/>
          <w:bCs/>
        </w:rPr>
        <w:t xml:space="preserve"> Перечень планируемых к ремонту автомобильных дорог регионального, районного и местного значения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11"/>
        <w:gridCol w:w="4162"/>
        <w:gridCol w:w="1750"/>
        <w:gridCol w:w="3412"/>
      </w:tblGrid>
      <w:tr w:rsidR="003267F8" w:rsidRPr="00CC2499" w:rsidTr="005A08F0">
        <w:trPr>
          <w:cantSplit/>
          <w:trHeight w:val="20"/>
          <w:jc w:val="center"/>
        </w:trPr>
        <w:tc>
          <w:tcPr>
            <w:tcW w:w="690" w:type="dxa"/>
            <w:shd w:val="clear" w:color="auto" w:fill="auto"/>
            <w:tcMar>
              <w:left w:w="57" w:type="dxa"/>
              <w:right w:w="57" w:type="dxa"/>
            </w:tcMar>
            <w:vAlign w:val="center"/>
          </w:tcPr>
          <w:p w:rsidR="003267F8" w:rsidRPr="0017527D" w:rsidRDefault="003267F8" w:rsidP="005A08F0">
            <w:pPr>
              <w:suppressAutoHyphens/>
              <w:jc w:val="center"/>
              <w:rPr>
                <w:b/>
              </w:rPr>
            </w:pPr>
            <w:r w:rsidRPr="0017527D">
              <w:rPr>
                <w:b/>
              </w:rPr>
              <w:t>№ п/п</w:t>
            </w:r>
          </w:p>
        </w:tc>
        <w:tc>
          <w:tcPr>
            <w:tcW w:w="4045" w:type="dxa"/>
            <w:vAlign w:val="center"/>
          </w:tcPr>
          <w:p w:rsidR="003267F8" w:rsidRPr="0017527D" w:rsidRDefault="003267F8" w:rsidP="005A08F0">
            <w:pPr>
              <w:suppressAutoHyphens/>
              <w:jc w:val="center"/>
              <w:rPr>
                <w:b/>
              </w:rPr>
            </w:pPr>
            <w:r w:rsidRPr="0017527D">
              <w:rPr>
                <w:b/>
              </w:rPr>
              <w:t>Местоположение планируемого объекта</w:t>
            </w:r>
          </w:p>
        </w:tc>
        <w:tc>
          <w:tcPr>
            <w:tcW w:w="1701" w:type="dxa"/>
            <w:shd w:val="clear" w:color="auto" w:fill="auto"/>
            <w:tcMar>
              <w:left w:w="57" w:type="dxa"/>
              <w:right w:w="57" w:type="dxa"/>
            </w:tcMar>
            <w:vAlign w:val="center"/>
          </w:tcPr>
          <w:p w:rsidR="003267F8" w:rsidRPr="0017527D" w:rsidRDefault="003267F8" w:rsidP="005A08F0">
            <w:pPr>
              <w:suppressAutoHyphens/>
              <w:jc w:val="center"/>
              <w:rPr>
                <w:b/>
              </w:rPr>
            </w:pPr>
            <w:r w:rsidRPr="0017527D">
              <w:rPr>
                <w:b/>
              </w:rPr>
              <w:t>Протяженность (км)</w:t>
            </w:r>
          </w:p>
        </w:tc>
        <w:tc>
          <w:tcPr>
            <w:tcW w:w="3316" w:type="dxa"/>
            <w:vAlign w:val="center"/>
          </w:tcPr>
          <w:p w:rsidR="003267F8" w:rsidRPr="0017527D" w:rsidRDefault="003267F8" w:rsidP="005A08F0">
            <w:pPr>
              <w:suppressAutoHyphens/>
              <w:jc w:val="center"/>
              <w:rPr>
                <w:b/>
              </w:rPr>
            </w:pPr>
            <w:r w:rsidRPr="0017527D">
              <w:rPr>
                <w:b/>
              </w:rPr>
              <w:t>Примечание</w:t>
            </w:r>
          </w:p>
        </w:tc>
      </w:tr>
      <w:tr w:rsidR="003267F8" w:rsidRPr="00EE05CC" w:rsidTr="005A08F0">
        <w:trPr>
          <w:cantSplit/>
          <w:trHeight w:val="20"/>
          <w:jc w:val="center"/>
        </w:trPr>
        <w:tc>
          <w:tcPr>
            <w:tcW w:w="690" w:type="dxa"/>
            <w:shd w:val="clear" w:color="auto" w:fill="auto"/>
            <w:tcMar>
              <w:left w:w="57" w:type="dxa"/>
              <w:right w:w="57" w:type="dxa"/>
            </w:tcMar>
            <w:vAlign w:val="center"/>
          </w:tcPr>
          <w:p w:rsidR="003267F8" w:rsidRPr="0017527D" w:rsidRDefault="003267F8" w:rsidP="005A08F0">
            <w:pPr>
              <w:suppressAutoHyphens/>
              <w:jc w:val="center"/>
            </w:pPr>
          </w:p>
        </w:tc>
        <w:tc>
          <w:tcPr>
            <w:tcW w:w="4045" w:type="dxa"/>
            <w:vAlign w:val="center"/>
          </w:tcPr>
          <w:p w:rsidR="003267F8" w:rsidRPr="0017527D" w:rsidRDefault="003267F8" w:rsidP="005A08F0">
            <w:pPr>
              <w:suppressAutoHyphens/>
            </w:pPr>
            <w:r w:rsidRPr="0017527D">
              <w:rPr>
                <w:b/>
              </w:rPr>
              <w:t>Вязьевская волость</w:t>
            </w:r>
          </w:p>
        </w:tc>
        <w:tc>
          <w:tcPr>
            <w:tcW w:w="1701" w:type="dxa"/>
            <w:shd w:val="clear" w:color="auto" w:fill="auto"/>
            <w:tcMar>
              <w:left w:w="57" w:type="dxa"/>
              <w:right w:w="57" w:type="dxa"/>
            </w:tcMar>
            <w:vAlign w:val="center"/>
          </w:tcPr>
          <w:p w:rsidR="003267F8" w:rsidRPr="0017527D" w:rsidRDefault="003267F8" w:rsidP="005A08F0">
            <w:pPr>
              <w:suppressAutoHyphens/>
              <w:jc w:val="center"/>
            </w:pPr>
          </w:p>
        </w:tc>
        <w:tc>
          <w:tcPr>
            <w:tcW w:w="3316" w:type="dxa"/>
            <w:vAlign w:val="center"/>
          </w:tcPr>
          <w:p w:rsidR="003267F8" w:rsidRPr="0017527D" w:rsidRDefault="003267F8" w:rsidP="005A08F0">
            <w:pPr>
              <w:suppressAutoHyphens/>
            </w:pP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w:t>
            </w:r>
          </w:p>
        </w:tc>
        <w:tc>
          <w:tcPr>
            <w:tcW w:w="4045" w:type="dxa"/>
            <w:vAlign w:val="center"/>
          </w:tcPr>
          <w:p w:rsidR="003267F8" w:rsidRPr="0017527D" w:rsidRDefault="003267F8" w:rsidP="005A08F0">
            <w:pPr>
              <w:widowControl w:val="0"/>
              <w:suppressAutoHyphens/>
              <w:kinsoku w:val="0"/>
              <w:overflowPunct w:val="0"/>
              <w:autoSpaceDE w:val="0"/>
              <w:autoSpaceDN w:val="0"/>
            </w:pPr>
            <w:r>
              <w:t>Д</w:t>
            </w:r>
            <w:r w:rsidRPr="0017527D">
              <w:t>орога Вязье - Дедовичи</w:t>
            </w:r>
          </w:p>
        </w:tc>
        <w:tc>
          <w:tcPr>
            <w:tcW w:w="1701" w:type="dxa"/>
            <w:tcMar>
              <w:left w:w="57" w:type="dxa"/>
              <w:right w:w="57" w:type="dxa"/>
            </w:tcMar>
            <w:vAlign w:val="center"/>
          </w:tcPr>
          <w:p w:rsidR="003267F8" w:rsidRPr="0017527D" w:rsidRDefault="003267F8" w:rsidP="005A08F0">
            <w:pPr>
              <w:suppressAutoHyphens/>
              <w:jc w:val="center"/>
            </w:pPr>
            <w:r w:rsidRPr="0017527D">
              <w:t>14,0 км</w:t>
            </w:r>
          </w:p>
        </w:tc>
        <w:tc>
          <w:tcPr>
            <w:tcW w:w="3316" w:type="dxa"/>
            <w:vAlign w:val="center"/>
          </w:tcPr>
          <w:p w:rsidR="003267F8" w:rsidRPr="0017527D" w:rsidRDefault="003267F8" w:rsidP="005A08F0">
            <w:pPr>
              <w:suppressAutoHyphens/>
            </w:pPr>
            <w:r w:rsidRPr="0017527D">
              <w:t>Замена асфальта</w:t>
            </w:r>
          </w:p>
          <w:p w:rsidR="003267F8" w:rsidRPr="0017527D" w:rsidRDefault="003267F8" w:rsidP="005A08F0">
            <w:pPr>
              <w:suppressAutoHyphens/>
            </w:pPr>
            <w:r w:rsidRPr="0017527D">
              <w:t>2030 г.</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w:t>
            </w:r>
          </w:p>
        </w:tc>
        <w:tc>
          <w:tcPr>
            <w:tcW w:w="4045" w:type="dxa"/>
            <w:vAlign w:val="center"/>
          </w:tcPr>
          <w:p w:rsidR="003267F8" w:rsidRPr="0017527D" w:rsidRDefault="003267F8" w:rsidP="005A08F0">
            <w:pPr>
              <w:suppressAutoHyphens/>
            </w:pPr>
            <w:r w:rsidRPr="0017527D">
              <w:t>Внутрихозяйственная дорога по д. Вязье</w:t>
            </w:r>
          </w:p>
        </w:tc>
        <w:tc>
          <w:tcPr>
            <w:tcW w:w="1701" w:type="dxa"/>
            <w:tcMar>
              <w:left w:w="57" w:type="dxa"/>
              <w:right w:w="57" w:type="dxa"/>
            </w:tcMar>
            <w:vAlign w:val="center"/>
          </w:tcPr>
          <w:p w:rsidR="003267F8" w:rsidRPr="0017527D" w:rsidRDefault="003267F8" w:rsidP="005A08F0">
            <w:pPr>
              <w:suppressAutoHyphens/>
              <w:jc w:val="center"/>
            </w:pPr>
            <w:r w:rsidRPr="0017527D">
              <w:t>1,5 км</w:t>
            </w:r>
          </w:p>
        </w:tc>
        <w:tc>
          <w:tcPr>
            <w:tcW w:w="3316" w:type="dxa"/>
            <w:vAlign w:val="center"/>
          </w:tcPr>
          <w:p w:rsidR="003267F8" w:rsidRPr="0017527D" w:rsidRDefault="003267F8" w:rsidP="005A08F0">
            <w:pPr>
              <w:suppressAutoHyphens/>
            </w:pPr>
            <w:r w:rsidRPr="0017527D">
              <w:t>Замена асфальта</w:t>
            </w:r>
          </w:p>
          <w:p w:rsidR="003267F8" w:rsidRPr="0017527D" w:rsidRDefault="003267F8" w:rsidP="005A08F0">
            <w:pPr>
              <w:suppressAutoHyphens/>
            </w:pPr>
            <w:r w:rsidRPr="0017527D">
              <w:t>2030 г</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w:t>
            </w:r>
          </w:p>
        </w:tc>
        <w:tc>
          <w:tcPr>
            <w:tcW w:w="4045" w:type="dxa"/>
            <w:vAlign w:val="center"/>
          </w:tcPr>
          <w:p w:rsidR="003267F8" w:rsidRPr="0017527D" w:rsidRDefault="003267F8" w:rsidP="005A08F0">
            <w:pPr>
              <w:suppressAutoHyphens/>
            </w:pPr>
            <w:r w:rsidRPr="0017527D">
              <w:t>Внутрихозяйственная дорога по д. Погостище</w:t>
            </w:r>
          </w:p>
        </w:tc>
        <w:tc>
          <w:tcPr>
            <w:tcW w:w="1701" w:type="dxa"/>
            <w:tcMar>
              <w:left w:w="57" w:type="dxa"/>
              <w:right w:w="57" w:type="dxa"/>
            </w:tcMar>
            <w:vAlign w:val="center"/>
          </w:tcPr>
          <w:p w:rsidR="003267F8" w:rsidRPr="0017527D" w:rsidRDefault="003267F8" w:rsidP="005A08F0">
            <w:pPr>
              <w:suppressAutoHyphens/>
              <w:jc w:val="center"/>
            </w:pPr>
            <w:r w:rsidRPr="0017527D">
              <w:t>1,0 км</w:t>
            </w:r>
          </w:p>
        </w:tc>
        <w:tc>
          <w:tcPr>
            <w:tcW w:w="3316" w:type="dxa"/>
            <w:vAlign w:val="center"/>
          </w:tcPr>
          <w:p w:rsidR="003267F8" w:rsidRPr="0017527D" w:rsidRDefault="003267F8" w:rsidP="005A08F0">
            <w:pPr>
              <w:suppressAutoHyphens/>
            </w:pPr>
            <w:r w:rsidRPr="0017527D">
              <w:t>Замена асфальта</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w:t>
            </w:r>
          </w:p>
        </w:tc>
        <w:tc>
          <w:tcPr>
            <w:tcW w:w="4045" w:type="dxa"/>
            <w:vAlign w:val="center"/>
          </w:tcPr>
          <w:p w:rsidR="003267F8" w:rsidRPr="0017527D" w:rsidRDefault="003267F8" w:rsidP="005A08F0">
            <w:pPr>
              <w:widowControl w:val="0"/>
              <w:suppressAutoHyphens/>
              <w:kinsoku w:val="0"/>
              <w:overflowPunct w:val="0"/>
              <w:autoSpaceDE w:val="0"/>
              <w:autoSpaceDN w:val="0"/>
            </w:pPr>
            <w:r>
              <w:t>Д</w:t>
            </w:r>
            <w:r w:rsidRPr="0017527D">
              <w:t>орога Сажино - Вязье</w:t>
            </w:r>
          </w:p>
        </w:tc>
        <w:tc>
          <w:tcPr>
            <w:tcW w:w="1701" w:type="dxa"/>
            <w:tcMar>
              <w:left w:w="57" w:type="dxa"/>
              <w:right w:w="57" w:type="dxa"/>
            </w:tcMar>
            <w:vAlign w:val="center"/>
          </w:tcPr>
          <w:p w:rsidR="003267F8" w:rsidRPr="0017527D" w:rsidRDefault="003267F8" w:rsidP="005A08F0">
            <w:pPr>
              <w:suppressAutoHyphens/>
              <w:jc w:val="center"/>
            </w:pPr>
            <w:r w:rsidRPr="0017527D">
              <w:t>8,0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щебнем</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Внутрихозяйственная дорога Вязье - Скрылево</w:t>
            </w:r>
          </w:p>
        </w:tc>
        <w:tc>
          <w:tcPr>
            <w:tcW w:w="1701" w:type="dxa"/>
            <w:tcMar>
              <w:left w:w="57" w:type="dxa"/>
              <w:right w:w="57" w:type="dxa"/>
            </w:tcMar>
            <w:vAlign w:val="center"/>
          </w:tcPr>
          <w:p w:rsidR="003267F8" w:rsidRPr="0017527D" w:rsidRDefault="003267F8" w:rsidP="005A08F0">
            <w:pPr>
              <w:suppressAutoHyphens/>
              <w:jc w:val="center"/>
            </w:pPr>
            <w:r w:rsidRPr="0017527D">
              <w:t>8,0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щебнем</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6</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Муниципальная дорога Б. Храпь - Тишенка</w:t>
            </w:r>
          </w:p>
        </w:tc>
        <w:tc>
          <w:tcPr>
            <w:tcW w:w="1701" w:type="dxa"/>
            <w:tcMar>
              <w:left w:w="57" w:type="dxa"/>
              <w:right w:w="57" w:type="dxa"/>
            </w:tcMar>
            <w:vAlign w:val="center"/>
          </w:tcPr>
          <w:p w:rsidR="003267F8" w:rsidRPr="0017527D" w:rsidRDefault="003267F8" w:rsidP="005A08F0">
            <w:pPr>
              <w:suppressAutoHyphens/>
              <w:jc w:val="center"/>
            </w:pPr>
            <w:r w:rsidRPr="0017527D">
              <w:t>8,2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щебнем</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7</w:t>
            </w:r>
          </w:p>
        </w:tc>
        <w:tc>
          <w:tcPr>
            <w:tcW w:w="4045" w:type="dxa"/>
            <w:vAlign w:val="center"/>
          </w:tcPr>
          <w:p w:rsidR="003267F8" w:rsidRPr="0017527D" w:rsidRDefault="003267F8" w:rsidP="005A08F0">
            <w:pPr>
              <w:suppressAutoHyphens/>
            </w:pPr>
            <w:r>
              <w:t>Д</w:t>
            </w:r>
            <w:r w:rsidRPr="0017527D">
              <w:t>орога Красные Горки – Дубровочки – Хмелевицы</w:t>
            </w:r>
          </w:p>
        </w:tc>
        <w:tc>
          <w:tcPr>
            <w:tcW w:w="1701" w:type="dxa"/>
            <w:tcMar>
              <w:left w:w="57" w:type="dxa"/>
              <w:right w:w="57" w:type="dxa"/>
            </w:tcMar>
            <w:vAlign w:val="center"/>
          </w:tcPr>
          <w:p w:rsidR="003267F8" w:rsidRPr="0017527D" w:rsidRDefault="003267F8" w:rsidP="005A08F0">
            <w:pPr>
              <w:suppressAutoHyphens/>
              <w:jc w:val="center"/>
            </w:pPr>
            <w:r w:rsidRPr="0017527D">
              <w:t>6,1 км</w:t>
            </w:r>
          </w:p>
          <w:p w:rsidR="003267F8" w:rsidRPr="0017527D" w:rsidRDefault="003267F8" w:rsidP="005A08F0">
            <w:pPr>
              <w:suppressAutoHyphens/>
              <w:jc w:val="center"/>
            </w:pPr>
            <w:r w:rsidRPr="0017527D">
              <w:t>6,7 км</w:t>
            </w:r>
          </w:p>
        </w:tc>
        <w:tc>
          <w:tcPr>
            <w:tcW w:w="3316" w:type="dxa"/>
            <w:vAlign w:val="center"/>
          </w:tcPr>
          <w:p w:rsidR="003267F8" w:rsidRPr="0017527D" w:rsidRDefault="003267F8" w:rsidP="005A08F0">
            <w:pPr>
              <w:suppressAutoHyphens/>
            </w:pPr>
            <w:r w:rsidRPr="0017527D">
              <w:t>Асфальтирование</w:t>
            </w:r>
          </w:p>
          <w:p w:rsidR="003267F8" w:rsidRPr="0017527D" w:rsidRDefault="003267F8" w:rsidP="005A08F0">
            <w:pPr>
              <w:suppressAutoHyphens/>
            </w:pPr>
            <w:r w:rsidRPr="0017527D">
              <w:t>Гравийная</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8</w:t>
            </w:r>
          </w:p>
        </w:tc>
        <w:tc>
          <w:tcPr>
            <w:tcW w:w="4045" w:type="dxa"/>
            <w:vAlign w:val="center"/>
          </w:tcPr>
          <w:p w:rsidR="003267F8" w:rsidRPr="0017527D" w:rsidRDefault="003267F8" w:rsidP="005A08F0">
            <w:pPr>
              <w:suppressAutoHyphens/>
            </w:pPr>
            <w:r w:rsidRPr="0017527D">
              <w:t>Муниципальная дорога Красные Горки - Шубино</w:t>
            </w:r>
          </w:p>
        </w:tc>
        <w:tc>
          <w:tcPr>
            <w:tcW w:w="1701" w:type="dxa"/>
            <w:tcMar>
              <w:left w:w="57" w:type="dxa"/>
              <w:right w:w="57" w:type="dxa"/>
            </w:tcMar>
            <w:vAlign w:val="center"/>
          </w:tcPr>
          <w:p w:rsidR="003267F8" w:rsidRPr="0017527D" w:rsidRDefault="003267F8" w:rsidP="005A08F0">
            <w:pPr>
              <w:suppressAutoHyphens/>
              <w:jc w:val="center"/>
            </w:pPr>
            <w:r w:rsidRPr="0017527D">
              <w:t>6,1 км</w:t>
            </w:r>
          </w:p>
        </w:tc>
        <w:tc>
          <w:tcPr>
            <w:tcW w:w="3316" w:type="dxa"/>
            <w:vAlign w:val="center"/>
          </w:tcPr>
          <w:p w:rsidR="003267F8" w:rsidRPr="0017527D" w:rsidRDefault="003267F8" w:rsidP="005A08F0">
            <w:pPr>
              <w:suppressAutoHyphens/>
            </w:pPr>
            <w:r w:rsidRPr="0017527D">
              <w:t>Капитальный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9</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ГРЭС – Городовик</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30,0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Асфальтирование дороги</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10</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Внутрихозяйственные дороги д. Сосонка</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2,0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11</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Сосонка – Ручейки</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3,6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Вырубка кустарника, ямочный ремонт гравийного покрытия</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12</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Гороховище – Пригон</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2,2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дороги</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13</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ГРЭС - Кипино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5,0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14</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д. Городовик</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1,5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15</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 подъезд к д. Решетиха</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Грейдирование дороги</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16</w:t>
            </w:r>
          </w:p>
        </w:tc>
        <w:tc>
          <w:tcPr>
            <w:tcW w:w="4045" w:type="dxa"/>
            <w:vAlign w:val="center"/>
          </w:tcPr>
          <w:p w:rsidR="003267F8" w:rsidRPr="0017527D" w:rsidRDefault="003267F8" w:rsidP="005A08F0">
            <w:pPr>
              <w:widowControl w:val="0"/>
              <w:suppressAutoHyphens/>
              <w:kinsoku w:val="0"/>
              <w:overflowPunct w:val="0"/>
              <w:autoSpaceDE w:val="0"/>
              <w:autoSpaceDN w:val="0"/>
            </w:pPr>
            <w:r>
              <w:t>Д</w:t>
            </w:r>
            <w:r w:rsidRPr="0017527D">
              <w:t>орога Дедовичи - Мухарево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70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Капитальный ремон</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17</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Внутрихозяйственная дорога Чернецово - Подмышье</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3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грейдирование</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18</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Внутрихозяйственная дорога Пезово - Паревичи</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1,5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грейдирование</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19</w:t>
            </w:r>
          </w:p>
        </w:tc>
        <w:tc>
          <w:tcPr>
            <w:tcW w:w="4045" w:type="dxa"/>
            <w:vAlign w:val="center"/>
          </w:tcPr>
          <w:p w:rsidR="003267F8" w:rsidRPr="0017527D" w:rsidRDefault="003267F8" w:rsidP="005A08F0">
            <w:pPr>
              <w:widowControl w:val="0"/>
              <w:suppressAutoHyphens/>
              <w:kinsoku w:val="0"/>
              <w:overflowPunct w:val="0"/>
              <w:autoSpaceDE w:val="0"/>
              <w:autoSpaceDN w:val="0"/>
            </w:pPr>
            <w:r>
              <w:t>Д</w:t>
            </w:r>
            <w:r w:rsidRPr="0017527D">
              <w:t>орога от а/д Шапинка-Мухарево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19,0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Капитальный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p>
        </w:tc>
        <w:tc>
          <w:tcPr>
            <w:tcW w:w="4045" w:type="dxa"/>
            <w:vAlign w:val="center"/>
          </w:tcPr>
          <w:p w:rsidR="003267F8" w:rsidRPr="0017527D" w:rsidRDefault="003267F8" w:rsidP="005A08F0">
            <w:pPr>
              <w:suppressAutoHyphens/>
              <w:autoSpaceDE w:val="0"/>
              <w:autoSpaceDN w:val="0"/>
            </w:pPr>
            <w:r w:rsidRPr="0017527D">
              <w:rPr>
                <w:b/>
              </w:rPr>
              <w:t>Шелонская волость</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p>
        </w:tc>
        <w:tc>
          <w:tcPr>
            <w:tcW w:w="3316" w:type="dxa"/>
            <w:vAlign w:val="center"/>
          </w:tcPr>
          <w:p w:rsidR="003267F8" w:rsidRPr="0017527D" w:rsidRDefault="003267F8" w:rsidP="005A08F0">
            <w:pPr>
              <w:widowControl w:val="0"/>
              <w:suppressAutoHyphens/>
              <w:kinsoku w:val="0"/>
              <w:overflowPunct w:val="0"/>
              <w:autoSpaceDE w:val="0"/>
              <w:autoSpaceDN w:val="0"/>
            </w:pP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20</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Лбово - Рои</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7 км"/>
              </w:smartTagPr>
              <w:r w:rsidRPr="0017527D">
                <w:t>1,7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21</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Дубишно – Аничковы Гривы</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2,8 км"/>
              </w:smartTagPr>
              <w:r w:rsidRPr="0017527D">
                <w:t>2,8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lastRenderedPageBreak/>
              <w:t>22</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Дубишно - Дубеченок</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4,1 км"/>
              </w:smartTagPr>
              <w:r w:rsidRPr="0017527D">
                <w:t>4,1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23</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Лбово - Пружково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3,0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24</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центральной усадьбе Дубишно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4,5 км"/>
              </w:smartTagPr>
              <w:r w:rsidRPr="0017527D">
                <w:t>4,5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25</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Дубеченок</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0 км"/>
              </w:smartTagPr>
              <w:r w:rsidRPr="0017527D">
                <w:t>1,0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26</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Рои</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05 км"/>
              </w:smartTagPr>
              <w:r w:rsidRPr="0017527D">
                <w:t>1,05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27</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Аничковы Гривы</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5 км"/>
              </w:smartTagPr>
              <w:r w:rsidRPr="0017527D">
                <w:t>1,5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28</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 деревни Гавшино и по деревне</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2,8 км"/>
              </w:smartTagPr>
              <w:r w:rsidRPr="0017527D">
                <w:t>2,8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планировка</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29</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Пружково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3 км"/>
              </w:smartTagPr>
              <w:r w:rsidRPr="0017527D">
                <w:t>1,3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30</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Релка</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0,8 км"/>
              </w:smartTagPr>
              <w:r w:rsidRPr="0017527D">
                <w:t>0,8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планировка</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31</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Лбово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0 км"/>
              </w:smartTagPr>
              <w:r w:rsidRPr="0017527D">
                <w:t>1,0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планировка</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32</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Негодицы</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0 км"/>
              </w:smartTagPr>
              <w:r w:rsidRPr="0017527D">
                <w:t>1,0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планировка</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33</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По деревне Борок</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3 км"/>
              </w:smartTagPr>
              <w:r w:rsidRPr="0017527D">
                <w:t>1,3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планировка</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34</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 деревни Белозорево и по деревне</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7 км"/>
              </w:smartTagPr>
              <w:r w:rsidRPr="0017527D">
                <w:t>1,7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Подсыпка и планировка</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35</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Крутец - Пруды</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5 км"/>
              </w:smartTagPr>
              <w:r w:rsidRPr="0017527D">
                <w:t>5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Капитальный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36</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Корсаковы Гривы - Липня</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4,0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Капитальный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37</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Липня - Замостье</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5,0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38</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Крутец - Алешня</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smartTag w:uri="urn:schemas-microsoft-com:office:smarttags" w:element="metricconverter">
              <w:smartTagPr>
                <w:attr w:name="ProductID" w:val="1,5 км"/>
              </w:smartTagPr>
              <w:r w:rsidRPr="0017527D">
                <w:t>1,5 км</w:t>
              </w:r>
            </w:smartTag>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39</w:t>
            </w:r>
          </w:p>
        </w:tc>
        <w:tc>
          <w:tcPr>
            <w:tcW w:w="4045" w:type="dxa"/>
            <w:vAlign w:val="center"/>
          </w:tcPr>
          <w:p w:rsidR="003267F8" w:rsidRPr="0017527D" w:rsidRDefault="003267F8" w:rsidP="005A08F0">
            <w:pPr>
              <w:widowControl w:val="0"/>
              <w:tabs>
                <w:tab w:val="left" w:pos="570"/>
              </w:tabs>
              <w:suppressAutoHyphens/>
            </w:pPr>
            <w:r w:rsidRPr="0017527D">
              <w:t>Дорога Лука-Борок</w:t>
            </w:r>
          </w:p>
        </w:tc>
        <w:tc>
          <w:tcPr>
            <w:tcW w:w="1701" w:type="dxa"/>
            <w:tcMar>
              <w:left w:w="57" w:type="dxa"/>
              <w:right w:w="57" w:type="dxa"/>
            </w:tcMar>
            <w:vAlign w:val="center"/>
          </w:tcPr>
          <w:p w:rsidR="003267F8" w:rsidRPr="0017527D" w:rsidRDefault="003267F8" w:rsidP="005A08F0">
            <w:pPr>
              <w:suppressAutoHyphens/>
              <w:jc w:val="center"/>
            </w:pPr>
            <w:r w:rsidRPr="0017527D">
              <w:t>5,0 км</w:t>
            </w:r>
          </w:p>
        </w:tc>
        <w:tc>
          <w:tcPr>
            <w:tcW w:w="3316" w:type="dxa"/>
            <w:vAlign w:val="center"/>
          </w:tcPr>
          <w:p w:rsidR="003267F8" w:rsidRPr="0017527D" w:rsidRDefault="003267F8" w:rsidP="005A08F0">
            <w:pPr>
              <w:widowControl w:val="0"/>
              <w:tabs>
                <w:tab w:val="left" w:pos="570"/>
              </w:tabs>
              <w:suppressAutoHyphens/>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40</w:t>
            </w:r>
          </w:p>
        </w:tc>
        <w:tc>
          <w:tcPr>
            <w:tcW w:w="4045" w:type="dxa"/>
            <w:vAlign w:val="center"/>
          </w:tcPr>
          <w:p w:rsidR="003267F8" w:rsidRPr="0017527D" w:rsidRDefault="003267F8" w:rsidP="005A08F0">
            <w:pPr>
              <w:widowControl w:val="0"/>
              <w:tabs>
                <w:tab w:val="left" w:pos="570"/>
              </w:tabs>
              <w:suppressAutoHyphens/>
            </w:pPr>
            <w:r w:rsidRPr="0017527D">
              <w:t>Дорога по д. Станки</w:t>
            </w:r>
          </w:p>
        </w:tc>
        <w:tc>
          <w:tcPr>
            <w:tcW w:w="1701" w:type="dxa"/>
            <w:tcMar>
              <w:left w:w="57" w:type="dxa"/>
              <w:right w:w="57" w:type="dxa"/>
            </w:tcMar>
            <w:vAlign w:val="center"/>
          </w:tcPr>
          <w:p w:rsidR="003267F8" w:rsidRPr="0017527D" w:rsidRDefault="003267F8" w:rsidP="005A08F0">
            <w:pPr>
              <w:suppressAutoHyphens/>
              <w:jc w:val="center"/>
            </w:pPr>
            <w:r w:rsidRPr="0017527D">
              <w:t>3,0 км</w:t>
            </w:r>
          </w:p>
        </w:tc>
        <w:tc>
          <w:tcPr>
            <w:tcW w:w="3316" w:type="dxa"/>
            <w:vAlign w:val="center"/>
          </w:tcPr>
          <w:p w:rsidR="003267F8" w:rsidRPr="0017527D" w:rsidRDefault="003267F8" w:rsidP="005A08F0">
            <w:pPr>
              <w:widowControl w:val="0"/>
              <w:tabs>
                <w:tab w:val="left" w:pos="570"/>
              </w:tabs>
              <w:suppressAutoHyphens/>
            </w:pPr>
            <w:r w:rsidRPr="0017527D">
              <w:t>Ямочный ремонт асфальта, замена труб водосточных – 2 шт.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41</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д. Крутец</w:t>
            </w:r>
          </w:p>
        </w:tc>
        <w:tc>
          <w:tcPr>
            <w:tcW w:w="1701" w:type="dxa"/>
            <w:tcMar>
              <w:left w:w="57" w:type="dxa"/>
              <w:right w:w="57" w:type="dxa"/>
            </w:tcMar>
            <w:vAlign w:val="center"/>
          </w:tcPr>
          <w:p w:rsidR="003267F8" w:rsidRPr="0017527D" w:rsidRDefault="003267F8" w:rsidP="005A08F0">
            <w:pPr>
              <w:suppressAutoHyphens/>
              <w:jc w:val="center"/>
            </w:pPr>
            <w:r w:rsidRPr="0017527D">
              <w:t>3,0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42</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д. Чернево</w:t>
            </w:r>
          </w:p>
        </w:tc>
        <w:tc>
          <w:tcPr>
            <w:tcW w:w="1701" w:type="dxa"/>
            <w:tcMar>
              <w:left w:w="57" w:type="dxa"/>
              <w:right w:w="57" w:type="dxa"/>
            </w:tcMar>
            <w:vAlign w:val="center"/>
          </w:tcPr>
          <w:p w:rsidR="003267F8" w:rsidRPr="0017527D" w:rsidRDefault="003267F8" w:rsidP="005A08F0">
            <w:pPr>
              <w:suppressAutoHyphens/>
              <w:jc w:val="center"/>
            </w:pPr>
            <w:r w:rsidRPr="0017527D">
              <w:t>1,0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43</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д. Северное Устье</w:t>
            </w:r>
          </w:p>
        </w:tc>
        <w:tc>
          <w:tcPr>
            <w:tcW w:w="1701" w:type="dxa"/>
            <w:tcMar>
              <w:left w:w="57" w:type="dxa"/>
              <w:right w:w="57" w:type="dxa"/>
            </w:tcMar>
            <w:vAlign w:val="center"/>
          </w:tcPr>
          <w:p w:rsidR="003267F8" w:rsidRPr="0017527D" w:rsidRDefault="003267F8" w:rsidP="005A08F0">
            <w:pPr>
              <w:suppressAutoHyphens/>
              <w:jc w:val="center"/>
            </w:pPr>
            <w:r w:rsidRPr="0017527D">
              <w:t>2,0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Прокопать водосточную канаву, установить водосточную трубу, произвести подсыпку</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44</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до д. Апросово и по деревне</w:t>
            </w:r>
          </w:p>
        </w:tc>
        <w:tc>
          <w:tcPr>
            <w:tcW w:w="1701" w:type="dxa"/>
            <w:tcMar>
              <w:left w:w="57" w:type="dxa"/>
              <w:right w:w="57" w:type="dxa"/>
            </w:tcMar>
            <w:vAlign w:val="center"/>
          </w:tcPr>
          <w:p w:rsidR="003267F8" w:rsidRPr="0017527D" w:rsidRDefault="003267F8" w:rsidP="005A08F0">
            <w:pPr>
              <w:suppressAutoHyphens/>
              <w:jc w:val="center"/>
            </w:pPr>
            <w:r w:rsidRPr="0017527D">
              <w:t>2,0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Прокопать водосточные канавы, произвести 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45</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д. Маковье</w:t>
            </w:r>
          </w:p>
        </w:tc>
        <w:tc>
          <w:tcPr>
            <w:tcW w:w="1701" w:type="dxa"/>
            <w:tcMar>
              <w:left w:w="57" w:type="dxa"/>
              <w:right w:w="57" w:type="dxa"/>
            </w:tcMar>
            <w:vAlign w:val="center"/>
          </w:tcPr>
          <w:p w:rsidR="003267F8" w:rsidRPr="0017527D" w:rsidRDefault="003267F8" w:rsidP="005A08F0">
            <w:pPr>
              <w:suppressAutoHyphens/>
              <w:jc w:val="center"/>
            </w:pPr>
            <w:r w:rsidRPr="0017527D">
              <w:t>1,0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46</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д. Северо</w:t>
            </w:r>
          </w:p>
        </w:tc>
        <w:tc>
          <w:tcPr>
            <w:tcW w:w="1701" w:type="dxa"/>
            <w:tcMar>
              <w:left w:w="57" w:type="dxa"/>
              <w:right w:w="57" w:type="dxa"/>
            </w:tcMar>
            <w:vAlign w:val="center"/>
          </w:tcPr>
          <w:p w:rsidR="003267F8" w:rsidRPr="0017527D" w:rsidRDefault="003267F8" w:rsidP="005A08F0">
            <w:pPr>
              <w:suppressAutoHyphens/>
              <w:jc w:val="center"/>
            </w:pPr>
            <w:r w:rsidRPr="0017527D">
              <w:t>1,0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47</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до д. Костры и по деревне</w:t>
            </w:r>
          </w:p>
        </w:tc>
        <w:tc>
          <w:tcPr>
            <w:tcW w:w="1701" w:type="dxa"/>
            <w:tcMar>
              <w:left w:w="57" w:type="dxa"/>
              <w:right w:w="57" w:type="dxa"/>
            </w:tcMar>
            <w:vAlign w:val="center"/>
          </w:tcPr>
          <w:p w:rsidR="003267F8" w:rsidRPr="0017527D" w:rsidRDefault="003267F8" w:rsidP="005A08F0">
            <w:pPr>
              <w:suppressAutoHyphens/>
              <w:jc w:val="center"/>
            </w:pPr>
            <w:r w:rsidRPr="0017527D">
              <w:t>2,0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48</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по д. Подсобляево</w:t>
            </w:r>
          </w:p>
        </w:tc>
        <w:tc>
          <w:tcPr>
            <w:tcW w:w="1701" w:type="dxa"/>
            <w:tcMar>
              <w:left w:w="57" w:type="dxa"/>
              <w:right w:w="57" w:type="dxa"/>
            </w:tcMar>
            <w:vAlign w:val="center"/>
          </w:tcPr>
          <w:p w:rsidR="003267F8" w:rsidRPr="0017527D" w:rsidRDefault="003267F8" w:rsidP="005A08F0">
            <w:pPr>
              <w:suppressAutoHyphens/>
              <w:jc w:val="center"/>
            </w:pPr>
            <w:r w:rsidRPr="0017527D">
              <w:t>1,0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Ямочный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49</w:t>
            </w:r>
          </w:p>
        </w:tc>
        <w:tc>
          <w:tcPr>
            <w:tcW w:w="4045" w:type="dxa"/>
            <w:vAlign w:val="center"/>
          </w:tcPr>
          <w:p w:rsidR="003267F8" w:rsidRPr="0017527D" w:rsidRDefault="003267F8" w:rsidP="005A08F0">
            <w:pPr>
              <w:widowControl w:val="0"/>
              <w:tabs>
                <w:tab w:val="left" w:pos="570"/>
              </w:tabs>
              <w:suppressAutoHyphens/>
            </w:pPr>
            <w:r w:rsidRPr="0017527D">
              <w:t>Дорога Северо-Крутец</w:t>
            </w:r>
          </w:p>
        </w:tc>
        <w:tc>
          <w:tcPr>
            <w:tcW w:w="1701" w:type="dxa"/>
            <w:tcMar>
              <w:left w:w="57" w:type="dxa"/>
              <w:right w:w="57" w:type="dxa"/>
            </w:tcMar>
            <w:vAlign w:val="center"/>
          </w:tcPr>
          <w:p w:rsidR="003267F8" w:rsidRPr="0017527D" w:rsidRDefault="003267F8" w:rsidP="005A08F0">
            <w:pPr>
              <w:suppressAutoHyphens/>
              <w:jc w:val="center"/>
            </w:pPr>
            <w:r w:rsidRPr="0017527D">
              <w:t>5,0 км</w:t>
            </w:r>
          </w:p>
        </w:tc>
        <w:tc>
          <w:tcPr>
            <w:tcW w:w="3316" w:type="dxa"/>
            <w:vAlign w:val="center"/>
          </w:tcPr>
          <w:p w:rsidR="003267F8" w:rsidRPr="0017527D" w:rsidRDefault="003267F8" w:rsidP="005A08F0">
            <w:pPr>
              <w:widowControl w:val="0"/>
              <w:tabs>
                <w:tab w:val="left" w:pos="570"/>
              </w:tabs>
              <w:suppressAutoHyphens/>
            </w:pPr>
            <w:r w:rsidRPr="0017527D">
              <w:t>Капитальный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50</w:t>
            </w:r>
          </w:p>
        </w:tc>
        <w:tc>
          <w:tcPr>
            <w:tcW w:w="4045" w:type="dxa"/>
            <w:vAlign w:val="center"/>
          </w:tcPr>
          <w:p w:rsidR="003267F8" w:rsidRPr="0017527D" w:rsidRDefault="003267F8" w:rsidP="005A08F0">
            <w:pPr>
              <w:widowControl w:val="0"/>
              <w:tabs>
                <w:tab w:val="left" w:pos="570"/>
              </w:tabs>
              <w:suppressAutoHyphens/>
            </w:pPr>
            <w:r w:rsidRPr="0017527D">
              <w:t>Дорога Липня-Овинец</w:t>
            </w:r>
          </w:p>
        </w:tc>
        <w:tc>
          <w:tcPr>
            <w:tcW w:w="1701" w:type="dxa"/>
            <w:tcMar>
              <w:left w:w="57" w:type="dxa"/>
              <w:right w:w="57" w:type="dxa"/>
            </w:tcMar>
            <w:vAlign w:val="center"/>
          </w:tcPr>
          <w:p w:rsidR="003267F8" w:rsidRPr="0017527D" w:rsidRDefault="003267F8" w:rsidP="005A08F0">
            <w:pPr>
              <w:suppressAutoHyphens/>
              <w:jc w:val="center"/>
            </w:pPr>
            <w:r w:rsidRPr="0017527D">
              <w:t>2,0 км</w:t>
            </w:r>
          </w:p>
        </w:tc>
        <w:tc>
          <w:tcPr>
            <w:tcW w:w="3316" w:type="dxa"/>
            <w:vAlign w:val="center"/>
          </w:tcPr>
          <w:p w:rsidR="003267F8" w:rsidRPr="0017527D" w:rsidRDefault="003267F8" w:rsidP="005A08F0">
            <w:pPr>
              <w:widowControl w:val="0"/>
              <w:tabs>
                <w:tab w:val="left" w:pos="570"/>
              </w:tabs>
              <w:suppressAutoHyphens/>
            </w:pPr>
            <w:r w:rsidRPr="0017527D">
              <w:t>Капитальный 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51</w:t>
            </w:r>
          </w:p>
        </w:tc>
        <w:tc>
          <w:tcPr>
            <w:tcW w:w="4045" w:type="dxa"/>
            <w:vAlign w:val="center"/>
          </w:tcPr>
          <w:p w:rsidR="003267F8" w:rsidRPr="0017527D" w:rsidRDefault="003267F8" w:rsidP="005A08F0">
            <w:pPr>
              <w:widowControl w:val="0"/>
              <w:tabs>
                <w:tab w:val="left" w:pos="570"/>
              </w:tabs>
              <w:suppressAutoHyphens/>
            </w:pPr>
            <w:r w:rsidRPr="0017527D">
              <w:t>Дорога Дедовичи-Алексина на участке Ясски-Станки</w:t>
            </w:r>
          </w:p>
        </w:tc>
        <w:tc>
          <w:tcPr>
            <w:tcW w:w="1701" w:type="dxa"/>
            <w:tcMar>
              <w:left w:w="57" w:type="dxa"/>
              <w:right w:w="57" w:type="dxa"/>
            </w:tcMar>
            <w:vAlign w:val="center"/>
          </w:tcPr>
          <w:p w:rsidR="003267F8" w:rsidRPr="0017527D" w:rsidRDefault="003267F8" w:rsidP="005A08F0">
            <w:pPr>
              <w:suppressAutoHyphens/>
              <w:jc w:val="center"/>
            </w:pPr>
            <w:r w:rsidRPr="0017527D">
              <w:t>20,0 км</w:t>
            </w:r>
          </w:p>
        </w:tc>
        <w:tc>
          <w:tcPr>
            <w:tcW w:w="3316" w:type="dxa"/>
            <w:vAlign w:val="center"/>
          </w:tcPr>
          <w:p w:rsidR="003267F8" w:rsidRPr="0017527D" w:rsidRDefault="003267F8" w:rsidP="005A08F0">
            <w:pPr>
              <w:widowControl w:val="0"/>
              <w:tabs>
                <w:tab w:val="left" w:pos="570"/>
              </w:tabs>
              <w:suppressAutoHyphens/>
            </w:pPr>
            <w:r w:rsidRPr="0017527D">
              <w:t>Асфальтирование дороги</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p>
        </w:tc>
        <w:tc>
          <w:tcPr>
            <w:tcW w:w="4045" w:type="dxa"/>
            <w:vAlign w:val="center"/>
          </w:tcPr>
          <w:p w:rsidR="003267F8" w:rsidRPr="0017527D" w:rsidRDefault="003267F8" w:rsidP="005A08F0">
            <w:pPr>
              <w:suppressAutoHyphens/>
              <w:autoSpaceDE w:val="0"/>
              <w:autoSpaceDN w:val="0"/>
            </w:pPr>
            <w:r w:rsidRPr="0017527D">
              <w:rPr>
                <w:b/>
              </w:rPr>
              <w:t>Пожеревицкая волость</w:t>
            </w:r>
          </w:p>
        </w:tc>
        <w:tc>
          <w:tcPr>
            <w:tcW w:w="1701" w:type="dxa"/>
            <w:tcMar>
              <w:left w:w="57" w:type="dxa"/>
              <w:right w:w="57" w:type="dxa"/>
            </w:tcMar>
            <w:vAlign w:val="center"/>
          </w:tcPr>
          <w:p w:rsidR="003267F8" w:rsidRPr="0017527D" w:rsidRDefault="003267F8" w:rsidP="005A08F0">
            <w:pPr>
              <w:suppressAutoHyphens/>
              <w:jc w:val="center"/>
            </w:pPr>
          </w:p>
        </w:tc>
        <w:tc>
          <w:tcPr>
            <w:tcW w:w="3316" w:type="dxa"/>
            <w:vAlign w:val="center"/>
          </w:tcPr>
          <w:p w:rsidR="003267F8" w:rsidRPr="0017527D" w:rsidRDefault="003267F8" w:rsidP="005A08F0">
            <w:pPr>
              <w:widowControl w:val="0"/>
              <w:tabs>
                <w:tab w:val="left" w:pos="570"/>
              </w:tabs>
              <w:suppressAutoHyphens/>
            </w:pP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52</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Ямок - Савино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4,0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Капитальный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53</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Кривец - Борисово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2,0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54</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Вышегород - Михалево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1,5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55</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Загорье - Кривково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3,0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Капитальный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56</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Дубровка - Базыково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57</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Кузнецово - Мокрово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2,5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Капитальный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58</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Сидорково - Облучье</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4,0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59</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Тимошкино - Сидорково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60</w:t>
            </w:r>
          </w:p>
        </w:tc>
        <w:tc>
          <w:tcPr>
            <w:tcW w:w="4045" w:type="dxa"/>
            <w:vAlign w:val="center"/>
          </w:tcPr>
          <w:p w:rsidR="003267F8" w:rsidRPr="0017527D" w:rsidRDefault="003267F8" w:rsidP="005A08F0">
            <w:pPr>
              <w:widowControl w:val="0"/>
              <w:suppressAutoHyphens/>
              <w:kinsoku w:val="0"/>
              <w:overflowPunct w:val="0"/>
              <w:autoSpaceDE w:val="0"/>
              <w:autoSpaceDN w:val="0"/>
            </w:pPr>
            <w:r w:rsidRPr="0017527D">
              <w:t>Дорога Загорье - Серьгово</w:t>
            </w:r>
          </w:p>
        </w:tc>
        <w:tc>
          <w:tcPr>
            <w:tcW w:w="1701" w:type="dxa"/>
            <w:tcMar>
              <w:left w:w="57" w:type="dxa"/>
              <w:right w:w="57" w:type="dxa"/>
            </w:tcMar>
            <w:vAlign w:val="center"/>
          </w:tcPr>
          <w:p w:rsidR="003267F8" w:rsidRPr="0017527D" w:rsidRDefault="003267F8" w:rsidP="005A08F0">
            <w:pPr>
              <w:widowControl w:val="0"/>
              <w:suppressAutoHyphens/>
              <w:kinsoku w:val="0"/>
              <w:overflowPunct w:val="0"/>
              <w:autoSpaceDE w:val="0"/>
              <w:autoSpaceDN w:val="0"/>
              <w:jc w:val="center"/>
            </w:pPr>
            <w:r w:rsidRPr="0017527D">
              <w:t>1,0 км</w:t>
            </w:r>
          </w:p>
        </w:tc>
        <w:tc>
          <w:tcPr>
            <w:tcW w:w="3316" w:type="dxa"/>
            <w:vAlign w:val="center"/>
          </w:tcPr>
          <w:p w:rsidR="003267F8" w:rsidRPr="0017527D" w:rsidRDefault="003267F8" w:rsidP="005A08F0">
            <w:pPr>
              <w:widowControl w:val="0"/>
              <w:suppressAutoHyphens/>
              <w:kinsoku w:val="0"/>
              <w:overflowPunct w:val="0"/>
              <w:autoSpaceDE w:val="0"/>
              <w:autoSpaceDN w:val="0"/>
            </w:pPr>
            <w:r w:rsidRPr="0017527D">
              <w:t xml:space="preserve">Капитальный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61</w:t>
            </w:r>
          </w:p>
        </w:tc>
        <w:tc>
          <w:tcPr>
            <w:tcW w:w="4045" w:type="dxa"/>
            <w:vAlign w:val="center"/>
          </w:tcPr>
          <w:p w:rsidR="003267F8" w:rsidRPr="0017527D" w:rsidRDefault="003267F8" w:rsidP="005A08F0">
            <w:pPr>
              <w:widowControl w:val="0"/>
              <w:tabs>
                <w:tab w:val="left" w:pos="570"/>
              </w:tabs>
              <w:suppressAutoHyphens/>
            </w:pPr>
            <w:r w:rsidRPr="0017527D">
              <w:t>Дорога Загорье - Филиппово</w:t>
            </w:r>
          </w:p>
        </w:tc>
        <w:tc>
          <w:tcPr>
            <w:tcW w:w="1701" w:type="dxa"/>
            <w:tcMar>
              <w:left w:w="57" w:type="dxa"/>
              <w:right w:w="57" w:type="dxa"/>
            </w:tcMar>
            <w:vAlign w:val="center"/>
          </w:tcPr>
          <w:p w:rsidR="003267F8" w:rsidRPr="0017527D" w:rsidRDefault="003267F8" w:rsidP="005A08F0">
            <w:pPr>
              <w:suppressAutoHyphens/>
              <w:jc w:val="center"/>
            </w:pPr>
            <w:r w:rsidRPr="0017527D">
              <w:t>3,0 км</w:t>
            </w:r>
          </w:p>
        </w:tc>
        <w:tc>
          <w:tcPr>
            <w:tcW w:w="3316" w:type="dxa"/>
            <w:vAlign w:val="center"/>
          </w:tcPr>
          <w:p w:rsidR="003267F8" w:rsidRPr="0017527D" w:rsidRDefault="003267F8" w:rsidP="005A08F0">
            <w:pPr>
              <w:widowControl w:val="0"/>
              <w:tabs>
                <w:tab w:val="left" w:pos="570"/>
              </w:tabs>
              <w:suppressAutoHyphens/>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62</w:t>
            </w:r>
          </w:p>
        </w:tc>
        <w:tc>
          <w:tcPr>
            <w:tcW w:w="4045" w:type="dxa"/>
            <w:vAlign w:val="center"/>
          </w:tcPr>
          <w:p w:rsidR="003267F8" w:rsidRPr="0017527D" w:rsidRDefault="003267F8" w:rsidP="005A08F0">
            <w:pPr>
              <w:widowControl w:val="0"/>
              <w:tabs>
                <w:tab w:val="left" w:pos="570"/>
              </w:tabs>
              <w:suppressAutoHyphens/>
            </w:pPr>
            <w:r w:rsidRPr="0017527D">
              <w:t>Дорога по д. Зенькино</w:t>
            </w:r>
          </w:p>
        </w:tc>
        <w:tc>
          <w:tcPr>
            <w:tcW w:w="1701" w:type="dxa"/>
            <w:tcMar>
              <w:left w:w="57" w:type="dxa"/>
              <w:right w:w="57" w:type="dxa"/>
            </w:tcMar>
            <w:vAlign w:val="center"/>
          </w:tcPr>
          <w:p w:rsidR="003267F8" w:rsidRPr="0017527D" w:rsidRDefault="003267F8" w:rsidP="005A08F0">
            <w:pPr>
              <w:suppressAutoHyphens/>
              <w:jc w:val="center"/>
            </w:pPr>
            <w:r w:rsidRPr="0017527D">
              <w:t>3,0 км</w:t>
            </w:r>
          </w:p>
        </w:tc>
        <w:tc>
          <w:tcPr>
            <w:tcW w:w="3316" w:type="dxa"/>
            <w:vAlign w:val="center"/>
          </w:tcPr>
          <w:p w:rsidR="003267F8" w:rsidRPr="0017527D" w:rsidRDefault="003267F8" w:rsidP="005A08F0">
            <w:pPr>
              <w:widowControl w:val="0"/>
              <w:tabs>
                <w:tab w:val="left" w:pos="570"/>
              </w:tabs>
              <w:suppressAutoHyphens/>
            </w:pPr>
            <w:r w:rsidRPr="0017527D">
              <w:t xml:space="preserve">Текущий </w:t>
            </w:r>
            <w:r w:rsidRPr="009F0C8C">
              <w:t>ремонт</w:t>
            </w:r>
          </w:p>
        </w:tc>
      </w:tr>
      <w:tr w:rsidR="003267F8" w:rsidRPr="00EE05CC" w:rsidTr="005A08F0">
        <w:trPr>
          <w:cantSplit/>
          <w:trHeight w:val="20"/>
          <w:jc w:val="center"/>
        </w:trPr>
        <w:tc>
          <w:tcPr>
            <w:tcW w:w="690" w:type="dxa"/>
            <w:tcMar>
              <w:left w:w="57" w:type="dxa"/>
              <w:right w:w="57" w:type="dxa"/>
            </w:tcMar>
            <w:vAlign w:val="center"/>
          </w:tcPr>
          <w:p w:rsidR="003267F8" w:rsidRPr="0017527D" w:rsidRDefault="003267F8" w:rsidP="005A08F0">
            <w:pPr>
              <w:autoSpaceDE w:val="0"/>
              <w:autoSpaceDN w:val="0"/>
              <w:jc w:val="center"/>
            </w:pPr>
            <w:r w:rsidRPr="0017527D">
              <w:t>63</w:t>
            </w:r>
          </w:p>
        </w:tc>
        <w:tc>
          <w:tcPr>
            <w:tcW w:w="4045" w:type="dxa"/>
            <w:vAlign w:val="center"/>
          </w:tcPr>
          <w:p w:rsidR="003267F8" w:rsidRPr="0017527D" w:rsidRDefault="003267F8" w:rsidP="005A08F0">
            <w:pPr>
              <w:widowControl w:val="0"/>
              <w:tabs>
                <w:tab w:val="left" w:pos="570"/>
              </w:tabs>
              <w:suppressAutoHyphens/>
            </w:pPr>
            <w:r w:rsidRPr="0017527D">
              <w:t>Дорога по д. Дягельцево</w:t>
            </w:r>
          </w:p>
        </w:tc>
        <w:tc>
          <w:tcPr>
            <w:tcW w:w="1701" w:type="dxa"/>
            <w:tcMar>
              <w:left w:w="57" w:type="dxa"/>
              <w:right w:w="57" w:type="dxa"/>
            </w:tcMar>
            <w:vAlign w:val="center"/>
          </w:tcPr>
          <w:p w:rsidR="003267F8" w:rsidRPr="0017527D" w:rsidRDefault="003267F8" w:rsidP="005A08F0">
            <w:pPr>
              <w:suppressAutoHyphens/>
              <w:jc w:val="center"/>
            </w:pPr>
            <w:r w:rsidRPr="0017527D">
              <w:t>1,5 км</w:t>
            </w:r>
          </w:p>
        </w:tc>
        <w:tc>
          <w:tcPr>
            <w:tcW w:w="3316" w:type="dxa"/>
            <w:vAlign w:val="center"/>
          </w:tcPr>
          <w:p w:rsidR="003267F8" w:rsidRPr="0017527D" w:rsidRDefault="003267F8" w:rsidP="005A08F0">
            <w:pPr>
              <w:widowControl w:val="0"/>
              <w:tabs>
                <w:tab w:val="left" w:pos="570"/>
              </w:tabs>
              <w:suppressAutoHyphens/>
            </w:pPr>
            <w:r w:rsidRPr="0017527D">
              <w:t xml:space="preserve">Текущий </w:t>
            </w:r>
            <w:r w:rsidRPr="009F0C8C">
              <w:t>ремонт</w:t>
            </w:r>
          </w:p>
        </w:tc>
      </w:tr>
    </w:tbl>
    <w:p w:rsidR="003267F8" w:rsidRDefault="003267F8" w:rsidP="003267F8">
      <w:pPr>
        <w:spacing w:line="276" w:lineRule="auto"/>
        <w:ind w:firstLine="567"/>
        <w:rPr>
          <w:rFonts w:eastAsia="SimSun"/>
        </w:rPr>
      </w:pPr>
    </w:p>
    <w:p w:rsidR="003267F8" w:rsidRPr="001C1BDB" w:rsidRDefault="003267F8" w:rsidP="003267F8">
      <w:pPr>
        <w:widowControl w:val="0"/>
        <w:autoSpaceDE w:val="0"/>
        <w:autoSpaceDN w:val="0"/>
        <w:adjustRightInd w:val="0"/>
        <w:spacing w:line="276" w:lineRule="auto"/>
        <w:ind w:firstLine="567"/>
        <w:outlineLvl w:val="3"/>
        <w:rPr>
          <w:b/>
          <w:bCs/>
        </w:rPr>
      </w:pPr>
      <w:r>
        <w:rPr>
          <w:b/>
          <w:bCs/>
        </w:rPr>
        <w:t>Таблица 2.32</w:t>
      </w:r>
      <w:r w:rsidRPr="001C1BDB">
        <w:rPr>
          <w:b/>
          <w:bCs/>
        </w:rPr>
        <w:t xml:space="preserve"> Сведения по мостовым сооружениям, находящихся на автомобильных дорогах общего пользования местного значения в Дедовичском районе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766"/>
        <w:gridCol w:w="4536"/>
        <w:gridCol w:w="1134"/>
        <w:gridCol w:w="1701"/>
        <w:gridCol w:w="1898"/>
      </w:tblGrid>
      <w:tr w:rsidR="003267F8" w:rsidRPr="00CC2499" w:rsidTr="005A08F0">
        <w:trPr>
          <w:cantSplit/>
          <w:trHeight w:val="20"/>
          <w:jc w:val="center"/>
        </w:trPr>
        <w:tc>
          <w:tcPr>
            <w:tcW w:w="766" w:type="dxa"/>
            <w:vAlign w:val="center"/>
          </w:tcPr>
          <w:p w:rsidR="003267F8" w:rsidRPr="00CC2499" w:rsidRDefault="003267F8" w:rsidP="005A08F0">
            <w:pPr>
              <w:jc w:val="center"/>
              <w:rPr>
                <w:rFonts w:eastAsia="SimSun"/>
                <w:b/>
              </w:rPr>
            </w:pPr>
            <w:r w:rsidRPr="00CC2499">
              <w:rPr>
                <w:rFonts w:eastAsia="SimSun"/>
                <w:b/>
              </w:rPr>
              <w:t>№п/п</w:t>
            </w:r>
          </w:p>
        </w:tc>
        <w:tc>
          <w:tcPr>
            <w:tcW w:w="4536" w:type="dxa"/>
            <w:vAlign w:val="center"/>
          </w:tcPr>
          <w:p w:rsidR="003267F8" w:rsidRPr="00CC2499" w:rsidRDefault="003267F8" w:rsidP="005A08F0">
            <w:pPr>
              <w:jc w:val="center"/>
              <w:rPr>
                <w:rFonts w:eastAsia="SimSun"/>
                <w:b/>
              </w:rPr>
            </w:pPr>
            <w:r w:rsidRPr="00CC2499">
              <w:rPr>
                <w:rFonts w:eastAsia="SimSun"/>
                <w:b/>
              </w:rPr>
              <w:t>Наименование дороги</w:t>
            </w:r>
          </w:p>
        </w:tc>
        <w:tc>
          <w:tcPr>
            <w:tcW w:w="1134" w:type="dxa"/>
            <w:vAlign w:val="center"/>
          </w:tcPr>
          <w:p w:rsidR="003267F8" w:rsidRPr="00CC2499" w:rsidRDefault="003267F8" w:rsidP="005A08F0">
            <w:pPr>
              <w:jc w:val="center"/>
              <w:rPr>
                <w:rFonts w:eastAsia="SimSun"/>
                <w:b/>
              </w:rPr>
            </w:pPr>
            <w:r w:rsidRPr="00CC2499">
              <w:rPr>
                <w:rFonts w:eastAsia="SimSun"/>
                <w:b/>
              </w:rPr>
              <w:t>км.+</w:t>
            </w:r>
          </w:p>
        </w:tc>
        <w:tc>
          <w:tcPr>
            <w:tcW w:w="1701" w:type="dxa"/>
            <w:vAlign w:val="center"/>
          </w:tcPr>
          <w:p w:rsidR="003267F8" w:rsidRPr="00CC2499" w:rsidRDefault="003267F8" w:rsidP="005A08F0">
            <w:pPr>
              <w:jc w:val="center"/>
              <w:rPr>
                <w:rFonts w:eastAsia="SimSun"/>
                <w:b/>
              </w:rPr>
            </w:pPr>
            <w:r w:rsidRPr="00CC2499">
              <w:rPr>
                <w:rFonts w:eastAsia="SimSun"/>
                <w:b/>
              </w:rPr>
              <w:t>Препятствие</w:t>
            </w:r>
          </w:p>
        </w:tc>
        <w:tc>
          <w:tcPr>
            <w:tcW w:w="1898" w:type="dxa"/>
            <w:vAlign w:val="center"/>
          </w:tcPr>
          <w:p w:rsidR="003267F8" w:rsidRPr="00CC2499" w:rsidRDefault="003267F8" w:rsidP="005A08F0">
            <w:pPr>
              <w:jc w:val="center"/>
              <w:rPr>
                <w:rFonts w:eastAsia="SimSun"/>
                <w:b/>
              </w:rPr>
            </w:pPr>
            <w:r w:rsidRPr="00CC2499">
              <w:rPr>
                <w:rFonts w:eastAsia="SimSun"/>
                <w:b/>
              </w:rPr>
              <w:t>Длина моста п.м</w:t>
            </w:r>
          </w:p>
        </w:tc>
      </w:tr>
      <w:tr w:rsidR="003267F8" w:rsidRPr="00872808" w:rsidTr="005A08F0">
        <w:trPr>
          <w:cantSplit/>
          <w:trHeight w:val="20"/>
          <w:jc w:val="center"/>
        </w:trPr>
        <w:tc>
          <w:tcPr>
            <w:tcW w:w="766" w:type="dxa"/>
            <w:vAlign w:val="center"/>
          </w:tcPr>
          <w:p w:rsidR="003267F8" w:rsidRPr="00872808" w:rsidRDefault="003267F8" w:rsidP="005A08F0">
            <w:pPr>
              <w:jc w:val="center"/>
              <w:rPr>
                <w:rFonts w:eastAsia="SimSun"/>
              </w:rPr>
            </w:pPr>
            <w:r w:rsidRPr="00872808">
              <w:rPr>
                <w:rFonts w:eastAsia="SimSun"/>
              </w:rPr>
              <w:t>1</w:t>
            </w:r>
          </w:p>
        </w:tc>
        <w:tc>
          <w:tcPr>
            <w:tcW w:w="4536" w:type="dxa"/>
            <w:vAlign w:val="center"/>
          </w:tcPr>
          <w:p w:rsidR="003267F8" w:rsidRPr="00872808" w:rsidRDefault="003267F8" w:rsidP="005A08F0">
            <w:pPr>
              <w:rPr>
                <w:rFonts w:eastAsia="SimSun"/>
              </w:rPr>
            </w:pPr>
            <w:r w:rsidRPr="00872808">
              <w:rPr>
                <w:rFonts w:eastAsia="SimSun"/>
              </w:rPr>
              <w:t>Большая Храпь-Тишинка</w:t>
            </w:r>
          </w:p>
        </w:tc>
        <w:tc>
          <w:tcPr>
            <w:tcW w:w="1134" w:type="dxa"/>
            <w:vAlign w:val="center"/>
          </w:tcPr>
          <w:p w:rsidR="003267F8" w:rsidRPr="00872808" w:rsidRDefault="003267F8" w:rsidP="005A08F0">
            <w:pPr>
              <w:jc w:val="center"/>
              <w:rPr>
                <w:rFonts w:eastAsia="SimSun"/>
              </w:rPr>
            </w:pPr>
            <w:r w:rsidRPr="00872808">
              <w:rPr>
                <w:rFonts w:eastAsia="SimSun"/>
              </w:rPr>
              <w:t>7+400</w:t>
            </w:r>
          </w:p>
        </w:tc>
        <w:tc>
          <w:tcPr>
            <w:tcW w:w="1701" w:type="dxa"/>
            <w:vAlign w:val="center"/>
          </w:tcPr>
          <w:p w:rsidR="003267F8" w:rsidRPr="00872808" w:rsidRDefault="003267F8" w:rsidP="005A08F0">
            <w:pPr>
              <w:jc w:val="center"/>
              <w:rPr>
                <w:rFonts w:eastAsia="SimSun"/>
              </w:rPr>
            </w:pPr>
            <w:r w:rsidRPr="00872808">
              <w:rPr>
                <w:rFonts w:eastAsia="SimSun"/>
              </w:rPr>
              <w:t>р. Тишинка</w:t>
            </w:r>
          </w:p>
        </w:tc>
        <w:tc>
          <w:tcPr>
            <w:tcW w:w="1898" w:type="dxa"/>
            <w:vAlign w:val="center"/>
          </w:tcPr>
          <w:p w:rsidR="003267F8" w:rsidRPr="00872808" w:rsidRDefault="003267F8" w:rsidP="005A08F0">
            <w:pPr>
              <w:jc w:val="center"/>
              <w:rPr>
                <w:rFonts w:eastAsia="SimSun"/>
              </w:rPr>
            </w:pPr>
            <w:r w:rsidRPr="00872808">
              <w:rPr>
                <w:rFonts w:eastAsia="SimSun"/>
              </w:rPr>
              <w:t>32</w:t>
            </w:r>
          </w:p>
        </w:tc>
      </w:tr>
      <w:tr w:rsidR="003267F8" w:rsidRPr="00872808" w:rsidTr="005A08F0">
        <w:trPr>
          <w:cantSplit/>
          <w:trHeight w:val="20"/>
          <w:jc w:val="center"/>
        </w:trPr>
        <w:tc>
          <w:tcPr>
            <w:tcW w:w="766" w:type="dxa"/>
            <w:vAlign w:val="center"/>
          </w:tcPr>
          <w:p w:rsidR="003267F8" w:rsidRPr="00872808" w:rsidRDefault="003267F8" w:rsidP="005A08F0">
            <w:pPr>
              <w:jc w:val="center"/>
              <w:rPr>
                <w:rFonts w:eastAsia="SimSun"/>
              </w:rPr>
            </w:pPr>
            <w:r w:rsidRPr="00872808">
              <w:rPr>
                <w:rFonts w:eastAsia="SimSun"/>
              </w:rPr>
              <w:t>2</w:t>
            </w:r>
          </w:p>
        </w:tc>
        <w:tc>
          <w:tcPr>
            <w:tcW w:w="4536" w:type="dxa"/>
            <w:vAlign w:val="center"/>
          </w:tcPr>
          <w:p w:rsidR="003267F8" w:rsidRPr="00872808" w:rsidRDefault="003267F8" w:rsidP="005A08F0">
            <w:pPr>
              <w:rPr>
                <w:rFonts w:eastAsia="SimSun"/>
              </w:rPr>
            </w:pPr>
            <w:r w:rsidRPr="00872808">
              <w:rPr>
                <w:rFonts w:eastAsia="SimSun"/>
              </w:rPr>
              <w:t>Борок-Крутец</w:t>
            </w:r>
          </w:p>
        </w:tc>
        <w:tc>
          <w:tcPr>
            <w:tcW w:w="1134" w:type="dxa"/>
            <w:vAlign w:val="center"/>
          </w:tcPr>
          <w:p w:rsidR="003267F8" w:rsidRPr="00872808" w:rsidRDefault="003267F8" w:rsidP="005A08F0">
            <w:pPr>
              <w:jc w:val="center"/>
              <w:rPr>
                <w:rFonts w:eastAsia="SimSun"/>
              </w:rPr>
            </w:pPr>
            <w:r w:rsidRPr="00872808">
              <w:rPr>
                <w:rFonts w:eastAsia="SimSun"/>
              </w:rPr>
              <w:t>3+000</w:t>
            </w:r>
          </w:p>
        </w:tc>
        <w:tc>
          <w:tcPr>
            <w:tcW w:w="1701" w:type="dxa"/>
            <w:vAlign w:val="center"/>
          </w:tcPr>
          <w:p w:rsidR="003267F8" w:rsidRPr="00872808" w:rsidRDefault="003267F8" w:rsidP="005A08F0">
            <w:pPr>
              <w:jc w:val="center"/>
              <w:rPr>
                <w:rFonts w:eastAsia="SimSun"/>
              </w:rPr>
            </w:pPr>
            <w:r w:rsidRPr="00872808">
              <w:rPr>
                <w:rFonts w:eastAsia="SimSun"/>
              </w:rPr>
              <w:t>р. Липня</w:t>
            </w:r>
          </w:p>
        </w:tc>
        <w:tc>
          <w:tcPr>
            <w:tcW w:w="1898" w:type="dxa"/>
            <w:vAlign w:val="center"/>
          </w:tcPr>
          <w:p w:rsidR="003267F8" w:rsidRPr="00872808" w:rsidRDefault="003267F8" w:rsidP="005A08F0">
            <w:pPr>
              <w:jc w:val="center"/>
              <w:rPr>
                <w:rFonts w:eastAsia="SimSun"/>
              </w:rPr>
            </w:pPr>
            <w:r w:rsidRPr="00872808">
              <w:rPr>
                <w:rFonts w:eastAsia="SimSun"/>
              </w:rPr>
              <w:t>12</w:t>
            </w:r>
          </w:p>
        </w:tc>
      </w:tr>
      <w:tr w:rsidR="003267F8" w:rsidRPr="00872808" w:rsidTr="005A08F0">
        <w:trPr>
          <w:cantSplit/>
          <w:trHeight w:val="20"/>
          <w:jc w:val="center"/>
        </w:trPr>
        <w:tc>
          <w:tcPr>
            <w:tcW w:w="766" w:type="dxa"/>
            <w:vAlign w:val="center"/>
          </w:tcPr>
          <w:p w:rsidR="003267F8" w:rsidRPr="00872808" w:rsidRDefault="003267F8" w:rsidP="005A08F0">
            <w:pPr>
              <w:jc w:val="center"/>
              <w:rPr>
                <w:rFonts w:eastAsia="SimSun"/>
              </w:rPr>
            </w:pPr>
            <w:r w:rsidRPr="00872808">
              <w:rPr>
                <w:rFonts w:eastAsia="SimSun"/>
              </w:rPr>
              <w:t>3</w:t>
            </w:r>
          </w:p>
        </w:tc>
        <w:tc>
          <w:tcPr>
            <w:tcW w:w="4536" w:type="dxa"/>
            <w:vAlign w:val="center"/>
          </w:tcPr>
          <w:p w:rsidR="003267F8" w:rsidRPr="00872808" w:rsidRDefault="003267F8" w:rsidP="005A08F0">
            <w:pPr>
              <w:rPr>
                <w:rFonts w:eastAsia="SimSun"/>
              </w:rPr>
            </w:pPr>
            <w:r w:rsidRPr="00872808">
              <w:rPr>
                <w:rFonts w:eastAsia="SimSun"/>
              </w:rPr>
              <w:t>Липня-Белая</w:t>
            </w:r>
          </w:p>
        </w:tc>
        <w:tc>
          <w:tcPr>
            <w:tcW w:w="1134" w:type="dxa"/>
            <w:vAlign w:val="center"/>
          </w:tcPr>
          <w:p w:rsidR="003267F8" w:rsidRPr="00872808" w:rsidRDefault="003267F8" w:rsidP="005A08F0">
            <w:pPr>
              <w:jc w:val="center"/>
              <w:rPr>
                <w:rFonts w:eastAsia="SimSun"/>
              </w:rPr>
            </w:pPr>
            <w:r w:rsidRPr="00872808">
              <w:rPr>
                <w:rFonts w:eastAsia="SimSun"/>
              </w:rPr>
              <w:t>5+200</w:t>
            </w:r>
          </w:p>
        </w:tc>
        <w:tc>
          <w:tcPr>
            <w:tcW w:w="1701" w:type="dxa"/>
            <w:vAlign w:val="center"/>
          </w:tcPr>
          <w:p w:rsidR="003267F8" w:rsidRPr="00872808" w:rsidRDefault="003267F8" w:rsidP="005A08F0">
            <w:pPr>
              <w:jc w:val="center"/>
              <w:rPr>
                <w:rFonts w:eastAsia="SimSun"/>
              </w:rPr>
            </w:pPr>
            <w:r w:rsidRPr="00872808">
              <w:rPr>
                <w:rFonts w:eastAsia="SimSun"/>
              </w:rPr>
              <w:t>р. Липня</w:t>
            </w:r>
          </w:p>
        </w:tc>
        <w:tc>
          <w:tcPr>
            <w:tcW w:w="1898" w:type="dxa"/>
            <w:vAlign w:val="center"/>
          </w:tcPr>
          <w:p w:rsidR="003267F8" w:rsidRPr="00872808" w:rsidRDefault="003267F8" w:rsidP="005A08F0">
            <w:pPr>
              <w:jc w:val="center"/>
              <w:rPr>
                <w:rFonts w:eastAsia="SimSun"/>
              </w:rPr>
            </w:pPr>
            <w:r w:rsidRPr="00872808">
              <w:rPr>
                <w:rFonts w:eastAsia="SimSun"/>
              </w:rPr>
              <w:t>17</w:t>
            </w:r>
          </w:p>
        </w:tc>
      </w:tr>
      <w:tr w:rsidR="003267F8" w:rsidRPr="00872808" w:rsidTr="005A08F0">
        <w:trPr>
          <w:cantSplit/>
          <w:trHeight w:val="20"/>
          <w:jc w:val="center"/>
        </w:trPr>
        <w:tc>
          <w:tcPr>
            <w:tcW w:w="766" w:type="dxa"/>
            <w:vAlign w:val="center"/>
          </w:tcPr>
          <w:p w:rsidR="003267F8" w:rsidRPr="00872808" w:rsidRDefault="003267F8" w:rsidP="005A08F0">
            <w:pPr>
              <w:jc w:val="center"/>
              <w:rPr>
                <w:rFonts w:eastAsia="SimSun"/>
              </w:rPr>
            </w:pPr>
            <w:r w:rsidRPr="00872808">
              <w:rPr>
                <w:rFonts w:eastAsia="SimSun"/>
              </w:rPr>
              <w:t>4</w:t>
            </w:r>
          </w:p>
        </w:tc>
        <w:tc>
          <w:tcPr>
            <w:tcW w:w="4536" w:type="dxa"/>
            <w:vAlign w:val="center"/>
          </w:tcPr>
          <w:p w:rsidR="003267F8" w:rsidRPr="00872808" w:rsidRDefault="003267F8" w:rsidP="005A08F0">
            <w:pPr>
              <w:rPr>
                <w:rFonts w:eastAsia="SimSun"/>
              </w:rPr>
            </w:pPr>
            <w:r w:rsidRPr="00872808">
              <w:rPr>
                <w:rFonts w:eastAsia="SimSun"/>
              </w:rPr>
              <w:t>Порхов-Успенье км 52+800 -д. Дягельцево</w:t>
            </w:r>
          </w:p>
        </w:tc>
        <w:tc>
          <w:tcPr>
            <w:tcW w:w="1134" w:type="dxa"/>
            <w:vAlign w:val="center"/>
          </w:tcPr>
          <w:p w:rsidR="003267F8" w:rsidRPr="00872808" w:rsidRDefault="003267F8" w:rsidP="005A08F0">
            <w:pPr>
              <w:jc w:val="center"/>
              <w:rPr>
                <w:rFonts w:eastAsia="SimSun"/>
              </w:rPr>
            </w:pPr>
            <w:r w:rsidRPr="00872808">
              <w:rPr>
                <w:rFonts w:eastAsia="SimSun"/>
              </w:rPr>
              <w:t>0+200</w:t>
            </w:r>
          </w:p>
        </w:tc>
        <w:tc>
          <w:tcPr>
            <w:tcW w:w="1701" w:type="dxa"/>
            <w:vAlign w:val="center"/>
          </w:tcPr>
          <w:p w:rsidR="003267F8" w:rsidRPr="00872808" w:rsidRDefault="003267F8" w:rsidP="005A08F0">
            <w:pPr>
              <w:jc w:val="center"/>
              <w:rPr>
                <w:rFonts w:eastAsia="SimSun"/>
              </w:rPr>
            </w:pPr>
            <w:r w:rsidRPr="00872808">
              <w:rPr>
                <w:rFonts w:eastAsia="SimSun"/>
              </w:rPr>
              <w:t>р. Кобылица</w:t>
            </w:r>
          </w:p>
        </w:tc>
        <w:tc>
          <w:tcPr>
            <w:tcW w:w="1898" w:type="dxa"/>
            <w:vAlign w:val="center"/>
          </w:tcPr>
          <w:p w:rsidR="003267F8" w:rsidRPr="00872808" w:rsidRDefault="003267F8" w:rsidP="005A08F0">
            <w:pPr>
              <w:jc w:val="center"/>
              <w:rPr>
                <w:rFonts w:eastAsia="SimSun"/>
              </w:rPr>
            </w:pPr>
            <w:r w:rsidRPr="00872808">
              <w:rPr>
                <w:rFonts w:eastAsia="SimSun"/>
              </w:rPr>
              <w:t>9</w:t>
            </w:r>
          </w:p>
        </w:tc>
      </w:tr>
      <w:tr w:rsidR="003267F8" w:rsidRPr="00872808" w:rsidTr="005A08F0">
        <w:trPr>
          <w:cantSplit/>
          <w:trHeight w:val="20"/>
          <w:jc w:val="center"/>
        </w:trPr>
        <w:tc>
          <w:tcPr>
            <w:tcW w:w="766" w:type="dxa"/>
            <w:vAlign w:val="center"/>
          </w:tcPr>
          <w:p w:rsidR="003267F8" w:rsidRPr="00872808" w:rsidRDefault="003267F8" w:rsidP="005A08F0">
            <w:pPr>
              <w:jc w:val="center"/>
              <w:rPr>
                <w:rFonts w:eastAsia="SimSun"/>
              </w:rPr>
            </w:pPr>
            <w:r w:rsidRPr="00872808">
              <w:rPr>
                <w:rFonts w:eastAsia="SimSun"/>
              </w:rPr>
              <w:t>5</w:t>
            </w:r>
          </w:p>
        </w:tc>
        <w:tc>
          <w:tcPr>
            <w:tcW w:w="4536" w:type="dxa"/>
            <w:vAlign w:val="center"/>
          </w:tcPr>
          <w:p w:rsidR="003267F8" w:rsidRPr="00872808" w:rsidRDefault="003267F8" w:rsidP="005A08F0">
            <w:pPr>
              <w:rPr>
                <w:rFonts w:eastAsia="SimSun"/>
              </w:rPr>
            </w:pPr>
            <w:r w:rsidRPr="00872808">
              <w:rPr>
                <w:rFonts w:eastAsia="SimSun"/>
              </w:rPr>
              <w:t>Алексино-Подсобляево</w:t>
            </w:r>
          </w:p>
        </w:tc>
        <w:tc>
          <w:tcPr>
            <w:tcW w:w="1134" w:type="dxa"/>
            <w:vAlign w:val="center"/>
          </w:tcPr>
          <w:p w:rsidR="003267F8" w:rsidRPr="00872808" w:rsidRDefault="003267F8" w:rsidP="005A08F0">
            <w:pPr>
              <w:jc w:val="center"/>
              <w:rPr>
                <w:rFonts w:eastAsia="SimSun"/>
              </w:rPr>
            </w:pPr>
            <w:r w:rsidRPr="00872808">
              <w:rPr>
                <w:rFonts w:eastAsia="SimSun"/>
              </w:rPr>
              <w:t>0+ 700</w:t>
            </w:r>
          </w:p>
        </w:tc>
        <w:tc>
          <w:tcPr>
            <w:tcW w:w="1701" w:type="dxa"/>
            <w:vAlign w:val="center"/>
          </w:tcPr>
          <w:p w:rsidR="003267F8" w:rsidRPr="00872808" w:rsidRDefault="003267F8" w:rsidP="005A08F0">
            <w:pPr>
              <w:jc w:val="center"/>
              <w:rPr>
                <w:rFonts w:eastAsia="SimSun"/>
              </w:rPr>
            </w:pPr>
            <w:r w:rsidRPr="00872808">
              <w:rPr>
                <w:rFonts w:eastAsia="SimSun"/>
              </w:rPr>
              <w:t>р.Болотинка</w:t>
            </w:r>
          </w:p>
        </w:tc>
        <w:tc>
          <w:tcPr>
            <w:tcW w:w="1898" w:type="dxa"/>
            <w:vAlign w:val="center"/>
          </w:tcPr>
          <w:p w:rsidR="003267F8" w:rsidRPr="00872808" w:rsidRDefault="003267F8" w:rsidP="005A08F0">
            <w:pPr>
              <w:jc w:val="center"/>
              <w:rPr>
                <w:rFonts w:eastAsia="SimSun"/>
              </w:rPr>
            </w:pPr>
            <w:r w:rsidRPr="00872808">
              <w:rPr>
                <w:rFonts w:eastAsia="SimSun"/>
              </w:rPr>
              <w:t>15</w:t>
            </w:r>
          </w:p>
        </w:tc>
      </w:tr>
      <w:tr w:rsidR="003267F8" w:rsidRPr="00872808" w:rsidTr="005A08F0">
        <w:trPr>
          <w:cantSplit/>
          <w:trHeight w:val="20"/>
          <w:jc w:val="center"/>
        </w:trPr>
        <w:tc>
          <w:tcPr>
            <w:tcW w:w="766" w:type="dxa"/>
            <w:vAlign w:val="center"/>
          </w:tcPr>
          <w:p w:rsidR="003267F8" w:rsidRPr="00872808" w:rsidRDefault="003267F8" w:rsidP="005A08F0">
            <w:pPr>
              <w:jc w:val="center"/>
              <w:rPr>
                <w:rFonts w:eastAsia="SimSun"/>
              </w:rPr>
            </w:pPr>
            <w:r w:rsidRPr="00872808">
              <w:rPr>
                <w:rFonts w:eastAsia="SimSun"/>
              </w:rPr>
              <w:lastRenderedPageBreak/>
              <w:t>6</w:t>
            </w:r>
          </w:p>
        </w:tc>
        <w:tc>
          <w:tcPr>
            <w:tcW w:w="4536" w:type="dxa"/>
            <w:vAlign w:val="center"/>
          </w:tcPr>
          <w:p w:rsidR="003267F8" w:rsidRPr="00872808" w:rsidRDefault="003267F8" w:rsidP="005A08F0">
            <w:pPr>
              <w:rPr>
                <w:rFonts w:eastAsia="SimSun"/>
              </w:rPr>
            </w:pPr>
            <w:r w:rsidRPr="00872808">
              <w:rPr>
                <w:rFonts w:eastAsia="SimSun"/>
              </w:rPr>
              <w:t>Сорокино-Выбор 2+300 до д. Иванцево</w:t>
            </w:r>
          </w:p>
        </w:tc>
        <w:tc>
          <w:tcPr>
            <w:tcW w:w="1134" w:type="dxa"/>
            <w:vAlign w:val="center"/>
          </w:tcPr>
          <w:p w:rsidR="003267F8" w:rsidRPr="00872808" w:rsidRDefault="003267F8" w:rsidP="005A08F0">
            <w:pPr>
              <w:jc w:val="center"/>
              <w:rPr>
                <w:rFonts w:eastAsia="SimSun"/>
              </w:rPr>
            </w:pPr>
            <w:r w:rsidRPr="00872808">
              <w:rPr>
                <w:rFonts w:eastAsia="SimSun"/>
              </w:rPr>
              <w:t>0+ 100</w:t>
            </w:r>
          </w:p>
        </w:tc>
        <w:tc>
          <w:tcPr>
            <w:tcW w:w="1701" w:type="dxa"/>
            <w:vAlign w:val="center"/>
          </w:tcPr>
          <w:p w:rsidR="003267F8" w:rsidRPr="00872808" w:rsidRDefault="003267F8" w:rsidP="005A08F0">
            <w:pPr>
              <w:jc w:val="center"/>
              <w:rPr>
                <w:rFonts w:eastAsia="SimSun"/>
              </w:rPr>
            </w:pPr>
            <w:r w:rsidRPr="00872808">
              <w:rPr>
                <w:rFonts w:eastAsia="SimSun"/>
              </w:rPr>
              <w:t>р.Кобылица</w:t>
            </w:r>
          </w:p>
        </w:tc>
        <w:tc>
          <w:tcPr>
            <w:tcW w:w="1898" w:type="dxa"/>
            <w:vAlign w:val="center"/>
          </w:tcPr>
          <w:p w:rsidR="003267F8" w:rsidRPr="00872808" w:rsidRDefault="003267F8" w:rsidP="005A08F0">
            <w:pPr>
              <w:jc w:val="center"/>
              <w:rPr>
                <w:rFonts w:eastAsia="SimSun"/>
              </w:rPr>
            </w:pPr>
            <w:r w:rsidRPr="00872808">
              <w:rPr>
                <w:rFonts w:eastAsia="SimSun"/>
              </w:rPr>
              <w:t>7</w:t>
            </w:r>
          </w:p>
        </w:tc>
      </w:tr>
      <w:bookmarkEnd w:id="159"/>
    </w:tbl>
    <w:p w:rsidR="003267F8" w:rsidRPr="00CC2499" w:rsidRDefault="003267F8" w:rsidP="003267F8">
      <w:pPr>
        <w:spacing w:line="276" w:lineRule="auto"/>
        <w:ind w:firstLine="567"/>
      </w:pPr>
    </w:p>
    <w:p w:rsidR="003267F8" w:rsidRPr="001C1BDB" w:rsidRDefault="003267F8" w:rsidP="003267F8">
      <w:pPr>
        <w:widowControl w:val="0"/>
        <w:autoSpaceDE w:val="0"/>
        <w:autoSpaceDN w:val="0"/>
        <w:adjustRightInd w:val="0"/>
        <w:spacing w:line="276" w:lineRule="auto"/>
        <w:ind w:firstLine="567"/>
        <w:outlineLvl w:val="3"/>
        <w:rPr>
          <w:b/>
          <w:bCs/>
        </w:rPr>
      </w:pPr>
      <w:r>
        <w:rPr>
          <w:b/>
          <w:bCs/>
        </w:rPr>
        <w:t>Таблица 2.33</w:t>
      </w:r>
      <w:r w:rsidRPr="001C1BDB">
        <w:rPr>
          <w:b/>
          <w:bCs/>
        </w:rPr>
        <w:t xml:space="preserve"> Перечень искусственных дорожных сооружений (мостов) на автомобильных дорогах общего пользования регионального значения Псковской области Дедовичского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61"/>
        <w:gridCol w:w="1928"/>
        <w:gridCol w:w="1529"/>
        <w:gridCol w:w="1529"/>
        <w:gridCol w:w="1529"/>
        <w:gridCol w:w="1529"/>
        <w:gridCol w:w="1530"/>
      </w:tblGrid>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b/>
                <w:color w:val="000000"/>
              </w:rPr>
            </w:pPr>
            <w:r w:rsidRPr="0017527D">
              <w:rPr>
                <w:b/>
                <w:color w:val="000000"/>
              </w:rPr>
              <w:t>№ п/п</w:t>
            </w:r>
          </w:p>
        </w:tc>
        <w:tc>
          <w:tcPr>
            <w:tcW w:w="2123" w:type="dxa"/>
            <w:shd w:val="clear" w:color="auto" w:fill="auto"/>
            <w:vAlign w:val="center"/>
            <w:hideMark/>
          </w:tcPr>
          <w:p w:rsidR="003267F8" w:rsidRPr="0017527D" w:rsidRDefault="003267F8" w:rsidP="005A08F0">
            <w:pPr>
              <w:jc w:val="center"/>
              <w:rPr>
                <w:b/>
                <w:color w:val="000000"/>
              </w:rPr>
            </w:pPr>
            <w:r w:rsidRPr="0017527D">
              <w:rPr>
                <w:b/>
                <w:color w:val="000000"/>
              </w:rPr>
              <w:t>Идентификационный номер автомобильной дороги</w:t>
            </w:r>
          </w:p>
        </w:tc>
        <w:tc>
          <w:tcPr>
            <w:tcW w:w="1681" w:type="dxa"/>
            <w:shd w:val="clear" w:color="auto" w:fill="auto"/>
            <w:vAlign w:val="center"/>
            <w:hideMark/>
          </w:tcPr>
          <w:p w:rsidR="003267F8" w:rsidRPr="0017527D" w:rsidRDefault="003267F8" w:rsidP="005A08F0">
            <w:pPr>
              <w:jc w:val="center"/>
              <w:rPr>
                <w:b/>
                <w:color w:val="000000"/>
              </w:rPr>
            </w:pPr>
            <w:r w:rsidRPr="0017527D">
              <w:rPr>
                <w:b/>
                <w:color w:val="000000"/>
              </w:rPr>
              <w:t>Наименование автомобильной дороги</w:t>
            </w:r>
          </w:p>
        </w:tc>
        <w:tc>
          <w:tcPr>
            <w:tcW w:w="1681" w:type="dxa"/>
            <w:shd w:val="clear" w:color="auto" w:fill="auto"/>
            <w:vAlign w:val="center"/>
            <w:hideMark/>
          </w:tcPr>
          <w:p w:rsidR="003267F8" w:rsidRPr="0017527D" w:rsidRDefault="003267F8" w:rsidP="005A08F0">
            <w:pPr>
              <w:jc w:val="center"/>
              <w:rPr>
                <w:b/>
                <w:color w:val="000000"/>
              </w:rPr>
            </w:pPr>
            <w:r w:rsidRPr="0017527D">
              <w:rPr>
                <w:b/>
                <w:color w:val="000000"/>
              </w:rPr>
              <w:t>Наименование водного объекта</w:t>
            </w:r>
          </w:p>
        </w:tc>
        <w:tc>
          <w:tcPr>
            <w:tcW w:w="1681" w:type="dxa"/>
            <w:vAlign w:val="center"/>
          </w:tcPr>
          <w:p w:rsidR="003267F8" w:rsidRPr="0017527D" w:rsidRDefault="003267F8" w:rsidP="005A08F0">
            <w:pPr>
              <w:jc w:val="center"/>
              <w:rPr>
                <w:b/>
                <w:color w:val="000000"/>
              </w:rPr>
            </w:pPr>
            <w:r w:rsidRPr="0017527D">
              <w:rPr>
                <w:b/>
                <w:color w:val="000000"/>
              </w:rPr>
              <w:t>Длина моста, п.м</w:t>
            </w:r>
          </w:p>
        </w:tc>
        <w:tc>
          <w:tcPr>
            <w:tcW w:w="1681" w:type="dxa"/>
            <w:shd w:val="clear" w:color="auto" w:fill="auto"/>
            <w:vAlign w:val="center"/>
            <w:hideMark/>
          </w:tcPr>
          <w:p w:rsidR="003267F8" w:rsidRPr="0017527D" w:rsidRDefault="003267F8" w:rsidP="005A08F0">
            <w:pPr>
              <w:jc w:val="center"/>
              <w:rPr>
                <w:b/>
                <w:color w:val="000000"/>
              </w:rPr>
            </w:pPr>
            <w:r w:rsidRPr="0017527D">
              <w:rPr>
                <w:b/>
                <w:color w:val="000000"/>
              </w:rPr>
              <w:t>Местоположение, км+м</w:t>
            </w:r>
          </w:p>
        </w:tc>
        <w:tc>
          <w:tcPr>
            <w:tcW w:w="1682" w:type="dxa"/>
            <w:shd w:val="clear" w:color="auto" w:fill="auto"/>
            <w:vAlign w:val="center"/>
            <w:hideMark/>
          </w:tcPr>
          <w:p w:rsidR="003267F8" w:rsidRPr="0017527D" w:rsidRDefault="003267F8" w:rsidP="005A08F0">
            <w:pPr>
              <w:jc w:val="center"/>
              <w:rPr>
                <w:b/>
                <w:color w:val="000000"/>
              </w:rPr>
            </w:pPr>
            <w:r w:rsidRPr="0017527D">
              <w:rPr>
                <w:b/>
                <w:color w:val="000000"/>
              </w:rPr>
              <w:t>Местоположение, нас.пункт</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58К-018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Порхов-Успенье</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Кобылица</w:t>
            </w:r>
          </w:p>
        </w:tc>
        <w:tc>
          <w:tcPr>
            <w:tcW w:w="1681" w:type="dxa"/>
            <w:vAlign w:val="center"/>
          </w:tcPr>
          <w:p w:rsidR="003267F8" w:rsidRPr="0017527D" w:rsidRDefault="003267F8" w:rsidP="005A08F0">
            <w:pPr>
              <w:jc w:val="center"/>
              <w:rPr>
                <w:color w:val="000000"/>
              </w:rPr>
            </w:pPr>
            <w:r w:rsidRPr="0017527D">
              <w:rPr>
                <w:color w:val="000000"/>
              </w:rPr>
              <w:t>19,54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55+415</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Сорокино</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2</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58К-018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Порхов-Успенье</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ручей</w:t>
            </w:r>
          </w:p>
        </w:tc>
        <w:tc>
          <w:tcPr>
            <w:tcW w:w="1681" w:type="dxa"/>
            <w:vAlign w:val="center"/>
          </w:tcPr>
          <w:p w:rsidR="003267F8" w:rsidRPr="0017527D" w:rsidRDefault="003267F8" w:rsidP="005A08F0">
            <w:pPr>
              <w:jc w:val="center"/>
              <w:rPr>
                <w:color w:val="000000"/>
              </w:rPr>
            </w:pPr>
            <w:r w:rsidRPr="0017527D">
              <w:rPr>
                <w:color w:val="000000"/>
              </w:rPr>
              <w:t>4,7</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36+236</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Абонеженка, 0,3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3</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58К-018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Порхов-Успенье</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ручей</w:t>
            </w:r>
          </w:p>
        </w:tc>
        <w:tc>
          <w:tcPr>
            <w:tcW w:w="1681" w:type="dxa"/>
            <w:vAlign w:val="center"/>
          </w:tcPr>
          <w:p w:rsidR="003267F8" w:rsidRPr="0017527D" w:rsidRDefault="003267F8" w:rsidP="005A08F0">
            <w:pPr>
              <w:jc w:val="center"/>
              <w:rPr>
                <w:color w:val="000000"/>
              </w:rPr>
            </w:pPr>
            <w:r w:rsidRPr="0017527D">
              <w:rPr>
                <w:color w:val="000000"/>
              </w:rPr>
              <w:t>3,7</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39+683</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Пожеревицы</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4</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58К-018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Порхов-Успенье</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Судома</w:t>
            </w:r>
          </w:p>
        </w:tc>
        <w:tc>
          <w:tcPr>
            <w:tcW w:w="1681" w:type="dxa"/>
            <w:vAlign w:val="center"/>
          </w:tcPr>
          <w:p w:rsidR="003267F8" w:rsidRPr="0017527D" w:rsidRDefault="003267F8" w:rsidP="005A08F0">
            <w:pPr>
              <w:jc w:val="center"/>
              <w:rPr>
                <w:color w:val="000000"/>
              </w:rPr>
            </w:pPr>
            <w:r w:rsidRPr="0017527D">
              <w:rPr>
                <w:color w:val="000000"/>
              </w:rPr>
              <w:t>52</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50+456</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Поречье</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5</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Дедовичи - Алексино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Северка</w:t>
            </w:r>
          </w:p>
        </w:tc>
        <w:tc>
          <w:tcPr>
            <w:tcW w:w="1681" w:type="dxa"/>
            <w:vAlign w:val="center"/>
          </w:tcPr>
          <w:p w:rsidR="003267F8" w:rsidRPr="0017527D" w:rsidRDefault="003267F8" w:rsidP="005A08F0">
            <w:pPr>
              <w:jc w:val="center"/>
              <w:rPr>
                <w:color w:val="000000"/>
              </w:rPr>
            </w:pPr>
            <w:r w:rsidRPr="0017527D">
              <w:rPr>
                <w:color w:val="000000"/>
              </w:rPr>
              <w:t>66,8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24+650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Северное Устье, 1,6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6</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Дедовичи - Алексино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ручей Грибовский</w:t>
            </w:r>
          </w:p>
        </w:tc>
        <w:tc>
          <w:tcPr>
            <w:tcW w:w="1681" w:type="dxa"/>
            <w:vAlign w:val="center"/>
          </w:tcPr>
          <w:p w:rsidR="003267F8" w:rsidRPr="0017527D" w:rsidRDefault="003267F8" w:rsidP="005A08F0">
            <w:pPr>
              <w:jc w:val="center"/>
              <w:rPr>
                <w:color w:val="000000"/>
              </w:rPr>
            </w:pPr>
            <w:r w:rsidRPr="0017527D">
              <w:rPr>
                <w:color w:val="000000"/>
              </w:rPr>
              <w:t>75,85</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31+020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Станки</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7</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Дедовичи - Алексино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Болотенка</w:t>
            </w:r>
          </w:p>
        </w:tc>
        <w:tc>
          <w:tcPr>
            <w:tcW w:w="1681" w:type="dxa"/>
            <w:vAlign w:val="center"/>
          </w:tcPr>
          <w:p w:rsidR="003267F8" w:rsidRPr="0017527D" w:rsidRDefault="003267F8" w:rsidP="005A08F0">
            <w:pPr>
              <w:jc w:val="center"/>
              <w:rPr>
                <w:color w:val="000000"/>
              </w:rPr>
            </w:pPr>
            <w:r w:rsidRPr="0017527D">
              <w:rPr>
                <w:color w:val="000000"/>
              </w:rPr>
              <w:t>48,8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41+700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Алексино, 0,5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8</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58К-105</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Дедовичи-Дно-Костыжицы</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Липенка</w:t>
            </w:r>
          </w:p>
        </w:tc>
        <w:tc>
          <w:tcPr>
            <w:tcW w:w="1681" w:type="dxa"/>
            <w:vAlign w:val="center"/>
          </w:tcPr>
          <w:p w:rsidR="003267F8" w:rsidRPr="0017527D" w:rsidRDefault="003267F8" w:rsidP="005A08F0">
            <w:pPr>
              <w:jc w:val="center"/>
              <w:rPr>
                <w:color w:val="000000"/>
              </w:rPr>
            </w:pPr>
            <w:r w:rsidRPr="0017527D">
              <w:rPr>
                <w:color w:val="000000"/>
              </w:rPr>
              <w:t>18,64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9+876</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Кр. Гривы, 0,15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9</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58К-106</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Дубровка-Дедовичи</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Шелонь</w:t>
            </w:r>
          </w:p>
        </w:tc>
        <w:tc>
          <w:tcPr>
            <w:tcW w:w="1681" w:type="dxa"/>
            <w:vAlign w:val="center"/>
          </w:tcPr>
          <w:p w:rsidR="003267F8" w:rsidRPr="0017527D" w:rsidRDefault="003267F8" w:rsidP="005A08F0">
            <w:pPr>
              <w:jc w:val="center"/>
              <w:rPr>
                <w:color w:val="000000"/>
              </w:rPr>
            </w:pPr>
            <w:r w:rsidRPr="0017527D">
              <w:rPr>
                <w:color w:val="000000"/>
              </w:rPr>
              <w:t>138,77</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10+632</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рп. Дедовичи</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10</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Карсаковы Гривы-Липня</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Липенка</w:t>
            </w:r>
          </w:p>
        </w:tc>
        <w:tc>
          <w:tcPr>
            <w:tcW w:w="1681" w:type="dxa"/>
            <w:vAlign w:val="center"/>
          </w:tcPr>
          <w:p w:rsidR="003267F8" w:rsidRPr="0017527D" w:rsidRDefault="003267F8" w:rsidP="005A08F0">
            <w:pPr>
              <w:jc w:val="center"/>
              <w:rPr>
                <w:color w:val="000000"/>
              </w:rPr>
            </w:pPr>
            <w:r w:rsidRPr="0017527D">
              <w:rPr>
                <w:color w:val="000000"/>
              </w:rPr>
              <w:t>6,0</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3+530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Липня, 0,3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11</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58К-109</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Красные Горки - Бакач</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ручей</w:t>
            </w:r>
          </w:p>
        </w:tc>
        <w:tc>
          <w:tcPr>
            <w:tcW w:w="1681" w:type="dxa"/>
            <w:vAlign w:val="center"/>
          </w:tcPr>
          <w:p w:rsidR="003267F8" w:rsidRPr="0017527D" w:rsidRDefault="003267F8" w:rsidP="005A08F0">
            <w:pPr>
              <w:jc w:val="center"/>
              <w:rPr>
                <w:color w:val="000000"/>
              </w:rPr>
            </w:pPr>
            <w:r w:rsidRPr="0017527D">
              <w:rPr>
                <w:color w:val="000000"/>
              </w:rPr>
              <w:t>6,65</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5+450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Погостище, 0,2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12</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58К-109</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Красные Горки - Бакач</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Шелонь</w:t>
            </w:r>
          </w:p>
        </w:tc>
        <w:tc>
          <w:tcPr>
            <w:tcW w:w="1681" w:type="dxa"/>
            <w:vAlign w:val="center"/>
          </w:tcPr>
          <w:p w:rsidR="003267F8" w:rsidRPr="0017527D" w:rsidRDefault="003267F8" w:rsidP="005A08F0">
            <w:pPr>
              <w:jc w:val="center"/>
              <w:rPr>
                <w:color w:val="000000"/>
              </w:rPr>
            </w:pPr>
            <w:r w:rsidRPr="0017527D">
              <w:rPr>
                <w:color w:val="000000"/>
              </w:rPr>
              <w:t>73</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15+050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Вязье, 0,3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13</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58К-110</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Красные Горки - Хмелевицы</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Хмелька</w:t>
            </w:r>
          </w:p>
        </w:tc>
        <w:tc>
          <w:tcPr>
            <w:tcW w:w="1681" w:type="dxa"/>
            <w:vAlign w:val="center"/>
          </w:tcPr>
          <w:p w:rsidR="003267F8" w:rsidRPr="0017527D" w:rsidRDefault="003267F8" w:rsidP="005A08F0">
            <w:pPr>
              <w:jc w:val="center"/>
              <w:rPr>
                <w:color w:val="000000"/>
              </w:rPr>
            </w:pPr>
            <w:r w:rsidRPr="0017527D">
              <w:rPr>
                <w:color w:val="000000"/>
              </w:rPr>
              <w:t>27,9</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10+600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Патрово, 0,85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14</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58К-111</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Кривец - Судома</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Судома</w:t>
            </w:r>
          </w:p>
        </w:tc>
        <w:tc>
          <w:tcPr>
            <w:tcW w:w="1681" w:type="dxa"/>
            <w:vAlign w:val="center"/>
          </w:tcPr>
          <w:p w:rsidR="003267F8" w:rsidRPr="0017527D" w:rsidRDefault="003267F8" w:rsidP="005A08F0">
            <w:pPr>
              <w:jc w:val="center"/>
              <w:rPr>
                <w:color w:val="000000"/>
              </w:rPr>
            </w:pPr>
            <w:r w:rsidRPr="0017527D">
              <w:rPr>
                <w:color w:val="000000"/>
              </w:rPr>
              <w:t>39,95</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4+500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Хмелевицы, 1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15</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58К-115</w:t>
            </w:r>
          </w:p>
        </w:tc>
        <w:tc>
          <w:tcPr>
            <w:tcW w:w="1681" w:type="dxa"/>
            <w:shd w:val="clear" w:color="auto" w:fill="auto"/>
            <w:vAlign w:val="center"/>
            <w:hideMark/>
          </w:tcPr>
          <w:p w:rsidR="003267F8" w:rsidRPr="0017527D" w:rsidRDefault="003267F8" w:rsidP="005A08F0">
            <w:pPr>
              <w:jc w:val="center"/>
              <w:rPr>
                <w:color w:val="000000"/>
              </w:rPr>
            </w:pPr>
            <w:r w:rsidRPr="0017527D">
              <w:t>от а/д Шапинка - Мухарево км 4+800 до дер. Сосонка</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Ильзна</w:t>
            </w:r>
          </w:p>
        </w:tc>
        <w:tc>
          <w:tcPr>
            <w:tcW w:w="1681" w:type="dxa"/>
            <w:vAlign w:val="center"/>
          </w:tcPr>
          <w:p w:rsidR="003267F8" w:rsidRPr="0017527D" w:rsidRDefault="003267F8" w:rsidP="005A08F0">
            <w:pPr>
              <w:jc w:val="center"/>
              <w:rPr>
                <w:color w:val="000000"/>
              </w:rPr>
            </w:pPr>
            <w:r w:rsidRPr="0017527D">
              <w:rPr>
                <w:color w:val="000000"/>
              </w:rPr>
              <w:t>24,2</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2+000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Сосонка</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16</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58К-118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Северное Устье - Северо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Северка</w:t>
            </w:r>
          </w:p>
        </w:tc>
        <w:tc>
          <w:tcPr>
            <w:tcW w:w="1681" w:type="dxa"/>
            <w:vAlign w:val="center"/>
          </w:tcPr>
          <w:p w:rsidR="003267F8" w:rsidRPr="0017527D" w:rsidRDefault="003267F8" w:rsidP="005A08F0">
            <w:pPr>
              <w:jc w:val="center"/>
              <w:rPr>
                <w:color w:val="000000"/>
              </w:rPr>
            </w:pPr>
            <w:r w:rsidRPr="0017527D">
              <w:rPr>
                <w:color w:val="000000"/>
              </w:rPr>
              <w:t>12</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9+200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Чернево, 0,3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17</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58К-119</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Сорокино - Выбор</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Кобылица</w:t>
            </w:r>
          </w:p>
        </w:tc>
        <w:tc>
          <w:tcPr>
            <w:tcW w:w="1681" w:type="dxa"/>
            <w:vAlign w:val="center"/>
          </w:tcPr>
          <w:p w:rsidR="003267F8" w:rsidRPr="0017527D" w:rsidRDefault="003267F8" w:rsidP="005A08F0">
            <w:pPr>
              <w:jc w:val="center"/>
              <w:rPr>
                <w:color w:val="000000"/>
              </w:rPr>
            </w:pPr>
            <w:r w:rsidRPr="0017527D">
              <w:rPr>
                <w:color w:val="000000"/>
              </w:rPr>
              <w:t>6,54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0+437</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Сорокино, 0,4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18</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58К-119</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Сорокино - Выбор</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Кобылица</w:t>
            </w:r>
          </w:p>
        </w:tc>
        <w:tc>
          <w:tcPr>
            <w:tcW w:w="1681" w:type="dxa"/>
            <w:vAlign w:val="center"/>
          </w:tcPr>
          <w:p w:rsidR="003267F8" w:rsidRPr="0017527D" w:rsidRDefault="003267F8" w:rsidP="005A08F0">
            <w:pPr>
              <w:jc w:val="center"/>
              <w:rPr>
                <w:color w:val="000000"/>
              </w:rPr>
            </w:pPr>
            <w:r w:rsidRPr="0017527D">
              <w:rPr>
                <w:color w:val="000000"/>
              </w:rPr>
              <w:t>6,54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2+600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Сорокино, 2,7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19</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58К-119</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Сорокино - Выбор</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Цвенка</w:t>
            </w:r>
          </w:p>
        </w:tc>
        <w:tc>
          <w:tcPr>
            <w:tcW w:w="1681" w:type="dxa"/>
            <w:vAlign w:val="center"/>
          </w:tcPr>
          <w:p w:rsidR="003267F8" w:rsidRPr="0017527D" w:rsidRDefault="003267F8" w:rsidP="005A08F0">
            <w:pPr>
              <w:jc w:val="center"/>
              <w:rPr>
                <w:color w:val="000000"/>
              </w:rPr>
            </w:pPr>
            <w:r w:rsidRPr="0017527D">
              <w:rPr>
                <w:color w:val="000000"/>
              </w:rPr>
              <w:t>12,59</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12+300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Ручьи, 3,5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20</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58К-121</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СУ ГРЭС - Кипино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Ильзна</w:t>
            </w:r>
          </w:p>
        </w:tc>
        <w:tc>
          <w:tcPr>
            <w:tcW w:w="1681" w:type="dxa"/>
            <w:vAlign w:val="center"/>
          </w:tcPr>
          <w:p w:rsidR="003267F8" w:rsidRPr="0017527D" w:rsidRDefault="003267F8" w:rsidP="005A08F0">
            <w:pPr>
              <w:jc w:val="center"/>
              <w:rPr>
                <w:color w:val="000000"/>
              </w:rPr>
            </w:pPr>
            <w:r w:rsidRPr="0017527D">
              <w:rPr>
                <w:color w:val="000000"/>
              </w:rPr>
              <w:t>72,8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2+189</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Кипино, 2,1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21</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58К-122</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Шапинка - Мухарево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Веснянка</w:t>
            </w:r>
          </w:p>
        </w:tc>
        <w:tc>
          <w:tcPr>
            <w:tcW w:w="1681" w:type="dxa"/>
            <w:vAlign w:val="center"/>
          </w:tcPr>
          <w:p w:rsidR="003267F8" w:rsidRPr="0017527D" w:rsidRDefault="003267F8" w:rsidP="005A08F0">
            <w:pPr>
              <w:jc w:val="center"/>
              <w:rPr>
                <w:color w:val="000000"/>
              </w:rPr>
            </w:pPr>
            <w:r w:rsidRPr="0017527D">
              <w:rPr>
                <w:color w:val="000000"/>
              </w:rPr>
              <w:t>36,27</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0+800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Шапинка, 0,8 км</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22</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58К-122</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Шапинка - Мухарево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Ильзна</w:t>
            </w:r>
          </w:p>
        </w:tc>
        <w:tc>
          <w:tcPr>
            <w:tcW w:w="1681" w:type="dxa"/>
            <w:vAlign w:val="center"/>
          </w:tcPr>
          <w:p w:rsidR="003267F8" w:rsidRPr="0017527D" w:rsidRDefault="003267F8" w:rsidP="005A08F0">
            <w:pPr>
              <w:jc w:val="center"/>
              <w:rPr>
                <w:color w:val="000000"/>
              </w:rPr>
            </w:pPr>
            <w:r w:rsidRPr="0017527D">
              <w:rPr>
                <w:color w:val="000000"/>
              </w:rPr>
              <w:t>36,04</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4+900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Сосонка</w:t>
            </w:r>
          </w:p>
        </w:tc>
      </w:tr>
      <w:tr w:rsidR="003267F8" w:rsidRPr="0017527D" w:rsidTr="005A08F0">
        <w:trPr>
          <w:cantSplit/>
          <w:trHeight w:val="20"/>
          <w:jc w:val="center"/>
        </w:trPr>
        <w:tc>
          <w:tcPr>
            <w:tcW w:w="497" w:type="dxa"/>
            <w:shd w:val="clear" w:color="auto" w:fill="auto"/>
            <w:vAlign w:val="center"/>
            <w:hideMark/>
          </w:tcPr>
          <w:p w:rsidR="003267F8" w:rsidRPr="0017527D" w:rsidRDefault="003267F8" w:rsidP="005A08F0">
            <w:pPr>
              <w:jc w:val="center"/>
              <w:rPr>
                <w:color w:val="000000"/>
              </w:rPr>
            </w:pPr>
            <w:r w:rsidRPr="0017527D">
              <w:rPr>
                <w:color w:val="000000"/>
              </w:rPr>
              <w:t>23</w:t>
            </w:r>
          </w:p>
        </w:tc>
        <w:tc>
          <w:tcPr>
            <w:tcW w:w="2123" w:type="dxa"/>
            <w:shd w:val="clear" w:color="auto" w:fill="auto"/>
            <w:vAlign w:val="center"/>
            <w:hideMark/>
          </w:tcPr>
          <w:p w:rsidR="003267F8" w:rsidRPr="0017527D" w:rsidRDefault="003267F8" w:rsidP="005A08F0">
            <w:pPr>
              <w:jc w:val="center"/>
              <w:rPr>
                <w:color w:val="000000"/>
              </w:rPr>
            </w:pPr>
            <w:r w:rsidRPr="0017527D">
              <w:rPr>
                <w:color w:val="000000"/>
              </w:rPr>
              <w:t>58 ОП РЗ 58К-122</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Шапинка - Мухарево</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р. Шелонь</w:t>
            </w:r>
          </w:p>
        </w:tc>
        <w:tc>
          <w:tcPr>
            <w:tcW w:w="1681" w:type="dxa"/>
            <w:vAlign w:val="center"/>
          </w:tcPr>
          <w:p w:rsidR="003267F8" w:rsidRPr="0017527D" w:rsidRDefault="003267F8" w:rsidP="005A08F0">
            <w:pPr>
              <w:jc w:val="center"/>
              <w:rPr>
                <w:color w:val="000000"/>
              </w:rPr>
            </w:pPr>
            <w:r w:rsidRPr="0017527D">
              <w:rPr>
                <w:color w:val="000000"/>
              </w:rPr>
              <w:t>53,18</w:t>
            </w:r>
          </w:p>
        </w:tc>
        <w:tc>
          <w:tcPr>
            <w:tcW w:w="1681" w:type="dxa"/>
            <w:shd w:val="clear" w:color="auto" w:fill="auto"/>
            <w:vAlign w:val="center"/>
            <w:hideMark/>
          </w:tcPr>
          <w:p w:rsidR="003267F8" w:rsidRPr="0017527D" w:rsidRDefault="003267F8" w:rsidP="005A08F0">
            <w:pPr>
              <w:jc w:val="center"/>
              <w:rPr>
                <w:color w:val="000000"/>
              </w:rPr>
            </w:pPr>
            <w:r w:rsidRPr="0017527D">
              <w:rPr>
                <w:color w:val="000000"/>
              </w:rPr>
              <w:t>41+200</w:t>
            </w:r>
          </w:p>
        </w:tc>
        <w:tc>
          <w:tcPr>
            <w:tcW w:w="1682" w:type="dxa"/>
            <w:shd w:val="clear" w:color="auto" w:fill="auto"/>
            <w:vAlign w:val="center"/>
            <w:hideMark/>
          </w:tcPr>
          <w:p w:rsidR="003267F8" w:rsidRPr="0017527D" w:rsidRDefault="003267F8" w:rsidP="005A08F0">
            <w:pPr>
              <w:jc w:val="center"/>
              <w:rPr>
                <w:color w:val="000000"/>
              </w:rPr>
            </w:pPr>
            <w:r w:rsidRPr="0017527D">
              <w:rPr>
                <w:color w:val="000000"/>
              </w:rPr>
              <w:t>д. Старое Пезово, 0,3 км</w:t>
            </w:r>
          </w:p>
        </w:tc>
      </w:tr>
    </w:tbl>
    <w:p w:rsidR="003267F8" w:rsidRDefault="003267F8" w:rsidP="003267F8">
      <w:pPr>
        <w:spacing w:line="276" w:lineRule="auto"/>
        <w:ind w:firstLine="567"/>
        <w:rPr>
          <w:rFonts w:eastAsia="SimSun"/>
          <w:i/>
        </w:rPr>
      </w:pPr>
    </w:p>
    <w:p w:rsidR="003267F8" w:rsidRPr="008E3355" w:rsidRDefault="003267F8" w:rsidP="003267F8">
      <w:pPr>
        <w:spacing w:line="276" w:lineRule="auto"/>
        <w:ind w:firstLine="567"/>
        <w:rPr>
          <w:rFonts w:eastAsia="SimSun"/>
          <w:i/>
        </w:rPr>
      </w:pPr>
      <w:r w:rsidRPr="008E3355">
        <w:rPr>
          <w:rFonts w:eastAsia="SimSun"/>
          <w:i/>
        </w:rPr>
        <w:t>Грузоперевозки</w:t>
      </w:r>
    </w:p>
    <w:p w:rsidR="003267F8" w:rsidRDefault="003267F8" w:rsidP="003267F8">
      <w:pPr>
        <w:spacing w:line="276" w:lineRule="auto"/>
        <w:ind w:firstLine="567"/>
        <w:rPr>
          <w:rFonts w:eastAsia="SimSun"/>
        </w:rPr>
      </w:pPr>
      <w:r w:rsidRPr="008E3355">
        <w:rPr>
          <w:rFonts w:eastAsia="SimSun"/>
        </w:rPr>
        <w:t xml:space="preserve">В системе транспортного обслуживания района ведущая роль принадлежит автомобильному транспорту. Автопредприятия занимаются перевозкой минеральных удобрений, сельскохозяйственных и строительных грузов. </w:t>
      </w: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lastRenderedPageBreak/>
        <w:t>Таблица 2.34 Статистические сведения по грузоперевозкам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273"/>
        <w:gridCol w:w="940"/>
        <w:gridCol w:w="941"/>
        <w:gridCol w:w="941"/>
        <w:gridCol w:w="941"/>
        <w:gridCol w:w="941"/>
      </w:tblGrid>
      <w:tr w:rsidR="003267F8" w:rsidRPr="00923E35" w:rsidTr="005A08F0">
        <w:trPr>
          <w:cantSplit/>
          <w:trHeight w:val="20"/>
          <w:jc w:val="center"/>
        </w:trPr>
        <w:tc>
          <w:tcPr>
            <w:tcW w:w="5273" w:type="dxa"/>
            <w:tcBorders>
              <w:top w:val="single" w:sz="6" w:space="0" w:color="auto"/>
              <w:left w:val="single" w:sz="6" w:space="0" w:color="auto"/>
              <w:bottom w:val="single" w:sz="6" w:space="0" w:color="auto"/>
              <w:right w:val="single" w:sz="6" w:space="0" w:color="auto"/>
            </w:tcBorders>
            <w:vAlign w:val="center"/>
          </w:tcPr>
          <w:p w:rsidR="003267F8" w:rsidRPr="00923E35" w:rsidRDefault="003267F8" w:rsidP="005A08F0">
            <w:pPr>
              <w:jc w:val="center"/>
              <w:rPr>
                <w:rFonts w:eastAsia="SimSun"/>
                <w:b/>
              </w:rPr>
            </w:pPr>
            <w:r w:rsidRPr="00923E35">
              <w:rPr>
                <w:rFonts w:eastAsia="SimSun"/>
                <w:b/>
              </w:rPr>
              <w:t>Показатели</w:t>
            </w:r>
          </w:p>
        </w:tc>
        <w:tc>
          <w:tcPr>
            <w:tcW w:w="940" w:type="dxa"/>
            <w:tcBorders>
              <w:top w:val="single" w:sz="6" w:space="0" w:color="auto"/>
              <w:left w:val="single" w:sz="6" w:space="0" w:color="auto"/>
              <w:bottom w:val="single" w:sz="6" w:space="0" w:color="auto"/>
              <w:right w:val="single" w:sz="6" w:space="0" w:color="auto"/>
            </w:tcBorders>
            <w:vAlign w:val="center"/>
          </w:tcPr>
          <w:p w:rsidR="003267F8" w:rsidRPr="00923E35" w:rsidRDefault="003267F8" w:rsidP="005A08F0">
            <w:pPr>
              <w:jc w:val="center"/>
              <w:rPr>
                <w:rFonts w:eastAsia="SimSun"/>
                <w:b/>
              </w:rPr>
            </w:pPr>
            <w:r w:rsidRPr="00923E35">
              <w:rPr>
                <w:rFonts w:eastAsia="SimSun"/>
                <w:b/>
              </w:rPr>
              <w:t>2010</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923E35" w:rsidRDefault="003267F8" w:rsidP="005A08F0">
            <w:pPr>
              <w:jc w:val="center"/>
              <w:rPr>
                <w:rFonts w:eastAsia="SimSun"/>
                <w:b/>
              </w:rPr>
            </w:pPr>
            <w:r w:rsidRPr="00923E35">
              <w:rPr>
                <w:rFonts w:eastAsia="SimSun"/>
                <w:b/>
              </w:rPr>
              <w:t>2018</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923E35" w:rsidRDefault="003267F8" w:rsidP="005A08F0">
            <w:pPr>
              <w:jc w:val="center"/>
              <w:rPr>
                <w:rFonts w:eastAsia="SimSun"/>
                <w:b/>
              </w:rPr>
            </w:pPr>
            <w:r w:rsidRPr="00923E35">
              <w:rPr>
                <w:rFonts w:eastAsia="SimSun"/>
                <w:b/>
              </w:rPr>
              <w:t>2019</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923E35" w:rsidRDefault="003267F8" w:rsidP="005A08F0">
            <w:pPr>
              <w:jc w:val="center"/>
              <w:rPr>
                <w:rFonts w:eastAsia="SimSun"/>
                <w:b/>
              </w:rPr>
            </w:pPr>
            <w:r w:rsidRPr="00923E35">
              <w:rPr>
                <w:rFonts w:eastAsia="SimSun"/>
                <w:b/>
              </w:rPr>
              <w:t>2020</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923E35" w:rsidRDefault="003267F8" w:rsidP="005A08F0">
            <w:pPr>
              <w:jc w:val="center"/>
              <w:rPr>
                <w:rFonts w:eastAsia="SimSun"/>
                <w:b/>
              </w:rPr>
            </w:pPr>
            <w:r w:rsidRPr="00923E35">
              <w:rPr>
                <w:rFonts w:eastAsia="SimSun"/>
                <w:b/>
              </w:rPr>
              <w:t>2021</w:t>
            </w:r>
          </w:p>
        </w:tc>
      </w:tr>
      <w:tr w:rsidR="003267F8" w:rsidRPr="000514EF" w:rsidTr="005A08F0">
        <w:trPr>
          <w:cantSplit/>
          <w:trHeight w:val="20"/>
          <w:jc w:val="center"/>
        </w:trPr>
        <w:tc>
          <w:tcPr>
            <w:tcW w:w="5273"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rPr>
                <w:rFonts w:eastAsia="SimSun"/>
              </w:rPr>
            </w:pPr>
            <w:r>
              <w:rPr>
                <w:rFonts w:eastAsia="SimSun"/>
              </w:rPr>
              <w:t>Перевозки грузов автомобильным транспортом организаций всех видов экономической деятельности (тысяч тонн)</w:t>
            </w:r>
          </w:p>
        </w:tc>
        <w:tc>
          <w:tcPr>
            <w:tcW w:w="940"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41,5</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38,2</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34,1</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173,8</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99,0</w:t>
            </w:r>
          </w:p>
        </w:tc>
      </w:tr>
      <w:tr w:rsidR="003267F8" w:rsidRPr="000514EF" w:rsidTr="005A08F0">
        <w:trPr>
          <w:cantSplit/>
          <w:trHeight w:val="20"/>
          <w:jc w:val="center"/>
        </w:trPr>
        <w:tc>
          <w:tcPr>
            <w:tcW w:w="5273"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rPr>
                <w:rFonts w:eastAsia="SimSun"/>
              </w:rPr>
            </w:pPr>
            <w:r>
              <w:rPr>
                <w:rFonts w:eastAsia="SimSun"/>
              </w:rPr>
              <w:t>Протяженность автомобильных дорог общего пользования местного значения с твердым покрытием (на конец года, километров)</w:t>
            </w:r>
          </w:p>
        </w:tc>
        <w:tc>
          <w:tcPr>
            <w:tcW w:w="940"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4,2</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283,0</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283,0</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283,0</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284,8</w:t>
            </w:r>
          </w:p>
        </w:tc>
      </w:tr>
      <w:tr w:rsidR="003267F8" w:rsidRPr="000514EF" w:rsidTr="005A08F0">
        <w:trPr>
          <w:cantSplit/>
          <w:trHeight w:val="20"/>
          <w:jc w:val="center"/>
        </w:trPr>
        <w:tc>
          <w:tcPr>
            <w:tcW w:w="5273"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rPr>
                <w:rFonts w:eastAsia="SimSun"/>
              </w:rPr>
            </w:pPr>
            <w:r>
              <w:rPr>
                <w:rFonts w:eastAsia="SimSun"/>
              </w:rPr>
              <w:t>Удельный вес дорог с твердым покрытием в общей протяженности автомобильных дорог общего пользования местного значения (на конец года, в процентах)</w:t>
            </w:r>
          </w:p>
        </w:tc>
        <w:tc>
          <w:tcPr>
            <w:tcW w:w="940"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1,9</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59,1</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59,1</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59,1</w:t>
            </w:r>
          </w:p>
        </w:tc>
        <w:tc>
          <w:tcPr>
            <w:tcW w:w="941" w:type="dxa"/>
            <w:tcBorders>
              <w:top w:val="single" w:sz="6" w:space="0" w:color="auto"/>
              <w:left w:val="single" w:sz="6" w:space="0" w:color="auto"/>
              <w:bottom w:val="single" w:sz="6" w:space="0" w:color="auto"/>
              <w:right w:val="single" w:sz="6" w:space="0" w:color="auto"/>
            </w:tcBorders>
            <w:vAlign w:val="center"/>
          </w:tcPr>
          <w:p w:rsidR="003267F8" w:rsidRPr="000514EF" w:rsidRDefault="003267F8" w:rsidP="005A08F0">
            <w:pPr>
              <w:jc w:val="center"/>
              <w:rPr>
                <w:rFonts w:eastAsia="SimSun"/>
              </w:rPr>
            </w:pPr>
            <w:r>
              <w:rPr>
                <w:rFonts w:eastAsia="SimSun"/>
              </w:rPr>
              <w:t>58,9</w:t>
            </w:r>
          </w:p>
        </w:tc>
      </w:tr>
    </w:tbl>
    <w:p w:rsidR="003267F8" w:rsidRPr="008E3355" w:rsidRDefault="003267F8" w:rsidP="003267F8">
      <w:pPr>
        <w:spacing w:line="276" w:lineRule="auto"/>
        <w:ind w:firstLine="567"/>
        <w:rPr>
          <w:rFonts w:eastAsia="SimSun"/>
        </w:rPr>
      </w:pPr>
    </w:p>
    <w:p w:rsidR="003267F8" w:rsidRPr="008E3355" w:rsidRDefault="003267F8" w:rsidP="003267F8">
      <w:pPr>
        <w:spacing w:line="276" w:lineRule="auto"/>
        <w:ind w:firstLine="567"/>
        <w:rPr>
          <w:rFonts w:eastAsia="SimSun"/>
          <w:i/>
        </w:rPr>
      </w:pPr>
      <w:bookmarkStart w:id="160" w:name="_Toc210636350"/>
      <w:r w:rsidRPr="008E3355">
        <w:rPr>
          <w:rFonts w:eastAsia="SimSun"/>
          <w:i/>
        </w:rPr>
        <w:t>Пассажирские перевозки</w:t>
      </w:r>
      <w:bookmarkEnd w:id="160"/>
    </w:p>
    <w:p w:rsidR="003267F8" w:rsidRPr="008E3355" w:rsidRDefault="003267F8" w:rsidP="003267F8">
      <w:pPr>
        <w:spacing w:line="276" w:lineRule="auto"/>
        <w:ind w:firstLine="567"/>
        <w:rPr>
          <w:rFonts w:eastAsia="SimSun"/>
        </w:rPr>
      </w:pPr>
      <w:r w:rsidRPr="008E3355">
        <w:rPr>
          <w:rFonts w:eastAsia="SimSun"/>
        </w:rPr>
        <w:t xml:space="preserve">Наибольшее число пассажирских маршрутов приходится на Псковское направление. Интенсивное транспортное сообщение с крупными городами показывает высокую интенсивность связей, в том числе трудовых миграций. Одновременно наличие хорошего транспортного сообщения является предпосылкой для увеличения этого потока. </w:t>
      </w:r>
    </w:p>
    <w:p w:rsidR="003267F8" w:rsidRPr="008E3355" w:rsidRDefault="003267F8" w:rsidP="003267F8">
      <w:pPr>
        <w:spacing w:line="276" w:lineRule="auto"/>
        <w:ind w:firstLine="567"/>
        <w:rPr>
          <w:rFonts w:eastAsia="SimSun"/>
        </w:rPr>
      </w:pPr>
      <w:r w:rsidRPr="008E3355">
        <w:rPr>
          <w:rFonts w:eastAsia="SimSun"/>
        </w:rPr>
        <w:t xml:space="preserve">Практически все ядра расселения охвачены транспортным сообщением. Необходимо отметить, что действующие маршруты не всегда оптимальны по составу остановок и конечных пунктов. </w:t>
      </w:r>
    </w:p>
    <w:p w:rsidR="003267F8" w:rsidRPr="008E3355" w:rsidRDefault="003267F8" w:rsidP="003267F8">
      <w:pPr>
        <w:spacing w:line="276" w:lineRule="auto"/>
        <w:ind w:firstLine="567"/>
        <w:rPr>
          <w:rFonts w:eastAsia="SimSun"/>
        </w:rPr>
      </w:pPr>
      <w:r w:rsidRPr="008E3355">
        <w:rPr>
          <w:rFonts w:eastAsia="SimSun"/>
        </w:rPr>
        <w:t xml:space="preserve">Наибольшей густоты транспортная сеть достигает в центре района, где расположена основная часть поселений. </w:t>
      </w:r>
    </w:p>
    <w:p w:rsidR="003267F8" w:rsidRPr="008E3355" w:rsidRDefault="003267F8" w:rsidP="003267F8">
      <w:pPr>
        <w:spacing w:line="276" w:lineRule="auto"/>
        <w:ind w:firstLine="567"/>
        <w:rPr>
          <w:rFonts w:eastAsia="SimSun"/>
        </w:rPr>
      </w:pPr>
      <w:r>
        <w:rPr>
          <w:rFonts w:eastAsia="SimSun"/>
        </w:rPr>
        <w:t>ГП ПО «Псковпассажиравтотранс»</w:t>
      </w:r>
      <w:r w:rsidRPr="008E3355">
        <w:rPr>
          <w:rFonts w:eastAsia="SimSun"/>
        </w:rPr>
        <w:t xml:space="preserve"> Дедовичский филиал осуществляет регулярные автобусные пассажирские перевозки между населенными пунктами.</w:t>
      </w:r>
    </w:p>
    <w:p w:rsidR="003267F8" w:rsidRPr="001C1BDB" w:rsidRDefault="003267F8" w:rsidP="003267F8">
      <w:pPr>
        <w:widowControl w:val="0"/>
        <w:autoSpaceDE w:val="0"/>
        <w:autoSpaceDN w:val="0"/>
        <w:adjustRightInd w:val="0"/>
        <w:spacing w:line="276" w:lineRule="auto"/>
        <w:ind w:firstLine="567"/>
        <w:outlineLvl w:val="3"/>
        <w:rPr>
          <w:b/>
          <w:bCs/>
        </w:rPr>
      </w:pPr>
      <w:r>
        <w:rPr>
          <w:b/>
          <w:bCs/>
        </w:rPr>
        <w:t>Таблица 2.</w:t>
      </w:r>
      <w:r w:rsidRPr="001C1BDB">
        <w:rPr>
          <w:b/>
          <w:bCs/>
        </w:rPr>
        <w:t>35 Сведения по автобусным маршрутам Дедовичского района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tblPr>
      <w:tblGrid>
        <w:gridCol w:w="597"/>
        <w:gridCol w:w="4564"/>
        <w:gridCol w:w="1218"/>
        <w:gridCol w:w="1219"/>
        <w:gridCol w:w="1218"/>
        <w:gridCol w:w="1219"/>
      </w:tblGrid>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b/>
              </w:rPr>
            </w:pPr>
            <w:r w:rsidRPr="0017527D">
              <w:rPr>
                <w:rFonts w:eastAsia="SimSun"/>
                <w:b/>
              </w:rPr>
              <w:t>№</w:t>
            </w:r>
          </w:p>
          <w:p w:rsidR="003267F8" w:rsidRPr="0017527D" w:rsidRDefault="003267F8" w:rsidP="005A08F0">
            <w:pPr>
              <w:jc w:val="center"/>
              <w:rPr>
                <w:rFonts w:eastAsia="SimSun"/>
                <w:b/>
              </w:rPr>
            </w:pPr>
            <w:r w:rsidRPr="0017527D">
              <w:rPr>
                <w:rFonts w:eastAsia="SimSun"/>
                <w:b/>
              </w:rPr>
              <w:t>п/п</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b/>
              </w:rPr>
            </w:pPr>
            <w:r w:rsidRPr="0017527D">
              <w:rPr>
                <w:rFonts w:eastAsia="SimSun"/>
                <w:b/>
              </w:rPr>
              <w:t>Наименование маршрута</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b/>
              </w:rPr>
            </w:pPr>
            <w:r w:rsidRPr="0017527D">
              <w:rPr>
                <w:rFonts w:eastAsia="SimSun"/>
                <w:b/>
              </w:rPr>
              <w:t>Длина маршр. (км)</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b/>
              </w:rPr>
            </w:pPr>
            <w:r w:rsidRPr="0017527D">
              <w:rPr>
                <w:rFonts w:eastAsia="SimSun"/>
                <w:b/>
              </w:rPr>
              <w:t>Время в пути (час)</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b/>
              </w:rPr>
            </w:pPr>
            <w:r w:rsidRPr="0017527D">
              <w:rPr>
                <w:rFonts w:eastAsia="SimSun"/>
                <w:b/>
              </w:rPr>
              <w:t>Кол-во автобус. на маршр. ед.</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b/>
              </w:rPr>
            </w:pPr>
            <w:r w:rsidRPr="0017527D">
              <w:rPr>
                <w:rFonts w:eastAsia="SimSun"/>
                <w:b/>
              </w:rPr>
              <w:t>Перевезено пасс. (тыс/год)</w:t>
            </w:r>
          </w:p>
          <w:p w:rsidR="003267F8" w:rsidRPr="0017527D" w:rsidRDefault="003267F8" w:rsidP="005A08F0">
            <w:pPr>
              <w:jc w:val="center"/>
              <w:rPr>
                <w:rFonts w:eastAsia="SimSun"/>
                <w:b/>
              </w:rPr>
            </w:pPr>
            <w:r w:rsidRPr="0017527D">
              <w:rPr>
                <w:rFonts w:eastAsia="SimSun"/>
                <w:b/>
              </w:rPr>
              <w:t>2022</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Псков</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131,9</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2,35</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38,4</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Сорокино - Навережье</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19,8</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0-29</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Вышегород</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36</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0-55</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5,1</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Севера (заезд в Точки)</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44,9</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1-05</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0,4</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5</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Жедрицы</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36,6</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1-09</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6</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–Сажино</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26</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0-51</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12,3</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7</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Чернецово (через Хмелевицы)</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48,5</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1-19</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2,5</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8</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Сорокино (через Дубровку)</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40,5</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0-59</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9</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Хохлово(через Хмелевицы)</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59,2</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1-35</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10</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 – Городовик - Сосонка</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45,5</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1-08</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11</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Дедовичи-Морозово</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29,5</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0-50</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0,9</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12</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rPr>
            </w:pPr>
            <w:r w:rsidRPr="0017527D">
              <w:rPr>
                <w:rFonts w:eastAsia="SimSun"/>
              </w:rPr>
              <w:t>Дедовичи-Станки</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39,2</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1-20</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2,2</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13</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 - Шилово – Липня-Пружково- Дубишно-Дедовичи</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39,5</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1-07</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4,2</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14</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 - Пожеревицы ( Загорье,Горушка, Обуховец)</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75,0</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1-41</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15</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Чернецово - Хохлово - Чернецово</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12</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0-20</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0,2</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16</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Хохлово - Нивки</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12,1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0-24</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0,9</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17</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 - Шилово</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22,8</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0-52</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0,4</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18</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Дедовичи-Сорокино (шк)</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44,9</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0-57</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19</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Сорокино - Навережье (Топорово) шк</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35,8</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0-51</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20</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 - Пионерный I,2,3,4</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5,6</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0-20</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3</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104,1</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21</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Дедовичи-Дубровочки</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21,5</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0-35</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0,8</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22</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Дедовичи-Алексино</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41,5</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1-15</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1,5</w:t>
            </w:r>
          </w:p>
        </w:tc>
      </w:tr>
      <w:tr w:rsidR="003267F8" w:rsidRPr="0017527D" w:rsidTr="005A08F0">
        <w:trPr>
          <w:cantSplit/>
          <w:trHeight w:val="20"/>
          <w:jc w:val="center"/>
        </w:trPr>
        <w:tc>
          <w:tcPr>
            <w:tcW w:w="593"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23</w:t>
            </w:r>
          </w:p>
        </w:tc>
        <w:tc>
          <w:tcPr>
            <w:tcW w:w="4538"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rPr>
                <w:rFonts w:eastAsia="SimSun"/>
                <w:color w:val="000000"/>
              </w:rPr>
            </w:pPr>
            <w:r w:rsidRPr="0017527D">
              <w:rPr>
                <w:rFonts w:eastAsia="SimSun"/>
                <w:color w:val="000000"/>
              </w:rPr>
              <w:t>Дедовичи-Тягуще-Дубровка-Тимошкино-Погостище</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55,2</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1-55</w:t>
            </w:r>
          </w:p>
        </w:tc>
        <w:tc>
          <w:tcPr>
            <w:tcW w:w="1211"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w:t>
            </w:r>
          </w:p>
        </w:tc>
        <w:tc>
          <w:tcPr>
            <w:tcW w:w="1212" w:type="dxa"/>
            <w:tcBorders>
              <w:top w:val="single" w:sz="6" w:space="0" w:color="auto"/>
              <w:left w:val="single" w:sz="6" w:space="0" w:color="auto"/>
              <w:bottom w:val="single" w:sz="6" w:space="0" w:color="auto"/>
              <w:right w:val="single" w:sz="6" w:space="0" w:color="auto"/>
            </w:tcBorders>
            <w:vAlign w:val="center"/>
          </w:tcPr>
          <w:p w:rsidR="003267F8" w:rsidRPr="0017527D" w:rsidRDefault="003267F8" w:rsidP="005A08F0">
            <w:pPr>
              <w:jc w:val="center"/>
              <w:rPr>
                <w:rFonts w:eastAsia="SimSun"/>
              </w:rPr>
            </w:pPr>
            <w:r w:rsidRPr="0017527D">
              <w:rPr>
                <w:rFonts w:eastAsia="SimSun"/>
              </w:rPr>
              <w:t>1,5</w:t>
            </w:r>
          </w:p>
        </w:tc>
      </w:tr>
    </w:tbl>
    <w:p w:rsidR="003267F8" w:rsidRDefault="003267F8" w:rsidP="003267F8">
      <w:pPr>
        <w:spacing w:line="276" w:lineRule="auto"/>
        <w:ind w:firstLine="567"/>
      </w:pPr>
    </w:p>
    <w:p w:rsidR="003267F8" w:rsidRPr="00A2647C" w:rsidRDefault="003267F8" w:rsidP="003267F8">
      <w:pPr>
        <w:spacing w:line="276" w:lineRule="auto"/>
        <w:ind w:firstLine="567"/>
      </w:pPr>
      <w:r w:rsidRPr="00A2647C">
        <w:t>Кроме этого, следует провести комплекс мероприятий, направленных на:</w:t>
      </w:r>
    </w:p>
    <w:p w:rsidR="003267F8" w:rsidRPr="00A2647C" w:rsidRDefault="003267F8" w:rsidP="00304251">
      <w:pPr>
        <w:numPr>
          <w:ilvl w:val="0"/>
          <w:numId w:val="54"/>
        </w:numPr>
        <w:tabs>
          <w:tab w:val="left" w:pos="851"/>
        </w:tabs>
        <w:spacing w:line="276" w:lineRule="auto"/>
        <w:ind w:left="0" w:firstLine="567"/>
        <w:jc w:val="both"/>
      </w:pPr>
      <w:r w:rsidRPr="00A2647C">
        <w:lastRenderedPageBreak/>
        <w:t xml:space="preserve">улучшение качества дорог ряда участков для эффективного взаимодействия населенных пунктов внутри района. На сегодняшний день протяженность дорог, которые необходимо модернизировать, составляет около </w:t>
      </w:r>
      <w:smartTag w:uri="urn:schemas-microsoft-com:office:smarttags" w:element="metricconverter">
        <w:smartTagPr>
          <w:attr w:name="ProductID" w:val="286,95 километров"/>
        </w:smartTagPr>
        <w:r w:rsidRPr="00A2647C">
          <w:t>286,95 километров</w:t>
        </w:r>
      </w:smartTag>
      <w:r w:rsidRPr="00A2647C">
        <w:t>;</w:t>
      </w:r>
    </w:p>
    <w:p w:rsidR="003267F8" w:rsidRPr="00A2647C" w:rsidRDefault="003267F8" w:rsidP="00304251">
      <w:pPr>
        <w:numPr>
          <w:ilvl w:val="0"/>
          <w:numId w:val="54"/>
        </w:numPr>
        <w:tabs>
          <w:tab w:val="left" w:pos="851"/>
        </w:tabs>
        <w:spacing w:line="276" w:lineRule="auto"/>
        <w:ind w:left="0" w:firstLine="567"/>
        <w:jc w:val="both"/>
      </w:pPr>
      <w:r w:rsidRPr="00A2647C">
        <w:t xml:space="preserve">модернизацию автомобильных </w:t>
      </w:r>
      <w:r>
        <w:t>дорог внутри населенных пунктов;</w:t>
      </w:r>
    </w:p>
    <w:p w:rsidR="003267F8" w:rsidRDefault="003267F8" w:rsidP="00304251">
      <w:pPr>
        <w:numPr>
          <w:ilvl w:val="0"/>
          <w:numId w:val="54"/>
        </w:numPr>
        <w:tabs>
          <w:tab w:val="left" w:pos="851"/>
        </w:tabs>
        <w:spacing w:line="276" w:lineRule="auto"/>
        <w:ind w:left="0" w:firstLine="567"/>
        <w:jc w:val="both"/>
      </w:pPr>
      <w:r w:rsidRPr="00A2647C">
        <w:t>строительство и модернизацию дорог, для обеспечения доступности к населен</w:t>
      </w:r>
      <w:r>
        <w:t>ным пунктам;</w:t>
      </w:r>
    </w:p>
    <w:p w:rsidR="003267F8" w:rsidRPr="00EA6D19" w:rsidRDefault="003267F8" w:rsidP="00304251">
      <w:pPr>
        <w:numPr>
          <w:ilvl w:val="0"/>
          <w:numId w:val="54"/>
        </w:numPr>
        <w:tabs>
          <w:tab w:val="left" w:pos="851"/>
        </w:tabs>
        <w:spacing w:line="276" w:lineRule="auto"/>
        <w:ind w:left="0" w:firstLine="567"/>
        <w:jc w:val="both"/>
      </w:pPr>
      <w:r w:rsidRPr="00EA6D19">
        <w:t xml:space="preserve">обновить подвижной состав </w:t>
      </w:r>
      <w:r w:rsidRPr="00686023">
        <w:t xml:space="preserve">ГП ПО </w:t>
      </w:r>
      <w:r>
        <w:t>«</w:t>
      </w:r>
      <w:r w:rsidRPr="00686023">
        <w:t>Псковпассажиравтотранс</w:t>
      </w:r>
      <w:r>
        <w:t>»</w:t>
      </w:r>
      <w:r w:rsidRPr="00686023">
        <w:t xml:space="preserve"> Дедовичский филиал</w:t>
      </w:r>
      <w:r w:rsidRPr="00EA6D19">
        <w:t>, что позволит охватить весь район сетью регулярных перевозок и обеспечит трудоспособностью население регул</w:t>
      </w:r>
      <w:r>
        <w:t>ярным сообщением к месту работы;</w:t>
      </w:r>
    </w:p>
    <w:p w:rsidR="003267F8" w:rsidRPr="00A2647C" w:rsidRDefault="003267F8" w:rsidP="00304251">
      <w:pPr>
        <w:numPr>
          <w:ilvl w:val="0"/>
          <w:numId w:val="54"/>
        </w:numPr>
        <w:tabs>
          <w:tab w:val="left" w:pos="851"/>
        </w:tabs>
        <w:spacing w:line="276" w:lineRule="auto"/>
        <w:ind w:left="0" w:firstLine="567"/>
        <w:jc w:val="both"/>
      </w:pPr>
      <w:r w:rsidRPr="00A2647C">
        <w:t>поддержание в хорошем состоянии дорог, несущих на себе основну транспортную нагрузку, такие как: Порхов-</w:t>
      </w:r>
      <w:r>
        <w:t>Успенье и дороги, связывающие р</w:t>
      </w:r>
      <w:r w:rsidRPr="00A2647C">
        <w:t>п. Дедовичи с центрами сельских поселений.</w:t>
      </w:r>
    </w:p>
    <w:p w:rsidR="003267F8" w:rsidRPr="00A2647C" w:rsidRDefault="003267F8" w:rsidP="003267F8">
      <w:pPr>
        <w:spacing w:line="276" w:lineRule="auto"/>
        <w:ind w:firstLine="567"/>
      </w:pPr>
      <w:r w:rsidRPr="00A2647C">
        <w:t xml:space="preserve">Данные мероприятия по улучшению транспортной сети района отчасти решают недостатки и обеспечивают более эффективное транспортное сообщение. </w:t>
      </w:r>
    </w:p>
    <w:bookmarkEnd w:id="158"/>
    <w:p w:rsidR="003267F8" w:rsidRDefault="003267F8" w:rsidP="003267F8">
      <w:pPr>
        <w:spacing w:line="276" w:lineRule="auto"/>
        <w:ind w:firstLine="567"/>
        <w:rPr>
          <w:rFonts w:eastAsia="SimSun"/>
        </w:rPr>
      </w:pPr>
      <w:r>
        <w:rPr>
          <w:rFonts w:eastAsia="SimSun"/>
        </w:rPr>
        <w:t>В настоящее время по территории муниципального образования «</w:t>
      </w:r>
      <w:r w:rsidRPr="00430D1D">
        <w:rPr>
          <w:rFonts w:eastAsia="SimSun"/>
        </w:rPr>
        <w:t>Дедовичский район</w:t>
      </w:r>
      <w:r>
        <w:rPr>
          <w:rFonts w:eastAsia="SimSun"/>
        </w:rPr>
        <w:t xml:space="preserve">» проходит однопутный неэлектрофицированный участок направления </w:t>
      </w:r>
      <w:r w:rsidRPr="00430D1D">
        <w:rPr>
          <w:rFonts w:eastAsia="SimSun"/>
        </w:rPr>
        <w:t xml:space="preserve">Дно </w:t>
      </w:r>
      <w:r>
        <w:rPr>
          <w:rFonts w:eastAsia="SimSun"/>
        </w:rPr>
        <w:t>–</w:t>
      </w:r>
      <w:r w:rsidRPr="00430D1D">
        <w:rPr>
          <w:rFonts w:eastAsia="SimSun"/>
        </w:rPr>
        <w:t xml:space="preserve"> </w:t>
      </w:r>
      <w:r>
        <w:rPr>
          <w:rFonts w:eastAsia="SimSun"/>
        </w:rPr>
        <w:t>Новосокольники Октябрьской железной дороги – филиала ОАО «РЖД»</w:t>
      </w:r>
      <w:r w:rsidRPr="00430D1D">
        <w:rPr>
          <w:rFonts w:eastAsia="SimSun"/>
        </w:rPr>
        <w:t xml:space="preserve">. </w:t>
      </w:r>
      <w:r>
        <w:rPr>
          <w:rFonts w:eastAsia="SimSun"/>
        </w:rPr>
        <w:t>В границах муниципального образования расположены объекты железнодорожной инфраструктуры общего пользования:</w:t>
      </w:r>
    </w:p>
    <w:p w:rsidR="003267F8" w:rsidRPr="00F62C66" w:rsidRDefault="003267F8" w:rsidP="00304251">
      <w:pPr>
        <w:numPr>
          <w:ilvl w:val="0"/>
          <w:numId w:val="54"/>
        </w:numPr>
        <w:tabs>
          <w:tab w:val="left" w:pos="851"/>
        </w:tabs>
        <w:spacing w:line="276" w:lineRule="auto"/>
        <w:ind w:left="0" w:firstLine="567"/>
        <w:jc w:val="both"/>
      </w:pPr>
      <w:r w:rsidRPr="00F62C66">
        <w:t>станции - Дедовичи (на станции расположен вокзал), Судома;</w:t>
      </w:r>
    </w:p>
    <w:p w:rsidR="003267F8" w:rsidRPr="00F62C66" w:rsidRDefault="003267F8" w:rsidP="00304251">
      <w:pPr>
        <w:numPr>
          <w:ilvl w:val="0"/>
          <w:numId w:val="54"/>
        </w:numPr>
        <w:tabs>
          <w:tab w:val="left" w:pos="851"/>
        </w:tabs>
        <w:spacing w:line="276" w:lineRule="auto"/>
        <w:ind w:left="0" w:firstLine="567"/>
        <w:jc w:val="both"/>
      </w:pPr>
      <w:r w:rsidRPr="00F62C66">
        <w:t>остановочные пункты – оп. 270 км, оп. 272 км, Бакач.</w:t>
      </w:r>
    </w:p>
    <w:p w:rsidR="003267F8" w:rsidRDefault="003267F8" w:rsidP="003267F8">
      <w:pPr>
        <w:spacing w:line="276" w:lineRule="auto"/>
        <w:ind w:firstLine="567"/>
        <w:rPr>
          <w:rFonts w:eastAsia="SimSun"/>
        </w:rPr>
      </w:pPr>
      <w:r>
        <w:rPr>
          <w:rFonts w:eastAsia="SimSun"/>
        </w:rPr>
        <w:t>Долгосрочной программой развития ОАО «РЖД» до 2025 года, утвержденной распоряжением Правительства Российской Федерации от 19 марта 2019 г. № 466-р, в рамках федерального проекта «Развитие и обновление железнодорожной инфрастуктуры на подходах к портам Северо-Западного бассейна» предусмотрено мероприятие по строительству разъезда Бакач.</w:t>
      </w:r>
    </w:p>
    <w:p w:rsidR="003267F8" w:rsidRDefault="003267F8" w:rsidP="003267F8">
      <w:pPr>
        <w:spacing w:line="276" w:lineRule="auto"/>
        <w:ind w:firstLine="567"/>
        <w:rPr>
          <w:rFonts w:eastAsia="SimSun"/>
        </w:rPr>
      </w:pPr>
    </w:p>
    <w:p w:rsidR="003267F8" w:rsidRDefault="003267F8" w:rsidP="003267F8">
      <w:pPr>
        <w:spacing w:line="276" w:lineRule="auto"/>
        <w:ind w:firstLine="567"/>
        <w:rPr>
          <w:rFonts w:eastAsia="SimSun"/>
        </w:rPr>
      </w:pPr>
    </w:p>
    <w:p w:rsidR="003267F8" w:rsidRDefault="003267F8" w:rsidP="003267F8">
      <w:pPr>
        <w:spacing w:line="276" w:lineRule="auto"/>
        <w:ind w:firstLine="567"/>
        <w:rPr>
          <w:rFonts w:eastAsia="SimSun"/>
        </w:rPr>
      </w:pPr>
    </w:p>
    <w:p w:rsidR="003267F8" w:rsidRPr="007626A5" w:rsidRDefault="003267F8" w:rsidP="003267F8">
      <w:pPr>
        <w:autoSpaceDE w:val="0"/>
        <w:autoSpaceDN w:val="0"/>
        <w:adjustRightInd w:val="0"/>
        <w:spacing w:line="276" w:lineRule="auto"/>
        <w:ind w:firstLine="567"/>
        <w:outlineLvl w:val="1"/>
        <w:rPr>
          <w:rFonts w:eastAsia="SimSun"/>
          <w:b/>
          <w:sz w:val="28"/>
          <w:szCs w:val="28"/>
        </w:rPr>
      </w:pPr>
      <w:r>
        <w:rPr>
          <w:rFonts w:eastAsia="SimSun"/>
          <w:b/>
          <w:sz w:val="28"/>
          <w:szCs w:val="28"/>
        </w:rPr>
        <w:br w:type="page"/>
      </w:r>
      <w:bookmarkStart w:id="161" w:name="_Toc177640927"/>
      <w:r w:rsidRPr="007626A5">
        <w:rPr>
          <w:rFonts w:eastAsia="SimSun"/>
          <w:b/>
          <w:sz w:val="28"/>
          <w:szCs w:val="28"/>
        </w:rPr>
        <w:lastRenderedPageBreak/>
        <w:t>Мероприятия по развитию инженерной инфраструктуры</w:t>
      </w:r>
      <w:bookmarkEnd w:id="161"/>
      <w:r w:rsidRPr="007626A5">
        <w:rPr>
          <w:rFonts w:eastAsia="SimSun"/>
          <w:b/>
          <w:sz w:val="28"/>
          <w:szCs w:val="28"/>
        </w:rPr>
        <w:t xml:space="preserve"> </w:t>
      </w:r>
    </w:p>
    <w:p w:rsidR="003267F8" w:rsidRPr="007C461E" w:rsidRDefault="003267F8" w:rsidP="003267F8">
      <w:pPr>
        <w:pStyle w:val="3"/>
        <w:tabs>
          <w:tab w:val="left" w:pos="851"/>
        </w:tabs>
        <w:spacing w:before="0" w:line="276" w:lineRule="auto"/>
        <w:ind w:firstLine="567"/>
      </w:pPr>
      <w:bookmarkStart w:id="162" w:name="_Toc257005801"/>
      <w:bookmarkStart w:id="163" w:name="_Toc257006255"/>
      <w:bookmarkStart w:id="164" w:name="_Toc261437274"/>
      <w:bookmarkStart w:id="165" w:name="_Toc274657004"/>
      <w:bookmarkStart w:id="166" w:name="_Toc279068357"/>
      <w:bookmarkStart w:id="167" w:name="_Toc177640928"/>
      <w:r w:rsidRPr="007C461E">
        <w:t>Мероприятия по развитию электро- и теплоснабжения</w:t>
      </w:r>
      <w:bookmarkEnd w:id="162"/>
      <w:bookmarkEnd w:id="163"/>
      <w:bookmarkEnd w:id="164"/>
      <w:bookmarkEnd w:id="165"/>
      <w:bookmarkEnd w:id="166"/>
      <w:bookmarkEnd w:id="167"/>
    </w:p>
    <w:p w:rsidR="003267F8" w:rsidRDefault="003267F8" w:rsidP="003267F8">
      <w:pPr>
        <w:spacing w:line="276" w:lineRule="auto"/>
        <w:ind w:firstLine="567"/>
      </w:pPr>
      <w:r w:rsidRPr="000B252A">
        <w:t xml:space="preserve">Электроснабжение потребителей </w:t>
      </w:r>
      <w:r>
        <w:t>Дедовичского</w:t>
      </w:r>
      <w:r w:rsidRPr="000B252A">
        <w:t xml:space="preserve"> района Псковской области осуществляется от сетей Псковского филиала ПАО «</w:t>
      </w:r>
      <w:r>
        <w:t xml:space="preserve">Россети </w:t>
      </w:r>
      <w:r w:rsidRPr="000B252A">
        <w:t>Северо-Запад».</w:t>
      </w:r>
    </w:p>
    <w:p w:rsidR="003267F8" w:rsidRDefault="003267F8" w:rsidP="003267F8">
      <w:pPr>
        <w:spacing w:line="276" w:lineRule="auto"/>
        <w:ind w:firstLine="567"/>
      </w:pPr>
      <w:r w:rsidRPr="00C26BF3">
        <w:t xml:space="preserve">Базовым энергоисточником в Псковской области является Псковская ГРЭС, располагающаяся в 4,5 км от поселка Дедовичи. Псковская ГРЭС является филиалом ПАО </w:t>
      </w:r>
      <w:r>
        <w:t>«</w:t>
      </w:r>
      <w:r w:rsidRPr="00C26BF3">
        <w:t>ОГК-2</w:t>
      </w:r>
      <w:r>
        <w:t>»</w:t>
      </w:r>
      <w:r w:rsidRPr="00C26BF3">
        <w:t>. В 1993 году введен в эксплуатацию энергоблок N 1, в 1996 году - энергоблок N 2. Установленная мощность Псковской ГРЭС - 440 МВт.</w:t>
      </w:r>
      <w:r>
        <w:t xml:space="preserve"> </w:t>
      </w:r>
    </w:p>
    <w:p w:rsidR="003267F8" w:rsidRDefault="003267F8" w:rsidP="003267F8">
      <w:pPr>
        <w:spacing w:line="276" w:lineRule="auto"/>
        <w:ind w:firstLine="567"/>
      </w:pPr>
      <w:r>
        <w:t xml:space="preserve">На территории Дедовичского района расположены </w:t>
      </w:r>
      <w:r w:rsidRPr="00C26BF3">
        <w:t>подстанци</w:t>
      </w:r>
      <w:r>
        <w:t xml:space="preserve">и: </w:t>
      </w:r>
      <w:r w:rsidRPr="00C26BF3">
        <w:t>ПС 110 кВ Дедовичи (ПС 117)</w:t>
      </w:r>
      <w:r>
        <w:t xml:space="preserve">, </w:t>
      </w:r>
      <w:r w:rsidRPr="006766D2">
        <w:t>ПС 110 кВ Судома (ПС 218)</w:t>
      </w:r>
      <w:r>
        <w:t>, ПС</w:t>
      </w:r>
      <w:r w:rsidRPr="006766D2">
        <w:t xml:space="preserve"> 110 кВ Пионерный</w:t>
      </w:r>
      <w:r>
        <w:t xml:space="preserve"> (ПС 219), ПС </w:t>
      </w:r>
      <w:r w:rsidRPr="006766D2">
        <w:t>110 кВ СУ ГРЭС</w:t>
      </w:r>
      <w:r>
        <w:t xml:space="preserve"> (ПС 281), </w:t>
      </w:r>
      <w:r w:rsidRPr="006766D2">
        <w:t>П</w:t>
      </w:r>
      <w:r>
        <w:t>С</w:t>
      </w:r>
      <w:r w:rsidRPr="006766D2">
        <w:t xml:space="preserve"> 110 кВ Пожеревицы</w:t>
      </w:r>
      <w:r>
        <w:t xml:space="preserve"> (ПС 387), ПС 35 кВ </w:t>
      </w:r>
      <w:r w:rsidRPr="006766D2">
        <w:t>Вышгород</w:t>
      </w:r>
      <w:r>
        <w:t xml:space="preserve"> (ПС 12), ПС 35 кВ </w:t>
      </w:r>
      <w:r w:rsidRPr="006766D2">
        <w:t>Северное Устье</w:t>
      </w:r>
      <w:r>
        <w:t xml:space="preserve"> (ПС 19).</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t>Таблица 2.36</w:t>
      </w:r>
      <w:r w:rsidRPr="009F0C8C">
        <w:rPr>
          <w:b/>
          <w:bCs/>
        </w:rPr>
        <w:t xml:space="preserve"> </w:t>
      </w:r>
      <w:r>
        <w:rPr>
          <w:b/>
          <w:bCs/>
        </w:rPr>
        <w:t>Перечень линий электропередачи напряжением 35 кВ и выше, проходящих по территории Дедовичского района</w:t>
      </w:r>
    </w:p>
    <w:tbl>
      <w:tblPr>
        <w:tblW w:w="5000" w:type="pct"/>
        <w:jc w:val="center"/>
        <w:shd w:val="clear" w:color="auto" w:fill="FFFFFF"/>
        <w:tblLayout w:type="fixed"/>
        <w:tblCellMar>
          <w:left w:w="57" w:type="dxa"/>
          <w:right w:w="57" w:type="dxa"/>
        </w:tblCellMar>
        <w:tblLook w:val="04A0"/>
      </w:tblPr>
      <w:tblGrid>
        <w:gridCol w:w="803"/>
        <w:gridCol w:w="6295"/>
        <w:gridCol w:w="3011"/>
      </w:tblGrid>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jc w:val="center"/>
              <w:textAlignment w:val="baseline"/>
            </w:pPr>
            <w:r w:rsidRPr="00AE6FDC">
              <w:t>N п/п</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jc w:val="center"/>
              <w:textAlignment w:val="baseline"/>
            </w:pPr>
            <w:r w:rsidRPr="00AE6FDC">
              <w:t>Наименование</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jc w:val="center"/>
              <w:textAlignment w:val="baseline"/>
            </w:pPr>
            <w:r w:rsidRPr="00AE6FDC">
              <w:t>Уровень напряжения, кВ</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jc w:val="center"/>
              <w:textAlignment w:val="baseline"/>
            </w:pPr>
            <w:r w:rsidRPr="00AE6FDC">
              <w:t>1</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textAlignment w:val="baseline"/>
            </w:pPr>
            <w:r w:rsidRPr="00AE6FDC">
              <w:t>ВЛ 330 кВ Псковская ГРЭС - Великорецкая</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jc w:val="center"/>
              <w:textAlignment w:val="baseline"/>
            </w:pPr>
            <w:r w:rsidRPr="00AE6FDC">
              <w:t>330</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2</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rPr>
                <w:shd w:val="clear" w:color="auto" w:fill="FFFFFF"/>
              </w:rPr>
              <w:t>ВЛ 330 кВ Псковская ГРЭС - Старорусская</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jc w:val="center"/>
              <w:textAlignment w:val="baseline"/>
            </w:pPr>
            <w:r w:rsidRPr="00AE6FDC">
              <w:t>330</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3</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rPr>
                <w:shd w:val="clear" w:color="auto" w:fill="FFFFFF"/>
              </w:rPr>
              <w:t>ВЛ 330 кВ Псковская ГРЭС - Новосокольники</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AE6FDC" w:rsidRDefault="003267F8" w:rsidP="005A08F0">
            <w:pPr>
              <w:jc w:val="center"/>
              <w:textAlignment w:val="baseline"/>
            </w:pPr>
            <w:r w:rsidRPr="00AE6FDC">
              <w:t>330</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4</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rPr>
                <w:shd w:val="clear" w:color="auto" w:fill="FFFFFF"/>
              </w:rPr>
              <w:t>ВЛ 110 кВ Дедовичская-1</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110</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5</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t>ВЛ 110 кВ Дедовичская-2</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110</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6</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t>ВЛ 110 кВ Чихачевская-1</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110</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7</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t>ВЛ 110 кВ Чихачевская-4</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110</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8</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t>ВЛ 110 кВ Махновская-2</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110</w:t>
            </w:r>
          </w:p>
        </w:tc>
      </w:tr>
      <w:tr w:rsidR="003267F8" w:rsidRPr="006C032F"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6C032F" w:rsidRDefault="003267F8" w:rsidP="005A08F0">
            <w:pPr>
              <w:jc w:val="center"/>
              <w:textAlignment w:val="baseline"/>
            </w:pPr>
            <w:r>
              <w:t>9</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6C032F" w:rsidRDefault="003267F8" w:rsidP="005A08F0">
            <w:pPr>
              <w:textAlignment w:val="baseline"/>
            </w:pPr>
            <w:r w:rsidRPr="006C032F">
              <w:t>ВЛ 35 кВ Хотованьская-2</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3267F8" w:rsidRPr="006C032F" w:rsidRDefault="003267F8" w:rsidP="005A08F0">
            <w:pPr>
              <w:jc w:val="center"/>
              <w:textAlignment w:val="baseline"/>
            </w:pPr>
            <w:r w:rsidRPr="006C032F">
              <w:t>35</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10</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AE6FDC">
              <w:rPr>
                <w:shd w:val="clear" w:color="auto" w:fill="FFFFFF"/>
              </w:rPr>
              <w:t>ВЛ-35 кВ Северное Устье-1</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35</w:t>
            </w:r>
          </w:p>
        </w:tc>
      </w:tr>
      <w:tr w:rsidR="003267F8" w:rsidRPr="006C032F"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6C032F" w:rsidRDefault="003267F8" w:rsidP="005A08F0">
            <w:pPr>
              <w:jc w:val="center"/>
              <w:textAlignment w:val="baseline"/>
            </w:pPr>
            <w:r>
              <w:t>11</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6C032F" w:rsidRDefault="003267F8" w:rsidP="005A08F0">
            <w:pPr>
              <w:textAlignment w:val="baseline"/>
            </w:pPr>
            <w:r w:rsidRPr="006C032F">
              <w:t>ВЛ-35 кВ Вышегородская-1</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6C032F" w:rsidRDefault="003267F8" w:rsidP="005A08F0">
            <w:pPr>
              <w:jc w:val="center"/>
              <w:textAlignment w:val="baseline"/>
            </w:pPr>
            <w:r w:rsidRPr="006C032F">
              <w:t>35</w:t>
            </w:r>
          </w:p>
        </w:tc>
      </w:tr>
      <w:tr w:rsidR="003267F8" w:rsidRPr="00AE6FDC" w:rsidTr="005A08F0">
        <w:trPr>
          <w:jc w:val="center"/>
        </w:trPr>
        <w:tc>
          <w:tcPr>
            <w:tcW w:w="803"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12</w:t>
            </w:r>
          </w:p>
        </w:tc>
        <w:tc>
          <w:tcPr>
            <w:tcW w:w="6295"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textAlignment w:val="baseline"/>
            </w:pPr>
            <w:r w:rsidRPr="00C551E0">
              <w:t>ВЛ-35 кВ Тинейская-1</w:t>
            </w:r>
          </w:p>
        </w:tc>
        <w:tc>
          <w:tcPr>
            <w:tcW w:w="3011"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tcPr>
          <w:p w:rsidR="003267F8" w:rsidRPr="00AE6FDC" w:rsidRDefault="003267F8" w:rsidP="005A08F0">
            <w:pPr>
              <w:jc w:val="center"/>
              <w:textAlignment w:val="baseline"/>
            </w:pPr>
            <w:r w:rsidRPr="00AE6FDC">
              <w:t>35</w:t>
            </w:r>
          </w:p>
        </w:tc>
      </w:tr>
    </w:tbl>
    <w:p w:rsidR="003267F8" w:rsidRDefault="003267F8" w:rsidP="003267F8">
      <w:pPr>
        <w:spacing w:line="276" w:lineRule="auto"/>
        <w:ind w:firstLine="567"/>
      </w:pPr>
      <w:r w:rsidRPr="000B252A">
        <w:t>Электроснабжение потребителей городского поселения осуществляется по линиям электропередачи 35 и 10 (6) кВ.</w:t>
      </w:r>
    </w:p>
    <w:p w:rsidR="003267F8" w:rsidRPr="007626A5" w:rsidRDefault="003267F8" w:rsidP="003267F8">
      <w:pPr>
        <w:spacing w:line="276" w:lineRule="auto"/>
        <w:ind w:firstLine="567"/>
      </w:pPr>
      <w:r w:rsidRPr="007626A5">
        <w:t>Дальнейшее развитие теплоснабжения района базируется на реализации мероприятий, направленных на энергосбережение и строительства новых элементов всей структуры теплового хозяйства:</w:t>
      </w:r>
    </w:p>
    <w:p w:rsidR="003267F8" w:rsidRPr="007626A5" w:rsidRDefault="003267F8" w:rsidP="00304251">
      <w:pPr>
        <w:numPr>
          <w:ilvl w:val="0"/>
          <w:numId w:val="39"/>
        </w:numPr>
        <w:tabs>
          <w:tab w:val="clear" w:pos="360"/>
          <w:tab w:val="num" w:pos="851"/>
        </w:tabs>
        <w:spacing w:line="276" w:lineRule="auto"/>
        <w:ind w:left="0" w:firstLine="567"/>
        <w:jc w:val="both"/>
      </w:pPr>
      <w:r w:rsidRPr="007626A5">
        <w:t xml:space="preserve">Проведение энергетических обследований и подготовка энергетических паспортов. </w:t>
      </w:r>
    </w:p>
    <w:p w:rsidR="003267F8" w:rsidRPr="007626A5" w:rsidRDefault="003267F8" w:rsidP="00304251">
      <w:pPr>
        <w:numPr>
          <w:ilvl w:val="0"/>
          <w:numId w:val="39"/>
        </w:numPr>
        <w:tabs>
          <w:tab w:val="clear" w:pos="360"/>
          <w:tab w:val="num" w:pos="851"/>
        </w:tabs>
        <w:spacing w:line="276" w:lineRule="auto"/>
        <w:ind w:left="0" w:firstLine="567"/>
        <w:jc w:val="both"/>
      </w:pPr>
      <w:r w:rsidRPr="007626A5">
        <w:t>Установка приборов учета тепловой энергии и холодной воды.</w:t>
      </w:r>
    </w:p>
    <w:p w:rsidR="003267F8" w:rsidRPr="007626A5" w:rsidRDefault="003267F8" w:rsidP="00304251">
      <w:pPr>
        <w:numPr>
          <w:ilvl w:val="0"/>
          <w:numId w:val="39"/>
        </w:numPr>
        <w:tabs>
          <w:tab w:val="clear" w:pos="360"/>
          <w:tab w:val="num" w:pos="851"/>
        </w:tabs>
        <w:spacing w:line="276" w:lineRule="auto"/>
        <w:ind w:left="0" w:firstLine="567"/>
        <w:jc w:val="both"/>
      </w:pPr>
      <w:r w:rsidRPr="007626A5">
        <w:t>Реконструкция котельных, связанных с заменой неэффективного оборудования на экономичное:</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установка приборов учета отпускаемой тепловой энергии;</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замена газовых котлов с выполнением проектной документации и получением необходимых согласований (8 котлов</w:t>
      </w:r>
      <w:r>
        <w:t>,</w:t>
      </w:r>
      <w:r w:rsidRPr="007626A5">
        <w:t xml:space="preserve"> выработавших свой ресурс, на 3 котельных);</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замена котлов на твердом топливе (7 котлов, выработавших свой ресурс, на 3 котельных);</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установка систем водоподготовки на всех котельных;</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замена теплотрасс (с пенополиуритановой изоляцией);</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замена блоков управления котлов (котельная №2, ул. Интернациональная).</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строительство новых автономных теплоисточников, что улучшит теплоснабжение малых поселков и деревень района, обеспечит теплоэнергией строящиеся объекты сельского хозяйства;</w:t>
      </w:r>
    </w:p>
    <w:p w:rsidR="003267F8" w:rsidRPr="007626A5" w:rsidRDefault="003267F8" w:rsidP="00304251">
      <w:pPr>
        <w:numPr>
          <w:ilvl w:val="0"/>
          <w:numId w:val="38"/>
        </w:numPr>
        <w:tabs>
          <w:tab w:val="clear" w:pos="360"/>
          <w:tab w:val="num" w:pos="851"/>
        </w:tabs>
        <w:spacing w:line="276" w:lineRule="auto"/>
        <w:ind w:left="0" w:firstLine="567"/>
        <w:jc w:val="both"/>
      </w:pPr>
      <w:r w:rsidRPr="007626A5">
        <w:t>разработка и использование альтернативных видов топлива.</w:t>
      </w:r>
    </w:p>
    <w:p w:rsidR="003267F8" w:rsidRPr="007626A5" w:rsidRDefault="003267F8" w:rsidP="003267F8">
      <w:pPr>
        <w:spacing w:line="276" w:lineRule="auto"/>
        <w:ind w:firstLine="567"/>
      </w:pPr>
      <w:r w:rsidRPr="007626A5">
        <w:t xml:space="preserve">Газификация района даст значительный стимул развитию теплоснабжения на базе индивидуальных источников тепла в котеджной застройке и сельских населенных пунктах района, при переводе котельных района на газообразное топливо. </w:t>
      </w:r>
    </w:p>
    <w:p w:rsidR="003267F8" w:rsidRPr="007626A5" w:rsidRDefault="003267F8" w:rsidP="003267F8">
      <w:pPr>
        <w:pStyle w:val="3"/>
        <w:tabs>
          <w:tab w:val="left" w:pos="851"/>
        </w:tabs>
        <w:spacing w:before="0" w:line="276" w:lineRule="auto"/>
        <w:ind w:firstLine="567"/>
      </w:pPr>
      <w:bookmarkStart w:id="168" w:name="_Toc257005802"/>
      <w:bookmarkStart w:id="169" w:name="_Toc257006256"/>
      <w:bookmarkStart w:id="170" w:name="_Toc261437275"/>
      <w:bookmarkStart w:id="171" w:name="_Toc274657005"/>
      <w:bookmarkStart w:id="172" w:name="_Toc279068358"/>
      <w:bookmarkStart w:id="173" w:name="_Toc177640929"/>
      <w:r w:rsidRPr="007626A5">
        <w:t>Мероприятия по развитию водоснабжения и водоотведения</w:t>
      </w:r>
      <w:bookmarkEnd w:id="168"/>
      <w:bookmarkEnd w:id="169"/>
      <w:bookmarkEnd w:id="170"/>
      <w:bookmarkEnd w:id="171"/>
      <w:bookmarkEnd w:id="172"/>
      <w:bookmarkEnd w:id="173"/>
    </w:p>
    <w:p w:rsidR="003267F8" w:rsidRPr="007626A5" w:rsidRDefault="003267F8" w:rsidP="003267F8">
      <w:pPr>
        <w:spacing w:line="276" w:lineRule="auto"/>
        <w:ind w:firstLine="567"/>
      </w:pPr>
      <w:r w:rsidRPr="007626A5">
        <w:t xml:space="preserve">Во всех населенных пунктах предусматривается развитие систем водоснабжения, включая строительство и реконструкцию водозаборов, водопроводных сетей, обустройство зон санитарной охраны водозаборов и водопроводных сооружений, а также корректировка устаревших зон по водозаборам. </w:t>
      </w:r>
    </w:p>
    <w:p w:rsidR="003267F8" w:rsidRPr="007626A5" w:rsidRDefault="003267F8" w:rsidP="003267F8">
      <w:pPr>
        <w:spacing w:line="276" w:lineRule="auto"/>
        <w:ind w:firstLine="567"/>
      </w:pPr>
      <w:r w:rsidRPr="007626A5">
        <w:t>В сельских населенных пунктах с численностью населения менее 50 человек предусматриваются децентрализованные системы водоснабжения с широким использованием в качестве источника водоснабжения шахтных колодцев глубиной 20-</w:t>
      </w:r>
      <w:smartTag w:uri="urn:schemas-microsoft-com:office:smarttags" w:element="metricconverter">
        <w:smartTagPr>
          <w:attr w:name="ProductID" w:val="30 метров"/>
        </w:smartTagPr>
        <w:r w:rsidRPr="007626A5">
          <w:t>30 метров</w:t>
        </w:r>
      </w:smartTag>
      <w:r w:rsidRPr="007626A5">
        <w:t xml:space="preserve">. </w:t>
      </w:r>
    </w:p>
    <w:p w:rsidR="003267F8" w:rsidRPr="007626A5" w:rsidRDefault="003267F8" w:rsidP="003267F8">
      <w:pPr>
        <w:spacing w:line="276" w:lineRule="auto"/>
        <w:ind w:firstLine="567"/>
      </w:pPr>
      <w:r w:rsidRPr="007626A5">
        <w:lastRenderedPageBreak/>
        <w:t>Предполагается создать службу ремонта и эксплуатации сельских водопроводов.</w:t>
      </w:r>
    </w:p>
    <w:p w:rsidR="003267F8" w:rsidRPr="007626A5" w:rsidRDefault="003267F8" w:rsidP="003267F8">
      <w:pPr>
        <w:spacing w:line="276" w:lineRule="auto"/>
        <w:ind w:firstLine="567"/>
      </w:pPr>
      <w:r w:rsidRPr="007626A5">
        <w:t>Исключить риск чрезвычайных ситуаций, возникающих из-за некачественной питьевой воды, путем своевременного финансирования и исполнения всех мероприятий по развитию систем водоснабжения.</w:t>
      </w:r>
    </w:p>
    <w:p w:rsidR="003267F8" w:rsidRPr="00C63233" w:rsidRDefault="003267F8" w:rsidP="003267F8">
      <w:pPr>
        <w:spacing w:line="276" w:lineRule="auto"/>
        <w:ind w:firstLine="567"/>
        <w:rPr>
          <w:rFonts w:eastAsia="SimSun"/>
        </w:rPr>
      </w:pPr>
      <w:r w:rsidRPr="00C63233">
        <w:rPr>
          <w:rFonts w:eastAsia="SimSun"/>
        </w:rPr>
        <w:t>В районе насчитывается 70 водозаборов, перечень которых предоставлен в Таблице 2.4 «Артезианские скважины в Дедовичском районе».</w:t>
      </w:r>
    </w:p>
    <w:p w:rsidR="003267F8" w:rsidRPr="00C63233" w:rsidRDefault="003267F8" w:rsidP="003267F8">
      <w:pPr>
        <w:spacing w:line="276" w:lineRule="auto"/>
        <w:ind w:firstLine="567"/>
        <w:rPr>
          <w:rFonts w:eastAsia="SimSun"/>
        </w:rPr>
      </w:pPr>
      <w:r w:rsidRPr="00C63233">
        <w:rPr>
          <w:rFonts w:eastAsia="SimSun"/>
        </w:rPr>
        <w:t>Протяженность водопроводных сетей 66,3 км, из них 34,5 в ветхом состоянии (70% износа).</w:t>
      </w:r>
    </w:p>
    <w:p w:rsidR="003267F8" w:rsidRPr="001C1BDB" w:rsidRDefault="003267F8" w:rsidP="003267F8">
      <w:pPr>
        <w:widowControl w:val="0"/>
        <w:autoSpaceDE w:val="0"/>
        <w:autoSpaceDN w:val="0"/>
        <w:adjustRightInd w:val="0"/>
        <w:spacing w:line="276" w:lineRule="auto"/>
        <w:ind w:firstLine="567"/>
        <w:outlineLvl w:val="3"/>
        <w:rPr>
          <w:b/>
          <w:bCs/>
        </w:rPr>
      </w:pPr>
      <w:r w:rsidRPr="001C1BDB">
        <w:rPr>
          <w:b/>
          <w:bCs/>
        </w:rPr>
        <w:t>Таблица 2.3</w:t>
      </w:r>
      <w:r>
        <w:rPr>
          <w:b/>
          <w:bCs/>
        </w:rPr>
        <w:t>7</w:t>
      </w:r>
      <w:r w:rsidRPr="001C1BDB">
        <w:rPr>
          <w:b/>
          <w:bCs/>
        </w:rPr>
        <w:t xml:space="preserve"> Технические параметры некоторых водопроводных систем Дедовичского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84"/>
        <w:gridCol w:w="2691"/>
        <w:gridCol w:w="1720"/>
        <w:gridCol w:w="1720"/>
        <w:gridCol w:w="1720"/>
      </w:tblGrid>
      <w:tr w:rsidR="003267F8" w:rsidRPr="0017527D" w:rsidTr="005A08F0">
        <w:trPr>
          <w:cantSplit/>
          <w:trHeight w:val="57"/>
          <w:jc w:val="center"/>
        </w:trPr>
        <w:tc>
          <w:tcPr>
            <w:tcW w:w="2184" w:type="dxa"/>
            <w:vAlign w:val="center"/>
          </w:tcPr>
          <w:p w:rsidR="003267F8" w:rsidRPr="0017527D" w:rsidRDefault="003267F8" w:rsidP="005A08F0">
            <w:pPr>
              <w:jc w:val="center"/>
              <w:rPr>
                <w:rFonts w:eastAsia="SimSun"/>
                <w:b/>
              </w:rPr>
            </w:pPr>
            <w:r w:rsidRPr="0017527D">
              <w:rPr>
                <w:rFonts w:eastAsia="SimSun"/>
                <w:b/>
              </w:rPr>
              <w:t>Наименование СПК</w:t>
            </w:r>
          </w:p>
        </w:tc>
        <w:tc>
          <w:tcPr>
            <w:tcW w:w="2691" w:type="dxa"/>
            <w:vAlign w:val="center"/>
          </w:tcPr>
          <w:p w:rsidR="003267F8" w:rsidRPr="0017527D" w:rsidRDefault="003267F8" w:rsidP="005A08F0">
            <w:pPr>
              <w:jc w:val="center"/>
              <w:rPr>
                <w:rFonts w:eastAsia="SimSun"/>
                <w:b/>
              </w:rPr>
            </w:pPr>
            <w:r w:rsidRPr="0017527D">
              <w:rPr>
                <w:rFonts w:eastAsia="SimSun"/>
                <w:b/>
              </w:rPr>
              <w:t>Объект обслуживания</w:t>
            </w:r>
          </w:p>
        </w:tc>
        <w:tc>
          <w:tcPr>
            <w:tcW w:w="1720" w:type="dxa"/>
            <w:vAlign w:val="center"/>
          </w:tcPr>
          <w:p w:rsidR="003267F8" w:rsidRPr="0017527D" w:rsidRDefault="003267F8" w:rsidP="005A08F0">
            <w:pPr>
              <w:jc w:val="center"/>
              <w:rPr>
                <w:rFonts w:eastAsia="SimSun"/>
                <w:b/>
              </w:rPr>
            </w:pPr>
            <w:r w:rsidRPr="0017527D">
              <w:rPr>
                <w:rFonts w:eastAsia="SimSun"/>
                <w:b/>
              </w:rPr>
              <w:t xml:space="preserve">Дебет </w:t>
            </w:r>
            <w:r w:rsidRPr="0017527D">
              <w:rPr>
                <w:rFonts w:eastAsia="SimSun"/>
                <w:b/>
              </w:rPr>
              <w:br/>
              <w:t>скважины</w:t>
            </w:r>
          </w:p>
        </w:tc>
        <w:tc>
          <w:tcPr>
            <w:tcW w:w="1720" w:type="dxa"/>
            <w:vAlign w:val="center"/>
          </w:tcPr>
          <w:p w:rsidR="003267F8" w:rsidRPr="0017527D" w:rsidRDefault="003267F8" w:rsidP="005A08F0">
            <w:pPr>
              <w:jc w:val="center"/>
              <w:rPr>
                <w:rFonts w:eastAsia="SimSun"/>
                <w:b/>
              </w:rPr>
            </w:pPr>
            <w:r w:rsidRPr="0017527D">
              <w:rPr>
                <w:rFonts w:eastAsia="SimSun"/>
                <w:b/>
              </w:rPr>
              <w:t>Мощность насоса</w:t>
            </w:r>
          </w:p>
        </w:tc>
        <w:tc>
          <w:tcPr>
            <w:tcW w:w="1720" w:type="dxa"/>
            <w:vAlign w:val="center"/>
          </w:tcPr>
          <w:p w:rsidR="003267F8" w:rsidRPr="0017527D" w:rsidRDefault="003267F8" w:rsidP="005A08F0">
            <w:pPr>
              <w:jc w:val="center"/>
              <w:rPr>
                <w:rFonts w:eastAsia="SimSun"/>
                <w:b/>
              </w:rPr>
            </w:pPr>
            <w:r w:rsidRPr="0017527D">
              <w:rPr>
                <w:rFonts w:eastAsia="SimSun"/>
                <w:b/>
              </w:rPr>
              <w:t>Протяжен-</w:t>
            </w:r>
          </w:p>
          <w:p w:rsidR="003267F8" w:rsidRPr="0017527D" w:rsidRDefault="003267F8" w:rsidP="005A08F0">
            <w:pPr>
              <w:jc w:val="center"/>
              <w:rPr>
                <w:rFonts w:eastAsia="SimSun"/>
                <w:b/>
              </w:rPr>
            </w:pPr>
            <w:r w:rsidRPr="0017527D">
              <w:rPr>
                <w:rFonts w:eastAsia="SimSun"/>
                <w:b/>
              </w:rPr>
              <w:t>ность</w:t>
            </w: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«Дубишно»</w:t>
            </w:r>
          </w:p>
        </w:tc>
        <w:tc>
          <w:tcPr>
            <w:tcW w:w="2691" w:type="dxa"/>
            <w:vAlign w:val="center"/>
          </w:tcPr>
          <w:p w:rsidR="003267F8" w:rsidRPr="0017527D" w:rsidRDefault="003267F8" w:rsidP="005A08F0">
            <w:pPr>
              <w:rPr>
                <w:rFonts w:eastAsia="SimSun"/>
              </w:rPr>
            </w:pPr>
            <w:r w:rsidRPr="0017527D">
              <w:rPr>
                <w:rFonts w:eastAsia="SimSun"/>
              </w:rPr>
              <w:t>Ферма д. Пружково</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p>
        </w:tc>
        <w:tc>
          <w:tcPr>
            <w:tcW w:w="2691" w:type="dxa"/>
            <w:vAlign w:val="center"/>
          </w:tcPr>
          <w:p w:rsidR="003267F8" w:rsidRPr="0017527D" w:rsidRDefault="003267F8" w:rsidP="005A08F0">
            <w:pPr>
              <w:rPr>
                <w:rFonts w:eastAsia="SimSun"/>
              </w:rPr>
            </w:pPr>
            <w:r w:rsidRPr="0017527D">
              <w:rPr>
                <w:rFonts w:eastAsia="SimSun"/>
              </w:rPr>
              <w:t>д. Дубишно (комплекс)</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«Дубровка»</w:t>
            </w:r>
          </w:p>
        </w:tc>
        <w:tc>
          <w:tcPr>
            <w:tcW w:w="2691" w:type="dxa"/>
            <w:vAlign w:val="center"/>
          </w:tcPr>
          <w:p w:rsidR="003267F8" w:rsidRPr="0017527D" w:rsidRDefault="003267F8" w:rsidP="005A08F0">
            <w:pPr>
              <w:rPr>
                <w:rFonts w:eastAsia="SimSun"/>
              </w:rPr>
            </w:pPr>
            <w:r w:rsidRPr="0017527D">
              <w:rPr>
                <w:rFonts w:eastAsia="SimSun"/>
              </w:rPr>
              <w:t>Телятник д. Тимошкино</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0,6 литр"/>
              </w:smartTagPr>
              <w:r w:rsidRPr="0017527D">
                <w:rPr>
                  <w:rFonts w:eastAsia="SimSun"/>
                </w:rPr>
                <w:t>0,6 литр</w:t>
              </w:r>
            </w:smartTag>
            <w:r w:rsidRPr="0017527D">
              <w:rPr>
                <w:rFonts w:eastAsia="SimSun"/>
              </w:rPr>
              <w:t>. сек</w:t>
            </w:r>
          </w:p>
        </w:tc>
        <w:tc>
          <w:tcPr>
            <w:tcW w:w="1720" w:type="dxa"/>
            <w:vAlign w:val="center"/>
          </w:tcPr>
          <w:p w:rsidR="003267F8" w:rsidRPr="0017527D" w:rsidRDefault="003267F8" w:rsidP="005A08F0">
            <w:pPr>
              <w:jc w:val="center"/>
              <w:rPr>
                <w:rFonts w:eastAsia="SimSun"/>
              </w:rPr>
            </w:pPr>
            <w:r w:rsidRPr="0017527D">
              <w:rPr>
                <w:rFonts w:eastAsia="SimSun"/>
              </w:rPr>
              <w:t>4 квт/час</w:t>
            </w: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«Крутец»</w:t>
            </w:r>
          </w:p>
        </w:tc>
        <w:tc>
          <w:tcPr>
            <w:tcW w:w="2691" w:type="dxa"/>
            <w:vAlign w:val="center"/>
          </w:tcPr>
          <w:p w:rsidR="003267F8" w:rsidRPr="0017527D" w:rsidRDefault="003267F8" w:rsidP="005A08F0">
            <w:pPr>
              <w:rPr>
                <w:rFonts w:eastAsia="SimSun"/>
              </w:rPr>
            </w:pPr>
            <w:r w:rsidRPr="0017527D">
              <w:rPr>
                <w:rFonts w:eastAsia="SimSun"/>
              </w:rPr>
              <w:t>Ферма д. Крутец</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0,8 км"/>
              </w:smartTagPr>
              <w:r w:rsidRPr="0017527D">
                <w:rPr>
                  <w:rFonts w:eastAsia="SimSun"/>
                </w:rPr>
                <w:t>0,8 км</w:t>
              </w:r>
            </w:smartTag>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p>
        </w:tc>
        <w:tc>
          <w:tcPr>
            <w:tcW w:w="2691" w:type="dxa"/>
            <w:vAlign w:val="center"/>
          </w:tcPr>
          <w:p w:rsidR="003267F8" w:rsidRPr="0017527D" w:rsidRDefault="003267F8" w:rsidP="005A08F0">
            <w:pPr>
              <w:rPr>
                <w:rFonts w:eastAsia="SimSun"/>
              </w:rPr>
            </w:pPr>
            <w:r w:rsidRPr="0017527D">
              <w:rPr>
                <w:rFonts w:eastAsia="SimSun"/>
              </w:rPr>
              <w:t>Ферма д. Шилово</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1,2 км"/>
              </w:smartTagPr>
              <w:r w:rsidRPr="0017527D">
                <w:rPr>
                  <w:rFonts w:eastAsia="SimSun"/>
                </w:rPr>
                <w:t>1,2 км</w:t>
              </w:r>
            </w:smartTag>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«Знамя»</w:t>
            </w:r>
          </w:p>
        </w:tc>
        <w:tc>
          <w:tcPr>
            <w:tcW w:w="2691" w:type="dxa"/>
            <w:vAlign w:val="center"/>
          </w:tcPr>
          <w:p w:rsidR="003267F8" w:rsidRPr="0017527D" w:rsidRDefault="003267F8" w:rsidP="005A08F0">
            <w:pPr>
              <w:rPr>
                <w:rFonts w:eastAsia="SimSun"/>
              </w:rPr>
            </w:pPr>
            <w:r w:rsidRPr="0017527D">
              <w:rPr>
                <w:rFonts w:eastAsia="SimSun"/>
              </w:rPr>
              <w:t>д. Замостье</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200 м³"/>
              </w:smartTagPr>
              <w:r w:rsidRPr="0017527D">
                <w:rPr>
                  <w:rFonts w:eastAsia="SimSun"/>
                </w:rPr>
                <w:t>200 м³</w:t>
              </w:r>
            </w:smartTag>
            <w:r w:rsidRPr="0017527D">
              <w:rPr>
                <w:rFonts w:eastAsia="SimSun"/>
              </w:rPr>
              <w:t xml:space="preserve"> в сутки</w:t>
            </w:r>
          </w:p>
        </w:tc>
        <w:tc>
          <w:tcPr>
            <w:tcW w:w="1720" w:type="dxa"/>
            <w:vAlign w:val="center"/>
          </w:tcPr>
          <w:p w:rsidR="003267F8" w:rsidRPr="0017527D" w:rsidRDefault="003267F8" w:rsidP="005A08F0">
            <w:pPr>
              <w:jc w:val="center"/>
              <w:rPr>
                <w:rFonts w:eastAsia="SimSun"/>
              </w:rPr>
            </w:pPr>
            <w:r w:rsidRPr="0017527D">
              <w:rPr>
                <w:rFonts w:eastAsia="SimSun"/>
              </w:rPr>
              <w:t>Не экспл.</w:t>
            </w: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p>
        </w:tc>
        <w:tc>
          <w:tcPr>
            <w:tcW w:w="2691" w:type="dxa"/>
            <w:vAlign w:val="center"/>
          </w:tcPr>
          <w:p w:rsidR="003267F8" w:rsidRPr="0017527D" w:rsidRDefault="003267F8" w:rsidP="005A08F0">
            <w:pPr>
              <w:rPr>
                <w:rFonts w:eastAsia="SimSun"/>
              </w:rPr>
            </w:pPr>
            <w:r w:rsidRPr="0017527D">
              <w:rPr>
                <w:rFonts w:eastAsia="SimSun"/>
              </w:rPr>
              <w:t>Ферма д. Липня</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120 м³"/>
              </w:smartTagPr>
              <w:r w:rsidRPr="0017527D">
                <w:rPr>
                  <w:rFonts w:eastAsia="SimSun"/>
                </w:rPr>
                <w:t>120 м³</w:t>
              </w:r>
            </w:smartTag>
            <w:r w:rsidRPr="0017527D">
              <w:rPr>
                <w:rFonts w:eastAsia="SimSun"/>
              </w:rPr>
              <w:t xml:space="preserve"> в сутки</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МПС «Сосонка»</w:t>
            </w:r>
          </w:p>
        </w:tc>
        <w:tc>
          <w:tcPr>
            <w:tcW w:w="2691" w:type="dxa"/>
            <w:vAlign w:val="center"/>
          </w:tcPr>
          <w:p w:rsidR="003267F8" w:rsidRPr="0017527D" w:rsidRDefault="003267F8" w:rsidP="005A08F0">
            <w:pPr>
              <w:rPr>
                <w:rFonts w:eastAsia="SimSun"/>
              </w:rPr>
            </w:pPr>
            <w:r w:rsidRPr="0017527D">
              <w:rPr>
                <w:rFonts w:eastAsia="SimSun"/>
              </w:rPr>
              <w:t>Ферма д. Сосонка</w:t>
            </w:r>
          </w:p>
        </w:tc>
        <w:tc>
          <w:tcPr>
            <w:tcW w:w="1720" w:type="dxa"/>
            <w:vAlign w:val="center"/>
          </w:tcPr>
          <w:p w:rsidR="003267F8" w:rsidRPr="0017527D" w:rsidRDefault="003267F8" w:rsidP="005A08F0">
            <w:pPr>
              <w:jc w:val="center"/>
              <w:rPr>
                <w:rFonts w:eastAsia="SimSun"/>
              </w:rPr>
            </w:pPr>
            <w:r w:rsidRPr="0017527D">
              <w:rPr>
                <w:rFonts w:eastAsia="SimSun"/>
              </w:rPr>
              <w:t>2500</w:t>
            </w:r>
          </w:p>
        </w:tc>
        <w:tc>
          <w:tcPr>
            <w:tcW w:w="1720" w:type="dxa"/>
            <w:vAlign w:val="center"/>
          </w:tcPr>
          <w:p w:rsidR="003267F8" w:rsidRPr="0017527D" w:rsidRDefault="003267F8" w:rsidP="005A08F0">
            <w:pPr>
              <w:jc w:val="center"/>
              <w:rPr>
                <w:rFonts w:eastAsia="SimSun"/>
              </w:rPr>
            </w:pPr>
            <w:r w:rsidRPr="0017527D">
              <w:rPr>
                <w:rFonts w:eastAsia="SimSun"/>
              </w:rPr>
              <w:t>6 куб</w:t>
            </w:r>
          </w:p>
          <w:p w:rsidR="003267F8" w:rsidRPr="0017527D" w:rsidRDefault="003267F8" w:rsidP="005A08F0">
            <w:pPr>
              <w:jc w:val="center"/>
              <w:rPr>
                <w:rFonts w:eastAsia="SimSun"/>
              </w:rPr>
            </w:pPr>
            <w:r w:rsidRPr="0017527D">
              <w:rPr>
                <w:rFonts w:eastAsia="SimSun"/>
              </w:rPr>
              <w:t>4 квт</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3000 м"/>
              </w:smartTagPr>
              <w:r w:rsidRPr="0017527D">
                <w:rPr>
                  <w:rFonts w:eastAsia="SimSun"/>
                </w:rPr>
                <w:t>3000 м</w:t>
              </w:r>
            </w:smartTag>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«им. Кирова»</w:t>
            </w:r>
          </w:p>
        </w:tc>
        <w:tc>
          <w:tcPr>
            <w:tcW w:w="2691" w:type="dxa"/>
            <w:vAlign w:val="center"/>
          </w:tcPr>
          <w:p w:rsidR="003267F8" w:rsidRPr="0017527D" w:rsidRDefault="003267F8" w:rsidP="005A08F0">
            <w:pPr>
              <w:rPr>
                <w:rFonts w:eastAsia="SimSun"/>
              </w:rPr>
            </w:pPr>
            <w:r w:rsidRPr="0017527D">
              <w:rPr>
                <w:rFonts w:eastAsia="SimSun"/>
              </w:rPr>
              <w:t>Ферма д. Киково</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«Луч»</w:t>
            </w:r>
          </w:p>
        </w:tc>
        <w:tc>
          <w:tcPr>
            <w:tcW w:w="2691" w:type="dxa"/>
            <w:vAlign w:val="center"/>
          </w:tcPr>
          <w:p w:rsidR="003267F8" w:rsidRPr="0017527D" w:rsidRDefault="003267F8" w:rsidP="005A08F0">
            <w:pPr>
              <w:rPr>
                <w:rFonts w:eastAsia="SimSun"/>
              </w:rPr>
            </w:pPr>
            <w:r w:rsidRPr="0017527D">
              <w:rPr>
                <w:rFonts w:eastAsia="SimSun"/>
              </w:rPr>
              <w:t>Ферма д. Плещевка</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63 м³"/>
              </w:smartTagPr>
              <w:r w:rsidRPr="0017527D">
                <w:rPr>
                  <w:rFonts w:eastAsia="SimSun"/>
                </w:rPr>
                <w:t>63 м³</w:t>
              </w:r>
            </w:smartTag>
            <w:r w:rsidRPr="0017527D">
              <w:rPr>
                <w:rFonts w:eastAsia="SimSun"/>
              </w:rPr>
              <w:t xml:space="preserve"> в сутки</w:t>
            </w: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«Пожеревицы»</w:t>
            </w:r>
          </w:p>
        </w:tc>
        <w:tc>
          <w:tcPr>
            <w:tcW w:w="2691" w:type="dxa"/>
            <w:vAlign w:val="center"/>
          </w:tcPr>
          <w:p w:rsidR="003267F8" w:rsidRPr="0017527D" w:rsidRDefault="003267F8" w:rsidP="005A08F0">
            <w:pPr>
              <w:rPr>
                <w:rFonts w:eastAsia="SimSun"/>
              </w:rPr>
            </w:pPr>
            <w:r w:rsidRPr="0017527D">
              <w:rPr>
                <w:rFonts w:eastAsia="SimSun"/>
              </w:rPr>
              <w:t>Ферма с. Пожеревицы</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137 м³"/>
              </w:smartTagPr>
              <w:r w:rsidRPr="0017527D">
                <w:rPr>
                  <w:rFonts w:eastAsia="SimSun"/>
                </w:rPr>
                <w:t>137 м³</w:t>
              </w:r>
            </w:smartTag>
            <w:r w:rsidRPr="0017527D">
              <w:rPr>
                <w:rFonts w:eastAsia="SimSun"/>
              </w:rPr>
              <w:t xml:space="preserve"> в сутки</w:t>
            </w:r>
          </w:p>
        </w:tc>
        <w:tc>
          <w:tcPr>
            <w:tcW w:w="1720" w:type="dxa"/>
            <w:vAlign w:val="center"/>
          </w:tcPr>
          <w:p w:rsidR="003267F8" w:rsidRPr="0017527D" w:rsidRDefault="003267F8" w:rsidP="005A08F0">
            <w:pPr>
              <w:jc w:val="center"/>
              <w:rPr>
                <w:rFonts w:eastAsia="SimSun"/>
              </w:rPr>
            </w:pPr>
            <w:r w:rsidRPr="0017527D">
              <w:rPr>
                <w:rFonts w:eastAsia="SimSun"/>
              </w:rPr>
              <w:t>6,0</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2500 м"/>
              </w:smartTagPr>
              <w:r w:rsidRPr="0017527D">
                <w:rPr>
                  <w:rFonts w:eastAsia="SimSun"/>
                </w:rPr>
                <w:t>2500 м</w:t>
              </w:r>
            </w:smartTag>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p>
        </w:tc>
        <w:tc>
          <w:tcPr>
            <w:tcW w:w="2691" w:type="dxa"/>
            <w:vAlign w:val="center"/>
          </w:tcPr>
          <w:p w:rsidR="003267F8" w:rsidRPr="0017527D" w:rsidRDefault="003267F8" w:rsidP="005A08F0">
            <w:pPr>
              <w:rPr>
                <w:rFonts w:eastAsia="SimSun"/>
              </w:rPr>
            </w:pPr>
            <w:r w:rsidRPr="0017527D">
              <w:rPr>
                <w:rFonts w:eastAsia="SimSun"/>
              </w:rPr>
              <w:t>Ферма с. Пожеревицы</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91 м³"/>
              </w:smartTagPr>
              <w:r w:rsidRPr="0017527D">
                <w:rPr>
                  <w:rFonts w:eastAsia="SimSun"/>
                </w:rPr>
                <w:t>91 м³</w:t>
              </w:r>
            </w:smartTag>
            <w:r w:rsidRPr="0017527D">
              <w:rPr>
                <w:rFonts w:eastAsia="SimSun"/>
              </w:rPr>
              <w:t xml:space="preserve"> в сутки</w:t>
            </w:r>
          </w:p>
        </w:tc>
        <w:tc>
          <w:tcPr>
            <w:tcW w:w="1720" w:type="dxa"/>
            <w:vAlign w:val="center"/>
          </w:tcPr>
          <w:p w:rsidR="003267F8" w:rsidRPr="0017527D" w:rsidRDefault="003267F8" w:rsidP="005A08F0">
            <w:pPr>
              <w:jc w:val="center"/>
              <w:rPr>
                <w:rFonts w:eastAsia="SimSun"/>
              </w:rPr>
            </w:pPr>
            <w:r w:rsidRPr="0017527D">
              <w:rPr>
                <w:rFonts w:eastAsia="SimSun"/>
              </w:rPr>
              <w:t>4,0</w:t>
            </w:r>
          </w:p>
        </w:tc>
        <w:tc>
          <w:tcPr>
            <w:tcW w:w="1720" w:type="dxa"/>
            <w:vAlign w:val="center"/>
          </w:tcPr>
          <w:p w:rsidR="003267F8" w:rsidRPr="0017527D" w:rsidRDefault="003267F8" w:rsidP="005A08F0">
            <w:pPr>
              <w:jc w:val="center"/>
              <w:rPr>
                <w:rFonts w:eastAsia="SimSun"/>
              </w:rPr>
            </w:pPr>
            <w:smartTag w:uri="urn:schemas-microsoft-com:office:smarttags" w:element="metricconverter">
              <w:smartTagPr>
                <w:attr w:name="ProductID" w:val="1550 м"/>
              </w:smartTagPr>
              <w:r w:rsidRPr="0017527D">
                <w:rPr>
                  <w:rFonts w:eastAsia="SimSun"/>
                </w:rPr>
                <w:t>1550 м</w:t>
              </w:r>
            </w:smartTag>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СПК «Горушка»</w:t>
            </w:r>
          </w:p>
        </w:tc>
        <w:tc>
          <w:tcPr>
            <w:tcW w:w="2691" w:type="dxa"/>
            <w:vAlign w:val="center"/>
          </w:tcPr>
          <w:p w:rsidR="003267F8" w:rsidRPr="0017527D" w:rsidRDefault="003267F8" w:rsidP="005A08F0">
            <w:pPr>
              <w:rPr>
                <w:rFonts w:eastAsia="SimSun"/>
              </w:rPr>
            </w:pPr>
            <w:r w:rsidRPr="0017527D">
              <w:rPr>
                <w:rFonts w:eastAsia="SimSun"/>
              </w:rPr>
              <w:t>Ферма д. Загорье</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p>
        </w:tc>
        <w:tc>
          <w:tcPr>
            <w:tcW w:w="2691" w:type="dxa"/>
            <w:vAlign w:val="center"/>
          </w:tcPr>
          <w:p w:rsidR="003267F8" w:rsidRPr="0017527D" w:rsidRDefault="003267F8" w:rsidP="005A08F0">
            <w:pPr>
              <w:rPr>
                <w:rFonts w:eastAsia="SimSun"/>
              </w:rPr>
            </w:pPr>
            <w:r w:rsidRPr="0017527D">
              <w:rPr>
                <w:rFonts w:eastAsia="SimSun"/>
              </w:rPr>
              <w:t>Ферма д. Морозово</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p>
        </w:tc>
        <w:tc>
          <w:tcPr>
            <w:tcW w:w="2691" w:type="dxa"/>
            <w:vAlign w:val="center"/>
          </w:tcPr>
          <w:p w:rsidR="003267F8" w:rsidRPr="0017527D" w:rsidRDefault="003267F8" w:rsidP="005A08F0">
            <w:pPr>
              <w:rPr>
                <w:rFonts w:eastAsia="SimSun"/>
              </w:rPr>
            </w:pPr>
            <w:r w:rsidRPr="0017527D">
              <w:rPr>
                <w:rFonts w:eastAsia="SimSun"/>
              </w:rPr>
              <w:t>Ферма д. Горушка</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МСП «Надежда»</w:t>
            </w:r>
          </w:p>
        </w:tc>
        <w:tc>
          <w:tcPr>
            <w:tcW w:w="2691" w:type="dxa"/>
            <w:vAlign w:val="center"/>
          </w:tcPr>
          <w:p w:rsidR="003267F8" w:rsidRPr="0017527D" w:rsidRDefault="003267F8" w:rsidP="005A08F0">
            <w:pPr>
              <w:rPr>
                <w:rFonts w:eastAsia="SimSun"/>
              </w:rPr>
            </w:pPr>
            <w:r w:rsidRPr="0017527D">
              <w:rPr>
                <w:rFonts w:eastAsia="SimSun"/>
              </w:rPr>
              <w:t>Ферма д. Чернецово</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r w:rsidRPr="0017527D">
              <w:rPr>
                <w:rFonts w:eastAsia="SimSun"/>
              </w:rPr>
              <w:t>4,5 квт</w:t>
            </w:r>
          </w:p>
        </w:tc>
        <w:tc>
          <w:tcPr>
            <w:tcW w:w="1720" w:type="dxa"/>
            <w:vAlign w:val="center"/>
          </w:tcPr>
          <w:p w:rsidR="003267F8" w:rsidRPr="0017527D" w:rsidRDefault="003267F8" w:rsidP="005A08F0">
            <w:pPr>
              <w:jc w:val="center"/>
              <w:rPr>
                <w:rFonts w:eastAsia="SimSun"/>
              </w:rPr>
            </w:pPr>
          </w:p>
        </w:tc>
      </w:tr>
      <w:tr w:rsidR="003267F8" w:rsidRPr="0017527D" w:rsidTr="005A08F0">
        <w:trPr>
          <w:cantSplit/>
          <w:trHeight w:val="57"/>
          <w:jc w:val="center"/>
        </w:trPr>
        <w:tc>
          <w:tcPr>
            <w:tcW w:w="2184" w:type="dxa"/>
            <w:vAlign w:val="center"/>
          </w:tcPr>
          <w:p w:rsidR="003267F8" w:rsidRPr="0017527D" w:rsidRDefault="003267F8" w:rsidP="005A08F0">
            <w:pPr>
              <w:rPr>
                <w:rFonts w:eastAsia="SimSun"/>
              </w:rPr>
            </w:pPr>
            <w:r w:rsidRPr="0017527D">
              <w:rPr>
                <w:rFonts w:eastAsia="SimSun"/>
              </w:rPr>
              <w:t>ОАО «ПЗ «Вязье»</w:t>
            </w:r>
          </w:p>
        </w:tc>
        <w:tc>
          <w:tcPr>
            <w:tcW w:w="2691" w:type="dxa"/>
            <w:vAlign w:val="center"/>
          </w:tcPr>
          <w:p w:rsidR="003267F8" w:rsidRPr="0017527D" w:rsidRDefault="003267F8" w:rsidP="005A08F0">
            <w:pPr>
              <w:rPr>
                <w:rFonts w:eastAsia="SimSun"/>
              </w:rPr>
            </w:pPr>
            <w:r w:rsidRPr="0017527D">
              <w:rPr>
                <w:rFonts w:eastAsia="SimSun"/>
              </w:rPr>
              <w:t>д. Болчино</w:t>
            </w:r>
          </w:p>
        </w:tc>
        <w:tc>
          <w:tcPr>
            <w:tcW w:w="1720" w:type="dxa"/>
            <w:vAlign w:val="center"/>
          </w:tcPr>
          <w:p w:rsidR="003267F8" w:rsidRPr="0017527D" w:rsidRDefault="003267F8" w:rsidP="005A08F0">
            <w:pPr>
              <w:jc w:val="center"/>
              <w:rPr>
                <w:rFonts w:eastAsia="SimSun"/>
              </w:rPr>
            </w:pPr>
          </w:p>
        </w:tc>
        <w:tc>
          <w:tcPr>
            <w:tcW w:w="1720" w:type="dxa"/>
            <w:vAlign w:val="center"/>
          </w:tcPr>
          <w:p w:rsidR="003267F8" w:rsidRPr="0017527D" w:rsidRDefault="003267F8" w:rsidP="005A08F0">
            <w:pPr>
              <w:jc w:val="center"/>
              <w:rPr>
                <w:rFonts w:eastAsia="SimSun"/>
              </w:rPr>
            </w:pPr>
            <w:r w:rsidRPr="0017527D">
              <w:rPr>
                <w:rFonts w:eastAsia="SimSun"/>
              </w:rPr>
              <w:t>5,5 квт</w:t>
            </w:r>
          </w:p>
        </w:tc>
        <w:tc>
          <w:tcPr>
            <w:tcW w:w="1720" w:type="dxa"/>
            <w:vAlign w:val="center"/>
          </w:tcPr>
          <w:p w:rsidR="003267F8" w:rsidRPr="0017527D" w:rsidRDefault="003267F8" w:rsidP="005A08F0">
            <w:pPr>
              <w:jc w:val="center"/>
              <w:rPr>
                <w:rFonts w:eastAsia="SimSun"/>
              </w:rPr>
            </w:pPr>
          </w:p>
        </w:tc>
      </w:tr>
    </w:tbl>
    <w:p w:rsidR="003267F8" w:rsidRDefault="003267F8" w:rsidP="003267F8">
      <w:pPr>
        <w:spacing w:line="276" w:lineRule="auto"/>
        <w:ind w:firstLine="567"/>
        <w:rPr>
          <w:i/>
        </w:rPr>
      </w:pPr>
    </w:p>
    <w:p w:rsidR="003267F8" w:rsidRPr="00C63233" w:rsidRDefault="003267F8" w:rsidP="003267F8">
      <w:pPr>
        <w:spacing w:line="276" w:lineRule="auto"/>
        <w:ind w:firstLine="567"/>
        <w:rPr>
          <w:i/>
        </w:rPr>
      </w:pPr>
      <w:r w:rsidRPr="00C63233">
        <w:rPr>
          <w:i/>
        </w:rPr>
        <w:t>Проектные предложения</w:t>
      </w:r>
    </w:p>
    <w:p w:rsidR="003267F8" w:rsidRPr="00C63233" w:rsidRDefault="003267F8" w:rsidP="003267F8">
      <w:pPr>
        <w:spacing w:line="276" w:lineRule="auto"/>
        <w:ind w:firstLine="567"/>
      </w:pPr>
      <w:r w:rsidRPr="00C63233">
        <w:t>В большинстве населенных пунктах необходимо развитие систем водоснабжения, включая строительство и реконструкцию водозаборных скважин, уличных водопроводных сетей, обустройство зон санитарной охраны водозаборов.</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br w:type="page"/>
      </w:r>
      <w:r>
        <w:rPr>
          <w:b/>
          <w:bCs/>
        </w:rPr>
        <w:lastRenderedPageBreak/>
        <w:t>Таблица 2.38</w:t>
      </w:r>
      <w:r w:rsidRPr="009F0C8C">
        <w:rPr>
          <w:b/>
          <w:bCs/>
        </w:rPr>
        <w:t xml:space="preserve"> Объекты водоснабжения и водоотведения, планируемые к реконструкции и ремонту в 2024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560"/>
        <w:gridCol w:w="2173"/>
        <w:gridCol w:w="2302"/>
      </w:tblGrid>
      <w:tr w:rsidR="003267F8" w:rsidRPr="00923E35" w:rsidTr="005A08F0">
        <w:trPr>
          <w:cantSplit/>
          <w:trHeight w:val="20"/>
          <w:jc w:val="center"/>
        </w:trPr>
        <w:tc>
          <w:tcPr>
            <w:tcW w:w="5560" w:type="dxa"/>
            <w:shd w:val="clear" w:color="auto" w:fill="auto"/>
            <w:tcMar>
              <w:left w:w="57" w:type="dxa"/>
              <w:right w:w="57" w:type="dxa"/>
            </w:tcMar>
            <w:vAlign w:val="center"/>
          </w:tcPr>
          <w:p w:rsidR="003267F8" w:rsidRPr="00923E35" w:rsidRDefault="003267F8" w:rsidP="005A08F0">
            <w:pPr>
              <w:suppressAutoHyphens/>
              <w:jc w:val="center"/>
              <w:rPr>
                <w:b/>
              </w:rPr>
            </w:pPr>
            <w:r w:rsidRPr="00923E35">
              <w:rPr>
                <w:b/>
              </w:rPr>
              <w:t>Наименование</w:t>
            </w:r>
          </w:p>
        </w:tc>
        <w:tc>
          <w:tcPr>
            <w:tcW w:w="2173" w:type="dxa"/>
            <w:shd w:val="clear" w:color="auto" w:fill="auto"/>
            <w:tcMar>
              <w:left w:w="57" w:type="dxa"/>
              <w:right w:w="57" w:type="dxa"/>
            </w:tcMar>
            <w:vAlign w:val="center"/>
          </w:tcPr>
          <w:p w:rsidR="003267F8" w:rsidRPr="00923E35" w:rsidRDefault="003267F8" w:rsidP="005A08F0">
            <w:pPr>
              <w:suppressAutoHyphens/>
              <w:jc w:val="center"/>
              <w:rPr>
                <w:b/>
              </w:rPr>
            </w:pPr>
            <w:r w:rsidRPr="00923E35">
              <w:rPr>
                <w:b/>
              </w:rPr>
              <w:t>Краткая характеристика объекта</w:t>
            </w:r>
          </w:p>
        </w:tc>
        <w:tc>
          <w:tcPr>
            <w:tcW w:w="2302" w:type="dxa"/>
            <w:shd w:val="clear" w:color="auto" w:fill="auto"/>
            <w:tcMar>
              <w:left w:w="57" w:type="dxa"/>
              <w:right w:w="57" w:type="dxa"/>
            </w:tcMar>
            <w:vAlign w:val="center"/>
          </w:tcPr>
          <w:p w:rsidR="003267F8" w:rsidRPr="00923E35" w:rsidRDefault="003267F8" w:rsidP="005A08F0">
            <w:pPr>
              <w:suppressAutoHyphens/>
              <w:jc w:val="center"/>
              <w:rPr>
                <w:b/>
              </w:rPr>
            </w:pPr>
            <w:r w:rsidRPr="00923E35">
              <w:rPr>
                <w:b/>
              </w:rPr>
              <w:t>Местоположение планируемого объекта</w:t>
            </w:r>
          </w:p>
        </w:tc>
      </w:tr>
      <w:tr w:rsidR="003267F8" w:rsidRPr="00ED4E0B" w:rsidTr="005A08F0">
        <w:trPr>
          <w:cantSplit/>
          <w:trHeight w:val="20"/>
          <w:jc w:val="center"/>
        </w:trPr>
        <w:tc>
          <w:tcPr>
            <w:tcW w:w="5560" w:type="dxa"/>
            <w:tcMar>
              <w:left w:w="57" w:type="dxa"/>
              <w:right w:w="57" w:type="dxa"/>
            </w:tcMar>
            <w:vAlign w:val="center"/>
          </w:tcPr>
          <w:p w:rsidR="003267F8" w:rsidRPr="00ED4E0B" w:rsidRDefault="003267F8" w:rsidP="005A08F0">
            <w:pPr>
              <w:suppressAutoHyphens/>
              <w:rPr>
                <w:lang w:eastAsia="ar-SA"/>
              </w:rPr>
            </w:pPr>
            <w:r w:rsidRPr="00ED4E0B">
              <w:rPr>
                <w:lang w:eastAsia="ar-SA"/>
              </w:rPr>
              <w:t>Артезианская скважина и сети водоснабжения</w:t>
            </w:r>
          </w:p>
        </w:tc>
        <w:tc>
          <w:tcPr>
            <w:tcW w:w="2173" w:type="dxa"/>
            <w:shd w:val="clear" w:color="auto" w:fill="auto"/>
            <w:tcMar>
              <w:left w:w="57" w:type="dxa"/>
              <w:right w:w="57" w:type="dxa"/>
            </w:tcMar>
            <w:vAlign w:val="center"/>
          </w:tcPr>
          <w:p w:rsidR="003267F8" w:rsidRPr="00ED4E0B" w:rsidRDefault="003267F8" w:rsidP="005A08F0">
            <w:pPr>
              <w:suppressAutoHyphens/>
              <w:autoSpaceDE w:val="0"/>
              <w:autoSpaceDN w:val="0"/>
              <w:jc w:val="center"/>
            </w:pPr>
            <w:r w:rsidRPr="00ED4E0B">
              <w:t>Реконструкция</w:t>
            </w:r>
          </w:p>
        </w:tc>
        <w:tc>
          <w:tcPr>
            <w:tcW w:w="2302" w:type="dxa"/>
            <w:tcMar>
              <w:left w:w="57" w:type="dxa"/>
              <w:right w:w="57" w:type="dxa"/>
            </w:tcMar>
            <w:vAlign w:val="center"/>
          </w:tcPr>
          <w:p w:rsidR="003267F8" w:rsidRPr="00ED4E0B" w:rsidRDefault="003267F8" w:rsidP="005A08F0">
            <w:pPr>
              <w:suppressAutoHyphens/>
              <w:ind w:left="-41" w:right="-109"/>
              <w:jc w:val="center"/>
              <w:rPr>
                <w:lang w:eastAsia="ar-SA"/>
              </w:rPr>
            </w:pPr>
            <w:r w:rsidRPr="00ED4E0B">
              <w:rPr>
                <w:lang w:eastAsia="ar-SA"/>
              </w:rPr>
              <w:t>д. Липня</w:t>
            </w:r>
          </w:p>
        </w:tc>
      </w:tr>
      <w:tr w:rsidR="003267F8" w:rsidRPr="00ED4E0B" w:rsidTr="005A08F0">
        <w:trPr>
          <w:cantSplit/>
          <w:trHeight w:val="20"/>
          <w:jc w:val="center"/>
        </w:trPr>
        <w:tc>
          <w:tcPr>
            <w:tcW w:w="5560" w:type="dxa"/>
            <w:tcMar>
              <w:left w:w="57" w:type="dxa"/>
              <w:right w:w="57" w:type="dxa"/>
            </w:tcMar>
            <w:vAlign w:val="center"/>
          </w:tcPr>
          <w:p w:rsidR="003267F8" w:rsidRPr="00ED4E0B" w:rsidRDefault="003267F8" w:rsidP="005A08F0">
            <w:pPr>
              <w:suppressAutoHyphens/>
              <w:rPr>
                <w:lang w:eastAsia="ar-SA"/>
              </w:rPr>
            </w:pPr>
            <w:r w:rsidRPr="00ED4E0B">
              <w:rPr>
                <w:lang w:eastAsia="ar-SA"/>
              </w:rPr>
              <w:t>Артезианская скважина и сети водоснабжения (водозаборная) гл.160 м.</w:t>
            </w:r>
          </w:p>
        </w:tc>
        <w:tc>
          <w:tcPr>
            <w:tcW w:w="2173" w:type="dxa"/>
            <w:shd w:val="clear" w:color="auto" w:fill="auto"/>
            <w:tcMar>
              <w:left w:w="57" w:type="dxa"/>
              <w:right w:w="57" w:type="dxa"/>
            </w:tcMar>
            <w:vAlign w:val="center"/>
          </w:tcPr>
          <w:p w:rsidR="003267F8" w:rsidRPr="00ED4E0B" w:rsidRDefault="003267F8" w:rsidP="005A08F0">
            <w:pPr>
              <w:suppressAutoHyphens/>
              <w:autoSpaceDE w:val="0"/>
              <w:autoSpaceDN w:val="0"/>
              <w:jc w:val="center"/>
            </w:pPr>
            <w:r w:rsidRPr="00ED4E0B">
              <w:t>Реконструкция</w:t>
            </w:r>
          </w:p>
        </w:tc>
        <w:tc>
          <w:tcPr>
            <w:tcW w:w="2302" w:type="dxa"/>
            <w:tcMar>
              <w:left w:w="57" w:type="dxa"/>
              <w:right w:w="57" w:type="dxa"/>
            </w:tcMar>
            <w:vAlign w:val="center"/>
          </w:tcPr>
          <w:p w:rsidR="003267F8" w:rsidRPr="00ED4E0B" w:rsidRDefault="003267F8" w:rsidP="005A08F0">
            <w:pPr>
              <w:suppressAutoHyphens/>
              <w:ind w:left="-41" w:right="-109"/>
              <w:jc w:val="center"/>
              <w:rPr>
                <w:lang w:eastAsia="ar-SA"/>
              </w:rPr>
            </w:pPr>
            <w:r w:rsidRPr="00ED4E0B">
              <w:rPr>
                <w:lang w:eastAsia="ar-SA"/>
              </w:rPr>
              <w:t>д. Дубишно</w:t>
            </w:r>
          </w:p>
        </w:tc>
      </w:tr>
      <w:tr w:rsidR="003267F8" w:rsidRPr="00ED4E0B" w:rsidTr="005A08F0">
        <w:trPr>
          <w:cantSplit/>
          <w:trHeight w:val="20"/>
          <w:jc w:val="center"/>
        </w:trPr>
        <w:tc>
          <w:tcPr>
            <w:tcW w:w="5560" w:type="dxa"/>
            <w:tcMar>
              <w:left w:w="57" w:type="dxa"/>
              <w:right w:w="57" w:type="dxa"/>
            </w:tcMar>
            <w:vAlign w:val="center"/>
          </w:tcPr>
          <w:p w:rsidR="003267F8" w:rsidRPr="00ED4E0B" w:rsidRDefault="003267F8" w:rsidP="005A08F0">
            <w:pPr>
              <w:suppressAutoHyphens/>
              <w:rPr>
                <w:lang w:eastAsia="ar-SA"/>
              </w:rPr>
            </w:pPr>
            <w:r w:rsidRPr="00ED4E0B">
              <w:rPr>
                <w:lang w:eastAsia="ar-SA"/>
              </w:rPr>
              <w:t>Водонапорная башня и сети водоснабжения</w:t>
            </w:r>
          </w:p>
        </w:tc>
        <w:tc>
          <w:tcPr>
            <w:tcW w:w="2173" w:type="dxa"/>
            <w:shd w:val="clear" w:color="auto" w:fill="auto"/>
            <w:tcMar>
              <w:left w:w="57" w:type="dxa"/>
              <w:right w:w="57" w:type="dxa"/>
            </w:tcMar>
            <w:vAlign w:val="center"/>
          </w:tcPr>
          <w:p w:rsidR="003267F8" w:rsidRPr="00ED4E0B" w:rsidRDefault="003267F8" w:rsidP="005A08F0">
            <w:pPr>
              <w:suppressAutoHyphens/>
              <w:autoSpaceDE w:val="0"/>
              <w:autoSpaceDN w:val="0"/>
              <w:jc w:val="center"/>
            </w:pPr>
            <w:r w:rsidRPr="00ED4E0B">
              <w:t>Реконструкция</w:t>
            </w:r>
          </w:p>
        </w:tc>
        <w:tc>
          <w:tcPr>
            <w:tcW w:w="2302" w:type="dxa"/>
            <w:tcMar>
              <w:left w:w="57" w:type="dxa"/>
              <w:right w:w="57" w:type="dxa"/>
            </w:tcMar>
            <w:vAlign w:val="center"/>
          </w:tcPr>
          <w:p w:rsidR="003267F8" w:rsidRPr="00ED4E0B" w:rsidRDefault="003267F8" w:rsidP="005A08F0">
            <w:pPr>
              <w:suppressAutoHyphens/>
              <w:ind w:left="-41" w:right="-109"/>
              <w:jc w:val="center"/>
              <w:rPr>
                <w:lang w:eastAsia="ar-SA"/>
              </w:rPr>
            </w:pPr>
            <w:r w:rsidRPr="00ED4E0B">
              <w:rPr>
                <w:lang w:eastAsia="ar-SA"/>
              </w:rPr>
              <w:t>д. М. Храпь</w:t>
            </w:r>
          </w:p>
        </w:tc>
      </w:tr>
      <w:tr w:rsidR="003267F8" w:rsidRPr="00ED4E0B" w:rsidTr="005A08F0">
        <w:trPr>
          <w:cantSplit/>
          <w:trHeight w:val="20"/>
          <w:jc w:val="center"/>
        </w:trPr>
        <w:tc>
          <w:tcPr>
            <w:tcW w:w="5560" w:type="dxa"/>
            <w:tcMar>
              <w:left w:w="57" w:type="dxa"/>
              <w:right w:w="57" w:type="dxa"/>
            </w:tcMar>
            <w:vAlign w:val="center"/>
          </w:tcPr>
          <w:p w:rsidR="003267F8" w:rsidRPr="00ED4E0B" w:rsidRDefault="003267F8" w:rsidP="005A08F0">
            <w:pPr>
              <w:suppressAutoHyphens/>
              <w:rPr>
                <w:lang w:eastAsia="ar-SA"/>
              </w:rPr>
            </w:pPr>
            <w:r w:rsidRPr="00ED4E0B">
              <w:rPr>
                <w:lang w:eastAsia="ar-SA"/>
              </w:rPr>
              <w:t>Артезианская скважина и сети водоснабжения</w:t>
            </w:r>
          </w:p>
        </w:tc>
        <w:tc>
          <w:tcPr>
            <w:tcW w:w="2173" w:type="dxa"/>
            <w:shd w:val="clear" w:color="auto" w:fill="auto"/>
            <w:tcMar>
              <w:left w:w="57" w:type="dxa"/>
              <w:right w:w="57" w:type="dxa"/>
            </w:tcMar>
            <w:vAlign w:val="center"/>
          </w:tcPr>
          <w:p w:rsidR="003267F8" w:rsidRPr="00ED4E0B" w:rsidRDefault="003267F8" w:rsidP="005A08F0">
            <w:pPr>
              <w:suppressAutoHyphens/>
              <w:autoSpaceDE w:val="0"/>
              <w:autoSpaceDN w:val="0"/>
              <w:jc w:val="center"/>
            </w:pPr>
            <w:r w:rsidRPr="00ED4E0B">
              <w:t>Реконструкция</w:t>
            </w:r>
          </w:p>
        </w:tc>
        <w:tc>
          <w:tcPr>
            <w:tcW w:w="2302" w:type="dxa"/>
            <w:tcMar>
              <w:left w:w="57" w:type="dxa"/>
              <w:right w:w="57" w:type="dxa"/>
            </w:tcMar>
            <w:vAlign w:val="center"/>
          </w:tcPr>
          <w:p w:rsidR="003267F8" w:rsidRPr="00ED4E0B" w:rsidRDefault="003267F8" w:rsidP="005A08F0">
            <w:pPr>
              <w:suppressAutoHyphens/>
              <w:ind w:left="-41" w:right="-109"/>
              <w:jc w:val="center"/>
              <w:rPr>
                <w:lang w:eastAsia="ar-SA"/>
              </w:rPr>
            </w:pPr>
            <w:r w:rsidRPr="00ED4E0B">
              <w:rPr>
                <w:lang w:eastAsia="ar-SA"/>
              </w:rPr>
              <w:t>д. Навережье</w:t>
            </w:r>
          </w:p>
        </w:tc>
      </w:tr>
      <w:tr w:rsidR="003267F8" w:rsidRPr="00ED4E0B" w:rsidTr="005A08F0">
        <w:trPr>
          <w:cantSplit/>
          <w:trHeight w:val="20"/>
          <w:jc w:val="center"/>
        </w:trPr>
        <w:tc>
          <w:tcPr>
            <w:tcW w:w="5560" w:type="dxa"/>
            <w:tcMar>
              <w:left w:w="57" w:type="dxa"/>
              <w:right w:w="57" w:type="dxa"/>
            </w:tcMar>
            <w:vAlign w:val="center"/>
          </w:tcPr>
          <w:p w:rsidR="003267F8" w:rsidRPr="00ED4E0B" w:rsidRDefault="003267F8" w:rsidP="005A08F0">
            <w:pPr>
              <w:suppressAutoHyphens/>
              <w:rPr>
                <w:lang w:eastAsia="ar-SA"/>
              </w:rPr>
            </w:pPr>
            <w:r w:rsidRPr="00ED4E0B">
              <w:rPr>
                <w:lang w:eastAsia="ar-SA"/>
              </w:rPr>
              <w:t>КНС Дедовичи Канализационные сети</w:t>
            </w:r>
          </w:p>
        </w:tc>
        <w:tc>
          <w:tcPr>
            <w:tcW w:w="2173" w:type="dxa"/>
            <w:shd w:val="clear" w:color="auto" w:fill="auto"/>
            <w:tcMar>
              <w:left w:w="57" w:type="dxa"/>
              <w:right w:w="57" w:type="dxa"/>
            </w:tcMar>
            <w:vAlign w:val="center"/>
          </w:tcPr>
          <w:p w:rsidR="003267F8" w:rsidRPr="00ED4E0B" w:rsidRDefault="003267F8" w:rsidP="005A08F0">
            <w:pPr>
              <w:suppressAutoHyphens/>
              <w:autoSpaceDE w:val="0"/>
              <w:autoSpaceDN w:val="0"/>
              <w:jc w:val="center"/>
            </w:pPr>
            <w:r w:rsidRPr="00ED4E0B">
              <w:t>Текущий ремонт</w:t>
            </w:r>
          </w:p>
          <w:p w:rsidR="003267F8" w:rsidRPr="00ED4E0B" w:rsidRDefault="003267F8" w:rsidP="005A08F0">
            <w:pPr>
              <w:suppressAutoHyphens/>
              <w:autoSpaceDE w:val="0"/>
              <w:autoSpaceDN w:val="0"/>
              <w:jc w:val="center"/>
            </w:pPr>
            <w:r w:rsidRPr="00ED4E0B">
              <w:t>4,0 км</w:t>
            </w:r>
          </w:p>
        </w:tc>
        <w:tc>
          <w:tcPr>
            <w:tcW w:w="2302" w:type="dxa"/>
            <w:tcMar>
              <w:left w:w="57" w:type="dxa"/>
              <w:right w:w="57" w:type="dxa"/>
            </w:tcMar>
            <w:vAlign w:val="center"/>
          </w:tcPr>
          <w:p w:rsidR="003267F8" w:rsidRPr="00ED4E0B" w:rsidRDefault="003267F8" w:rsidP="005A08F0">
            <w:pPr>
              <w:suppressAutoHyphens/>
              <w:ind w:left="-41" w:right="-109"/>
              <w:jc w:val="center"/>
              <w:rPr>
                <w:lang w:eastAsia="ar-SA"/>
              </w:rPr>
            </w:pPr>
            <w:r w:rsidRPr="00ED4E0B">
              <w:rPr>
                <w:lang w:eastAsia="ar-SA"/>
              </w:rPr>
              <w:t>п. Дедовичи</w:t>
            </w:r>
          </w:p>
        </w:tc>
      </w:tr>
      <w:tr w:rsidR="003267F8" w:rsidRPr="00ED4E0B" w:rsidTr="005A08F0">
        <w:trPr>
          <w:cantSplit/>
          <w:trHeight w:val="20"/>
          <w:jc w:val="center"/>
        </w:trPr>
        <w:tc>
          <w:tcPr>
            <w:tcW w:w="5560" w:type="dxa"/>
            <w:tcMar>
              <w:left w:w="57" w:type="dxa"/>
              <w:right w:w="57" w:type="dxa"/>
            </w:tcMar>
            <w:vAlign w:val="center"/>
          </w:tcPr>
          <w:p w:rsidR="003267F8" w:rsidRPr="00ED4E0B" w:rsidRDefault="003267F8" w:rsidP="005A08F0">
            <w:pPr>
              <w:suppressAutoHyphens/>
              <w:rPr>
                <w:lang w:eastAsia="ar-SA"/>
              </w:rPr>
            </w:pPr>
            <w:r w:rsidRPr="00ED4E0B">
              <w:rPr>
                <w:lang w:eastAsia="ar-SA"/>
              </w:rPr>
              <w:t>Магистральные инженерные сети канализации</w:t>
            </w:r>
          </w:p>
        </w:tc>
        <w:tc>
          <w:tcPr>
            <w:tcW w:w="2173" w:type="dxa"/>
            <w:shd w:val="clear" w:color="auto" w:fill="auto"/>
            <w:tcMar>
              <w:left w:w="57" w:type="dxa"/>
              <w:right w:w="57" w:type="dxa"/>
            </w:tcMar>
            <w:vAlign w:val="center"/>
          </w:tcPr>
          <w:p w:rsidR="003267F8" w:rsidRPr="00ED4E0B" w:rsidRDefault="003267F8" w:rsidP="005A08F0">
            <w:pPr>
              <w:suppressAutoHyphens/>
              <w:autoSpaceDE w:val="0"/>
              <w:autoSpaceDN w:val="0"/>
              <w:jc w:val="center"/>
            </w:pPr>
            <w:r w:rsidRPr="00ED4E0B">
              <w:t>Текущий ремонт</w:t>
            </w:r>
          </w:p>
          <w:p w:rsidR="003267F8" w:rsidRPr="00ED4E0B" w:rsidRDefault="003267F8" w:rsidP="005A08F0">
            <w:pPr>
              <w:suppressAutoHyphens/>
              <w:autoSpaceDE w:val="0"/>
              <w:autoSpaceDN w:val="0"/>
              <w:jc w:val="center"/>
            </w:pPr>
            <w:r w:rsidRPr="00ED4E0B">
              <w:t>0,567 км</w:t>
            </w:r>
          </w:p>
        </w:tc>
        <w:tc>
          <w:tcPr>
            <w:tcW w:w="2302" w:type="dxa"/>
            <w:tcMar>
              <w:left w:w="57" w:type="dxa"/>
              <w:right w:w="57" w:type="dxa"/>
            </w:tcMar>
            <w:vAlign w:val="center"/>
          </w:tcPr>
          <w:p w:rsidR="003267F8" w:rsidRPr="00ED4E0B" w:rsidRDefault="003267F8" w:rsidP="005A08F0">
            <w:pPr>
              <w:suppressAutoHyphens/>
              <w:ind w:left="-41" w:right="-109"/>
              <w:jc w:val="center"/>
              <w:rPr>
                <w:lang w:eastAsia="ar-SA"/>
              </w:rPr>
            </w:pPr>
            <w:r w:rsidRPr="00ED4E0B">
              <w:rPr>
                <w:lang w:eastAsia="ar-SA"/>
              </w:rPr>
              <w:t>п. Дедовичи</w:t>
            </w:r>
          </w:p>
        </w:tc>
      </w:tr>
    </w:tbl>
    <w:p w:rsidR="003267F8" w:rsidRPr="00A2647C" w:rsidRDefault="003267F8" w:rsidP="003267F8">
      <w:pPr>
        <w:spacing w:line="276" w:lineRule="auto"/>
        <w:ind w:firstLine="567"/>
      </w:pPr>
      <w:r w:rsidRPr="00A2647C">
        <w:t xml:space="preserve">Потребности в воде питьевого качества промышленных предприятий обеспечиваются из подземных источников. </w:t>
      </w:r>
    </w:p>
    <w:p w:rsidR="003267F8" w:rsidRPr="00A2647C" w:rsidRDefault="003267F8" w:rsidP="003267F8">
      <w:pPr>
        <w:spacing w:line="276" w:lineRule="auto"/>
        <w:ind w:firstLine="567"/>
      </w:pPr>
      <w:r w:rsidRPr="00A2647C">
        <w:t>Сельскохозяйственные предприятия, объекты животноводства, зоны отдыха намечается обеспечивать водой также за счет подземных вод.</w:t>
      </w:r>
    </w:p>
    <w:p w:rsidR="003267F8" w:rsidRPr="00A2647C" w:rsidRDefault="003267F8" w:rsidP="003267F8">
      <w:pPr>
        <w:spacing w:line="276" w:lineRule="auto"/>
        <w:ind w:firstLine="567"/>
      </w:pPr>
      <w:r w:rsidRPr="00A2647C">
        <w:t>Для сельских населенных пунктов принимается норма водопотребления 240 л/сут. на человека, в которую</w:t>
      </w:r>
      <w:r>
        <w:t xml:space="preserve"> </w:t>
      </w:r>
      <w:r w:rsidRPr="00A2647C">
        <w:t>включены</w:t>
      </w:r>
      <w:r>
        <w:t xml:space="preserve"> </w:t>
      </w:r>
      <w:r w:rsidRPr="00A2647C">
        <w:t>расходы воды на хозяйственно-питьевые нужды в жилых и общественных зданиях (160л/сут), неучтенные расходы 10%, поливка (60л/сут); на расчетный срок - 270 л/сут. (180+20+70).</w:t>
      </w:r>
    </w:p>
    <w:p w:rsidR="003267F8" w:rsidRDefault="003267F8" w:rsidP="003267F8">
      <w:pPr>
        <w:spacing w:line="276" w:lineRule="auto"/>
        <w:ind w:firstLine="567"/>
      </w:pPr>
      <w:r w:rsidRPr="00A2647C">
        <w:t xml:space="preserve">В целом по району с численностью </w:t>
      </w:r>
      <w:r>
        <w:t xml:space="preserve">10,8 </w:t>
      </w:r>
      <w:r w:rsidRPr="00A2647C">
        <w:t xml:space="preserve">тыс. человек расчетный расход воды на хозяйственно-питьевые цели составит </w:t>
      </w:r>
      <w:r>
        <w:t>2,9</w:t>
      </w:r>
      <w:r w:rsidRPr="00A2647C">
        <w:t xml:space="preserve"> тыс.м</w:t>
      </w:r>
      <w:r w:rsidRPr="00A2647C">
        <w:rPr>
          <w:vertAlign w:val="superscript"/>
        </w:rPr>
        <w:t>3</w:t>
      </w:r>
      <w:r w:rsidRPr="00A2647C">
        <w:t>/сут.</w:t>
      </w:r>
    </w:p>
    <w:p w:rsidR="003267F8" w:rsidRPr="00A2647C" w:rsidRDefault="003267F8" w:rsidP="003267F8">
      <w:pPr>
        <w:spacing w:line="276" w:lineRule="auto"/>
        <w:ind w:firstLine="567"/>
      </w:pPr>
      <w:r w:rsidRPr="00A2647C">
        <w:t xml:space="preserve"> Основным источником загрязнения водоемов являются неочищенные сточные воды населенных пунктов и поверхностные стоки. Особую опасность представляют неорганизованный сбор и сток отходов ферм, поверхностные воды неканализованных поселений.</w:t>
      </w:r>
    </w:p>
    <w:p w:rsidR="003267F8" w:rsidRPr="00A2647C" w:rsidRDefault="003267F8" w:rsidP="003267F8">
      <w:pPr>
        <w:spacing w:line="276" w:lineRule="auto"/>
        <w:ind w:firstLine="567"/>
      </w:pPr>
      <w:r w:rsidRPr="00A2647C">
        <w:t>Сельские населенные пункты, в основном, не имеют канализации.</w:t>
      </w:r>
    </w:p>
    <w:p w:rsidR="003267F8" w:rsidRPr="00A2647C" w:rsidRDefault="003267F8" w:rsidP="003267F8">
      <w:pPr>
        <w:spacing w:line="276" w:lineRule="auto"/>
        <w:ind w:firstLine="567"/>
        <w:rPr>
          <w:i/>
        </w:rPr>
      </w:pPr>
      <w:r w:rsidRPr="00A2647C">
        <w:rPr>
          <w:i/>
        </w:rPr>
        <w:t>Проектные предложения</w:t>
      </w:r>
    </w:p>
    <w:p w:rsidR="003267F8" w:rsidRPr="00A2647C" w:rsidRDefault="003267F8" w:rsidP="003267F8">
      <w:pPr>
        <w:spacing w:line="276" w:lineRule="auto"/>
        <w:ind w:firstLine="567"/>
      </w:pPr>
      <w:r w:rsidRPr="00A2647C">
        <w:t xml:space="preserve">В населенных пунктах необходимо развитие централизованной и децентрализованной (для отдельных объектов или небольших групп зданий) систем водоотведения, включая строительство и реконструкцию очистных сооружений, насосных станций, канализационных сетей. </w:t>
      </w:r>
    </w:p>
    <w:p w:rsidR="003267F8" w:rsidRPr="00A2647C" w:rsidRDefault="003267F8" w:rsidP="003267F8">
      <w:pPr>
        <w:spacing w:line="276" w:lineRule="auto"/>
        <w:ind w:firstLine="567"/>
      </w:pPr>
      <w:r w:rsidRPr="00A2647C">
        <w:t>Удаление навоза от животноводческих ферм предусматривается в жижесборники, с дальнейшим вывозом на поля.</w:t>
      </w:r>
    </w:p>
    <w:p w:rsidR="003267F8" w:rsidRDefault="003267F8" w:rsidP="003267F8">
      <w:pPr>
        <w:spacing w:line="276" w:lineRule="auto"/>
        <w:ind w:firstLine="567"/>
      </w:pPr>
      <w:r w:rsidRPr="00A2647C">
        <w:t xml:space="preserve">В целом по району с численностью </w:t>
      </w:r>
      <w:r>
        <w:t>10,8</w:t>
      </w:r>
      <w:r w:rsidRPr="00A2647C">
        <w:t xml:space="preserve"> тыс человек расчетный расход хозяйственно-бытовых стоков от населения составит </w:t>
      </w:r>
      <w:r>
        <w:t>1,84</w:t>
      </w:r>
      <w:r w:rsidRPr="00A2647C">
        <w:t xml:space="preserve"> тыс.м</w:t>
      </w:r>
      <w:r>
        <w:t>.</w:t>
      </w:r>
      <w:r w:rsidRPr="00A2647C">
        <w:rPr>
          <w:vertAlign w:val="superscript"/>
        </w:rPr>
        <w:t>3</w:t>
      </w:r>
      <w:r w:rsidRPr="00A2647C">
        <w:t>/сут</w:t>
      </w:r>
    </w:p>
    <w:p w:rsidR="003267F8" w:rsidRPr="00A2647C" w:rsidRDefault="003267F8" w:rsidP="003267F8">
      <w:pPr>
        <w:spacing w:line="276" w:lineRule="auto"/>
        <w:ind w:firstLine="567"/>
      </w:pPr>
      <w:r w:rsidRPr="00A2647C">
        <w:t xml:space="preserve">С целью сокращения сброса в водоемы области неочищенных сточных вод необходимо предусмотреть: </w:t>
      </w:r>
    </w:p>
    <w:p w:rsidR="003267F8" w:rsidRPr="00A2647C" w:rsidRDefault="003267F8" w:rsidP="00304251">
      <w:pPr>
        <w:numPr>
          <w:ilvl w:val="0"/>
          <w:numId w:val="55"/>
        </w:numPr>
        <w:tabs>
          <w:tab w:val="left" w:pos="851"/>
        </w:tabs>
        <w:spacing w:line="276" w:lineRule="auto"/>
        <w:ind w:left="0" w:firstLine="567"/>
        <w:jc w:val="both"/>
      </w:pPr>
      <w:r w:rsidRPr="00A2647C">
        <w:t>реконструкцию или строительство</w:t>
      </w:r>
      <w:r>
        <w:t xml:space="preserve"> очистных сооружений;</w:t>
      </w:r>
    </w:p>
    <w:p w:rsidR="003267F8" w:rsidRPr="00A2647C" w:rsidRDefault="003267F8" w:rsidP="00304251">
      <w:pPr>
        <w:numPr>
          <w:ilvl w:val="0"/>
          <w:numId w:val="55"/>
        </w:numPr>
        <w:tabs>
          <w:tab w:val="left" w:pos="851"/>
        </w:tabs>
        <w:spacing w:line="276" w:lineRule="auto"/>
        <w:ind w:left="0" w:firstLine="567"/>
        <w:jc w:val="both"/>
      </w:pPr>
      <w:r w:rsidRPr="00A2647C">
        <w:t>строительство сооружений биологической очистки в селах, имеющих систему ка</w:t>
      </w:r>
      <w:r>
        <w:t>нализации;</w:t>
      </w:r>
    </w:p>
    <w:p w:rsidR="003267F8" w:rsidRPr="00A2647C" w:rsidRDefault="003267F8" w:rsidP="00304251">
      <w:pPr>
        <w:numPr>
          <w:ilvl w:val="0"/>
          <w:numId w:val="55"/>
        </w:numPr>
        <w:tabs>
          <w:tab w:val="left" w:pos="851"/>
        </w:tabs>
        <w:spacing w:line="276" w:lineRule="auto"/>
        <w:ind w:left="0" w:firstLine="567"/>
        <w:jc w:val="both"/>
      </w:pPr>
      <w:r w:rsidRPr="00A2647C">
        <w:t>из неканализованной застройки, оборудованной выгребами, стоки должны вывозится на специально оборудованные сооружения – сливные станции, которые, как правило, размещаются вблизи очистных сооружений, на главном подводящем коллекторе. Для навозной жижи устраиваются непроницаемые для грунтовых и поверхностных вод бетонные сборники, далее жижа комостируется и ис</w:t>
      </w:r>
      <w:r>
        <w:t>пользуется в качестве удобрения;</w:t>
      </w:r>
    </w:p>
    <w:p w:rsidR="003267F8" w:rsidRPr="00A2647C" w:rsidRDefault="003267F8" w:rsidP="00304251">
      <w:pPr>
        <w:numPr>
          <w:ilvl w:val="0"/>
          <w:numId w:val="55"/>
        </w:numPr>
        <w:tabs>
          <w:tab w:val="left" w:pos="851"/>
        </w:tabs>
        <w:spacing w:line="276" w:lineRule="auto"/>
        <w:ind w:left="0" w:firstLine="567"/>
        <w:jc w:val="both"/>
      </w:pPr>
      <w:r w:rsidRPr="00A2647C">
        <w:t>производственные и промливневые стоки, принимаемые в общую систему бытовой канализации, должны пройти предварительную очистку на локальных очистных со</w:t>
      </w:r>
      <w:r>
        <w:t>оружениях;</w:t>
      </w:r>
    </w:p>
    <w:p w:rsidR="003267F8" w:rsidRPr="00A2647C" w:rsidRDefault="003267F8" w:rsidP="00304251">
      <w:pPr>
        <w:numPr>
          <w:ilvl w:val="0"/>
          <w:numId w:val="55"/>
        </w:numPr>
        <w:tabs>
          <w:tab w:val="left" w:pos="851"/>
        </w:tabs>
        <w:spacing w:line="276" w:lineRule="auto"/>
        <w:ind w:left="0" w:firstLine="567"/>
        <w:jc w:val="both"/>
      </w:pPr>
      <w:r w:rsidRPr="00A2647C">
        <w:t>стоки, локально расположенных зон отдыха, поступают на собственные очистные сооружения, с обеспечен</w:t>
      </w:r>
      <w:r w:rsidRPr="00EE336B">
        <w:t xml:space="preserve">ием </w:t>
      </w:r>
      <w:r w:rsidRPr="00A2647C">
        <w:t>степени очистки, отвечающей нормативным требованиям.</w:t>
      </w:r>
    </w:p>
    <w:p w:rsidR="003267F8" w:rsidRDefault="003267F8" w:rsidP="003267F8">
      <w:pPr>
        <w:pStyle w:val="3"/>
        <w:tabs>
          <w:tab w:val="left" w:pos="851"/>
        </w:tabs>
        <w:spacing w:before="0" w:line="276" w:lineRule="auto"/>
        <w:ind w:firstLine="567"/>
      </w:pPr>
      <w:bookmarkStart w:id="174" w:name="_Toc257005803"/>
      <w:bookmarkStart w:id="175" w:name="_Toc257006257"/>
      <w:bookmarkStart w:id="176" w:name="_Toc261437276"/>
      <w:bookmarkStart w:id="177" w:name="_Toc274657006"/>
      <w:bookmarkStart w:id="178" w:name="_Toc279068359"/>
      <w:bookmarkStart w:id="179" w:name="_Toc177640930"/>
      <w:r w:rsidRPr="00A2647C">
        <w:t>Мероприятия по развитию газоснабжения</w:t>
      </w:r>
      <w:bookmarkEnd w:id="174"/>
      <w:bookmarkEnd w:id="175"/>
      <w:bookmarkEnd w:id="176"/>
      <w:bookmarkEnd w:id="177"/>
      <w:bookmarkEnd w:id="178"/>
      <w:bookmarkEnd w:id="179"/>
    </w:p>
    <w:p w:rsidR="003267F8" w:rsidRDefault="003267F8" w:rsidP="003267F8">
      <w:pPr>
        <w:suppressAutoHyphens/>
        <w:spacing w:line="276" w:lineRule="auto"/>
        <w:ind w:firstLine="567"/>
      </w:pPr>
      <w:r w:rsidRPr="000B54D3">
        <w:t>Газофикация Псковской области осуществляется на основании Указа Губернатора Псковской области от 13.06.2024 № 104-УГ «О внесении изменений в Региональную программу газификации Псковской области на 2017-2026 годы». Этим указом (п. 24 приложения №12 к Региональной программе газификации Псковской области на 2017-2026 годы «Сводный план-график догазификации Псковской области») предусмотрена догазификация 744 домовладений в рабочем поселке Дедовичи.</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lastRenderedPageBreak/>
        <w:t>Таблица 2.39</w:t>
      </w:r>
      <w:r w:rsidRPr="009F0C8C">
        <w:rPr>
          <w:b/>
          <w:bCs/>
        </w:rPr>
        <w:t xml:space="preserve"> Сведения по населенным пунктам, на газификацию которых поданы заявки Администрацией Дедовичского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026"/>
        <w:gridCol w:w="2845"/>
        <w:gridCol w:w="1582"/>
        <w:gridCol w:w="1582"/>
      </w:tblGrid>
      <w:tr w:rsidR="003267F8" w:rsidRPr="00923E35" w:rsidTr="005A08F0">
        <w:trPr>
          <w:cantSplit/>
          <w:trHeight w:val="20"/>
          <w:jc w:val="center"/>
        </w:trPr>
        <w:tc>
          <w:tcPr>
            <w:tcW w:w="4026" w:type="dxa"/>
            <w:vMerge w:val="restart"/>
            <w:vAlign w:val="center"/>
            <w:hideMark/>
          </w:tcPr>
          <w:p w:rsidR="003267F8" w:rsidRPr="00923E35" w:rsidRDefault="003267F8" w:rsidP="005A08F0">
            <w:pPr>
              <w:jc w:val="center"/>
              <w:rPr>
                <w:b/>
              </w:rPr>
            </w:pPr>
            <w:r w:rsidRPr="00923E35">
              <w:rPr>
                <w:b/>
              </w:rPr>
              <w:t>Населенный пункт</w:t>
            </w:r>
          </w:p>
        </w:tc>
        <w:tc>
          <w:tcPr>
            <w:tcW w:w="2845" w:type="dxa"/>
            <w:vMerge w:val="restart"/>
            <w:vAlign w:val="center"/>
            <w:hideMark/>
          </w:tcPr>
          <w:p w:rsidR="003267F8" w:rsidRPr="00923E35" w:rsidRDefault="003267F8" w:rsidP="005A08F0">
            <w:pPr>
              <w:jc w:val="center"/>
              <w:rPr>
                <w:b/>
              </w:rPr>
            </w:pPr>
            <w:r w:rsidRPr="00923E35">
              <w:rPr>
                <w:b/>
              </w:rPr>
              <w:t>Состояние</w:t>
            </w:r>
          </w:p>
          <w:p w:rsidR="003267F8" w:rsidRPr="00923E35" w:rsidRDefault="003267F8" w:rsidP="005A08F0">
            <w:pPr>
              <w:jc w:val="center"/>
              <w:rPr>
                <w:b/>
              </w:rPr>
            </w:pPr>
            <w:r w:rsidRPr="00923E35">
              <w:rPr>
                <w:b/>
              </w:rPr>
              <w:t>(газ./требуется газ.)</w:t>
            </w:r>
          </w:p>
        </w:tc>
        <w:tc>
          <w:tcPr>
            <w:tcW w:w="3164" w:type="dxa"/>
            <w:gridSpan w:val="2"/>
            <w:shd w:val="clear" w:color="auto" w:fill="auto"/>
            <w:vAlign w:val="center"/>
            <w:hideMark/>
          </w:tcPr>
          <w:p w:rsidR="003267F8" w:rsidRPr="00923E35" w:rsidRDefault="003267F8" w:rsidP="005A08F0">
            <w:pPr>
              <w:jc w:val="center"/>
              <w:rPr>
                <w:b/>
              </w:rPr>
            </w:pPr>
            <w:r w:rsidRPr="00923E35">
              <w:rPr>
                <w:b/>
              </w:rPr>
              <w:t>существующий</w:t>
            </w:r>
            <w:r w:rsidRPr="00923E35">
              <w:rPr>
                <w:b/>
              </w:rPr>
              <w:br/>
              <w:t>жилфонд</w:t>
            </w:r>
          </w:p>
        </w:tc>
      </w:tr>
      <w:tr w:rsidR="003267F8" w:rsidRPr="00ED4E0B" w:rsidTr="005A08F0">
        <w:trPr>
          <w:cantSplit/>
          <w:trHeight w:val="20"/>
          <w:jc w:val="center"/>
        </w:trPr>
        <w:tc>
          <w:tcPr>
            <w:tcW w:w="4026" w:type="dxa"/>
            <w:vMerge/>
            <w:vAlign w:val="center"/>
            <w:hideMark/>
          </w:tcPr>
          <w:p w:rsidR="003267F8" w:rsidRPr="00ED4E0B" w:rsidRDefault="003267F8" w:rsidP="005A08F0">
            <w:pPr>
              <w:jc w:val="center"/>
            </w:pPr>
          </w:p>
        </w:tc>
        <w:tc>
          <w:tcPr>
            <w:tcW w:w="2845" w:type="dxa"/>
            <w:vMerge/>
            <w:vAlign w:val="center"/>
            <w:hideMark/>
          </w:tcPr>
          <w:p w:rsidR="003267F8" w:rsidRPr="00ED4E0B" w:rsidRDefault="003267F8" w:rsidP="005A08F0">
            <w:pPr>
              <w:jc w:val="center"/>
            </w:pPr>
          </w:p>
        </w:tc>
        <w:tc>
          <w:tcPr>
            <w:tcW w:w="1582" w:type="dxa"/>
            <w:shd w:val="clear" w:color="auto" w:fill="auto"/>
            <w:vAlign w:val="center"/>
            <w:hideMark/>
          </w:tcPr>
          <w:p w:rsidR="003267F8" w:rsidRPr="00ED4E0B" w:rsidRDefault="003267F8" w:rsidP="005A08F0">
            <w:pPr>
              <w:jc w:val="center"/>
            </w:pPr>
            <w:r w:rsidRPr="00ED4E0B">
              <w:t>численность, тыс. человек</w:t>
            </w:r>
          </w:p>
        </w:tc>
        <w:tc>
          <w:tcPr>
            <w:tcW w:w="1582" w:type="dxa"/>
            <w:shd w:val="clear" w:color="auto" w:fill="auto"/>
            <w:vAlign w:val="center"/>
            <w:hideMark/>
          </w:tcPr>
          <w:p w:rsidR="003267F8" w:rsidRPr="00ED4E0B" w:rsidRDefault="003267F8" w:rsidP="005A08F0">
            <w:pPr>
              <w:jc w:val="center"/>
            </w:pPr>
            <w:r w:rsidRPr="00ED4E0B">
              <w:t>количество квартир, ед.</w:t>
            </w:r>
          </w:p>
        </w:tc>
      </w:tr>
      <w:tr w:rsidR="003267F8" w:rsidRPr="00ED4E0B" w:rsidTr="005A08F0">
        <w:trPr>
          <w:cantSplit/>
          <w:trHeight w:val="20"/>
          <w:jc w:val="center"/>
        </w:trPr>
        <w:tc>
          <w:tcPr>
            <w:tcW w:w="4026" w:type="dxa"/>
            <w:shd w:val="clear" w:color="auto" w:fill="auto"/>
            <w:noWrap/>
            <w:vAlign w:val="center"/>
            <w:hideMark/>
          </w:tcPr>
          <w:p w:rsidR="003267F8" w:rsidRPr="00ED4E0B" w:rsidRDefault="003267F8" w:rsidP="005A08F0">
            <w:r w:rsidRPr="00ED4E0B">
              <w:t>1. МО "Дедовичи"</w:t>
            </w:r>
          </w:p>
        </w:tc>
        <w:tc>
          <w:tcPr>
            <w:tcW w:w="2845" w:type="dxa"/>
            <w:shd w:val="clear" w:color="auto" w:fill="auto"/>
            <w:vAlign w:val="center"/>
            <w:hideMark/>
          </w:tcPr>
          <w:p w:rsidR="003267F8" w:rsidRPr="00ED4E0B" w:rsidRDefault="003267F8" w:rsidP="005A08F0">
            <w:pPr>
              <w:jc w:val="center"/>
              <w:rPr>
                <w:color w:val="FF0000"/>
              </w:rPr>
            </w:pPr>
          </w:p>
        </w:tc>
        <w:tc>
          <w:tcPr>
            <w:tcW w:w="1582" w:type="dxa"/>
            <w:shd w:val="clear" w:color="auto" w:fill="auto"/>
            <w:noWrap/>
            <w:vAlign w:val="center"/>
            <w:hideMark/>
          </w:tcPr>
          <w:p w:rsidR="003267F8" w:rsidRPr="00ED4E0B" w:rsidRDefault="003267F8" w:rsidP="005A08F0">
            <w:pPr>
              <w:jc w:val="center"/>
              <w:rPr>
                <w:color w:val="FF0000"/>
              </w:rPr>
            </w:pPr>
          </w:p>
        </w:tc>
        <w:tc>
          <w:tcPr>
            <w:tcW w:w="1582" w:type="dxa"/>
            <w:shd w:val="clear" w:color="auto" w:fill="auto"/>
            <w:noWrap/>
            <w:vAlign w:val="center"/>
            <w:hideMark/>
          </w:tcPr>
          <w:p w:rsidR="003267F8" w:rsidRPr="00ED4E0B" w:rsidRDefault="003267F8" w:rsidP="005A08F0">
            <w:pPr>
              <w:jc w:val="center"/>
              <w:rPr>
                <w:color w:val="FF0000"/>
              </w:rPr>
            </w:pPr>
          </w:p>
        </w:tc>
      </w:tr>
      <w:tr w:rsidR="003267F8" w:rsidRPr="00ED4E0B" w:rsidTr="005A08F0">
        <w:trPr>
          <w:cantSplit/>
          <w:trHeight w:val="20"/>
          <w:jc w:val="center"/>
        </w:trPr>
        <w:tc>
          <w:tcPr>
            <w:tcW w:w="4026" w:type="dxa"/>
            <w:shd w:val="clear" w:color="auto" w:fill="auto"/>
            <w:noWrap/>
            <w:vAlign w:val="center"/>
            <w:hideMark/>
          </w:tcPr>
          <w:p w:rsidR="003267F8" w:rsidRPr="00ED4E0B" w:rsidRDefault="003267F8" w:rsidP="005A08F0">
            <w:pPr>
              <w:ind w:firstLine="284"/>
            </w:pPr>
            <w:r w:rsidRPr="00ED4E0B">
              <w:t>рп. Дедовичи</w:t>
            </w:r>
          </w:p>
        </w:tc>
        <w:tc>
          <w:tcPr>
            <w:tcW w:w="2845" w:type="dxa"/>
            <w:shd w:val="clear" w:color="auto" w:fill="auto"/>
            <w:vAlign w:val="center"/>
            <w:hideMark/>
          </w:tcPr>
          <w:p w:rsidR="003267F8" w:rsidRPr="00ED4E0B" w:rsidRDefault="003267F8" w:rsidP="005A08F0">
            <w:pPr>
              <w:jc w:val="center"/>
            </w:pPr>
            <w:r w:rsidRPr="00ED4E0B">
              <w:t>газ</w:t>
            </w:r>
          </w:p>
        </w:tc>
        <w:tc>
          <w:tcPr>
            <w:tcW w:w="1582" w:type="dxa"/>
            <w:shd w:val="clear" w:color="auto" w:fill="auto"/>
            <w:noWrap/>
            <w:vAlign w:val="center"/>
            <w:hideMark/>
          </w:tcPr>
          <w:p w:rsidR="003267F8" w:rsidRPr="00ED4E0B" w:rsidRDefault="003267F8" w:rsidP="005A08F0">
            <w:pPr>
              <w:jc w:val="center"/>
            </w:pPr>
            <w:r w:rsidRPr="00ED4E0B">
              <w:t>7,836</w:t>
            </w:r>
          </w:p>
        </w:tc>
        <w:tc>
          <w:tcPr>
            <w:tcW w:w="1582" w:type="dxa"/>
            <w:shd w:val="clear" w:color="auto" w:fill="auto"/>
            <w:noWrap/>
            <w:vAlign w:val="center"/>
            <w:hideMark/>
          </w:tcPr>
          <w:p w:rsidR="003267F8" w:rsidRPr="00ED4E0B" w:rsidRDefault="003267F8" w:rsidP="005A08F0">
            <w:pPr>
              <w:jc w:val="center"/>
            </w:pPr>
            <w:r w:rsidRPr="00ED4E0B">
              <w:t>3180</w:t>
            </w:r>
          </w:p>
        </w:tc>
      </w:tr>
      <w:tr w:rsidR="003267F8" w:rsidRPr="00ED4E0B" w:rsidTr="005A08F0">
        <w:trPr>
          <w:cantSplit/>
          <w:trHeight w:val="20"/>
          <w:jc w:val="center"/>
        </w:trPr>
        <w:tc>
          <w:tcPr>
            <w:tcW w:w="4026" w:type="dxa"/>
            <w:shd w:val="clear" w:color="auto" w:fill="auto"/>
            <w:noWrap/>
            <w:vAlign w:val="center"/>
            <w:hideMark/>
          </w:tcPr>
          <w:p w:rsidR="003267F8" w:rsidRPr="00ED4E0B" w:rsidRDefault="003267F8" w:rsidP="005A08F0">
            <w:r w:rsidRPr="00ED4E0B">
              <w:t>2. СП "Вязьевская волость"</w:t>
            </w:r>
          </w:p>
        </w:tc>
        <w:tc>
          <w:tcPr>
            <w:tcW w:w="2845" w:type="dxa"/>
            <w:shd w:val="clear" w:color="auto" w:fill="auto"/>
            <w:vAlign w:val="center"/>
            <w:hideMark/>
          </w:tcPr>
          <w:p w:rsidR="003267F8" w:rsidRPr="00ED4E0B" w:rsidRDefault="003267F8" w:rsidP="005A08F0">
            <w:pPr>
              <w:jc w:val="center"/>
              <w:rPr>
                <w:color w:val="FF0000"/>
              </w:rPr>
            </w:pPr>
          </w:p>
        </w:tc>
        <w:tc>
          <w:tcPr>
            <w:tcW w:w="1582" w:type="dxa"/>
            <w:shd w:val="clear" w:color="auto" w:fill="auto"/>
            <w:noWrap/>
            <w:vAlign w:val="center"/>
            <w:hideMark/>
          </w:tcPr>
          <w:p w:rsidR="003267F8" w:rsidRPr="00ED4E0B" w:rsidRDefault="003267F8" w:rsidP="005A08F0">
            <w:pPr>
              <w:jc w:val="center"/>
              <w:rPr>
                <w:color w:val="FF0000"/>
              </w:rPr>
            </w:pPr>
          </w:p>
        </w:tc>
        <w:tc>
          <w:tcPr>
            <w:tcW w:w="1582" w:type="dxa"/>
            <w:shd w:val="clear" w:color="auto" w:fill="auto"/>
            <w:noWrap/>
            <w:vAlign w:val="center"/>
            <w:hideMark/>
          </w:tcPr>
          <w:p w:rsidR="003267F8" w:rsidRPr="00ED4E0B" w:rsidRDefault="003267F8" w:rsidP="005A08F0">
            <w:pPr>
              <w:jc w:val="center"/>
              <w:rPr>
                <w:color w:val="FF0000"/>
              </w:rPr>
            </w:pP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Сворыж</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0,012</w:t>
            </w:r>
          </w:p>
        </w:tc>
        <w:tc>
          <w:tcPr>
            <w:tcW w:w="1582" w:type="dxa"/>
            <w:shd w:val="clear" w:color="auto" w:fill="auto"/>
            <w:noWrap/>
            <w:vAlign w:val="center"/>
            <w:hideMark/>
          </w:tcPr>
          <w:p w:rsidR="003267F8" w:rsidRPr="00ED4E0B" w:rsidRDefault="003267F8" w:rsidP="005A08F0">
            <w:pPr>
              <w:jc w:val="center"/>
            </w:pPr>
            <w:r w:rsidRPr="00ED4E0B">
              <w:t>12</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Болчино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0,027</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27</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Малая Храпь</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0,024</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24</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Большая Храпь</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0,059</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59</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Красноселье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0,011</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11</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Погостище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0,076</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76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Новая Деревня</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0,043</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43</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Захонье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Крючково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0,046</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46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Красные Горки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0,135</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135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Городок</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Дубровочки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0,019</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19</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Хмелевицы</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0,042</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42</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Байково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0,027</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27</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Рассошня</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0,007</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7</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Лука</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0,021</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21</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Кипино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0,082</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82</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ст. Судома</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0,005</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Шапинка</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0,028</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28</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Сосонка</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0,087</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87</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Городовик</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0,066</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66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Чернецово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0,092</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92</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Хохлово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0,033</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33</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Ручьевая</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0,021</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21</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Паревичи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0,023</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23</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Вязье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0,066</w:t>
            </w:r>
          </w:p>
        </w:tc>
        <w:tc>
          <w:tcPr>
            <w:tcW w:w="1582" w:type="dxa"/>
            <w:shd w:val="clear" w:color="auto" w:fill="auto"/>
            <w:noWrap/>
            <w:vAlign w:val="center"/>
            <w:hideMark/>
          </w:tcPr>
          <w:p w:rsidR="003267F8" w:rsidRPr="00ED4E0B" w:rsidRDefault="003267F8" w:rsidP="005A08F0">
            <w:pPr>
              <w:jc w:val="center"/>
            </w:pPr>
            <w:r w:rsidRPr="00ED4E0B">
              <w:t>66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Заполье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0,016</w:t>
            </w:r>
          </w:p>
        </w:tc>
        <w:tc>
          <w:tcPr>
            <w:tcW w:w="1582" w:type="dxa"/>
            <w:shd w:val="clear" w:color="000000" w:fill="FFFFFF"/>
            <w:noWrap/>
            <w:vAlign w:val="center"/>
            <w:hideMark/>
          </w:tcPr>
          <w:p w:rsidR="003267F8" w:rsidRPr="00ED4E0B" w:rsidRDefault="003267F8" w:rsidP="005A08F0">
            <w:pPr>
              <w:jc w:val="center"/>
              <w:rPr>
                <w:color w:val="000000"/>
              </w:rPr>
            </w:pPr>
            <w:r w:rsidRPr="00ED4E0B">
              <w:rPr>
                <w:color w:val="000000"/>
              </w:rPr>
              <w:t>16</w:t>
            </w:r>
          </w:p>
        </w:tc>
      </w:tr>
      <w:tr w:rsidR="003267F8" w:rsidRPr="00ED4E0B" w:rsidTr="005A08F0">
        <w:trPr>
          <w:cantSplit/>
          <w:trHeight w:val="20"/>
          <w:jc w:val="center"/>
        </w:trPr>
        <w:tc>
          <w:tcPr>
            <w:tcW w:w="4026" w:type="dxa"/>
            <w:shd w:val="clear" w:color="auto" w:fill="auto"/>
            <w:noWrap/>
            <w:vAlign w:val="center"/>
            <w:hideMark/>
          </w:tcPr>
          <w:p w:rsidR="003267F8" w:rsidRPr="00ED4E0B" w:rsidRDefault="003267F8" w:rsidP="005A08F0">
            <w:r w:rsidRPr="00ED4E0B">
              <w:t>3. СП "Шелонская волость"</w:t>
            </w:r>
          </w:p>
        </w:tc>
        <w:tc>
          <w:tcPr>
            <w:tcW w:w="2845" w:type="dxa"/>
            <w:shd w:val="clear" w:color="auto" w:fill="auto"/>
            <w:vAlign w:val="center"/>
            <w:hideMark/>
          </w:tcPr>
          <w:p w:rsidR="003267F8" w:rsidRPr="00ED4E0B" w:rsidRDefault="003267F8" w:rsidP="005A08F0">
            <w:pPr>
              <w:jc w:val="center"/>
            </w:pPr>
          </w:p>
        </w:tc>
        <w:tc>
          <w:tcPr>
            <w:tcW w:w="1582" w:type="dxa"/>
            <w:shd w:val="clear" w:color="auto" w:fill="auto"/>
            <w:noWrap/>
            <w:vAlign w:val="center"/>
            <w:hideMark/>
          </w:tcPr>
          <w:p w:rsidR="003267F8" w:rsidRPr="00ED4E0B" w:rsidRDefault="003267F8" w:rsidP="005A08F0">
            <w:pPr>
              <w:jc w:val="center"/>
            </w:pPr>
          </w:p>
        </w:tc>
        <w:tc>
          <w:tcPr>
            <w:tcW w:w="1582" w:type="dxa"/>
            <w:shd w:val="clear" w:color="auto" w:fill="auto"/>
            <w:noWrap/>
            <w:vAlign w:val="center"/>
            <w:hideMark/>
          </w:tcPr>
          <w:p w:rsidR="003267F8" w:rsidRPr="00ED4E0B" w:rsidRDefault="003267F8" w:rsidP="005A08F0">
            <w:pPr>
              <w:jc w:val="center"/>
            </w:pP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д.Дубишно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0,161</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161</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Крутец</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0,103</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103</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Липня</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0,071</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71</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Лихачевка</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0,031</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31</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Тягуще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0,064</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64</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Ясски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0,074</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74</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Станки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0,086</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86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Шилово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0,047</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47</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Пружково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0,045</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45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Мостки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0,04</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40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Аничковы Гривы</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20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Северное Устье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30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Замостье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0,008</w:t>
            </w:r>
          </w:p>
        </w:tc>
        <w:tc>
          <w:tcPr>
            <w:tcW w:w="1582" w:type="dxa"/>
            <w:shd w:val="clear" w:color="000000" w:fill="FFFFFF"/>
            <w:vAlign w:val="center"/>
            <w:hideMark/>
          </w:tcPr>
          <w:p w:rsidR="003267F8" w:rsidRPr="00ED4E0B" w:rsidRDefault="003267F8" w:rsidP="005A08F0">
            <w:pPr>
              <w:jc w:val="center"/>
              <w:rPr>
                <w:color w:val="000000"/>
              </w:rPr>
            </w:pPr>
            <w:r w:rsidRPr="00ED4E0B">
              <w:rPr>
                <w:color w:val="000000"/>
              </w:rPr>
              <w:t>8</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Плещевка</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0,024</w:t>
            </w:r>
          </w:p>
        </w:tc>
        <w:tc>
          <w:tcPr>
            <w:tcW w:w="1582" w:type="dxa"/>
            <w:shd w:val="clear" w:color="000000" w:fill="FFFFFF"/>
            <w:vAlign w:val="center"/>
            <w:hideMark/>
          </w:tcPr>
          <w:p w:rsidR="003267F8" w:rsidRPr="00ED4E0B" w:rsidRDefault="003267F8" w:rsidP="005A08F0">
            <w:pPr>
              <w:jc w:val="center"/>
              <w:rPr>
                <w:color w:val="000000"/>
              </w:rPr>
            </w:pPr>
            <w:r w:rsidRPr="00ED4E0B">
              <w:rPr>
                <w:color w:val="000000"/>
              </w:rPr>
              <w:t>24</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Погорелое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0,012</w:t>
            </w:r>
          </w:p>
        </w:tc>
        <w:tc>
          <w:tcPr>
            <w:tcW w:w="1582" w:type="dxa"/>
            <w:shd w:val="clear" w:color="000000" w:fill="FFFFFF"/>
            <w:vAlign w:val="center"/>
            <w:hideMark/>
          </w:tcPr>
          <w:p w:rsidR="003267F8" w:rsidRPr="00ED4E0B" w:rsidRDefault="003267F8" w:rsidP="005A08F0">
            <w:pPr>
              <w:jc w:val="center"/>
              <w:rPr>
                <w:color w:val="000000"/>
              </w:rPr>
            </w:pPr>
            <w:r w:rsidRPr="00ED4E0B">
              <w:rPr>
                <w:color w:val="000000"/>
              </w:rPr>
              <w:t>12</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Раслово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w:t>
            </w:r>
          </w:p>
        </w:tc>
        <w:tc>
          <w:tcPr>
            <w:tcW w:w="1582" w:type="dxa"/>
            <w:shd w:val="clear" w:color="000000" w:fill="FFFFFF"/>
            <w:vAlign w:val="center"/>
            <w:hideMark/>
          </w:tcPr>
          <w:p w:rsidR="003267F8" w:rsidRPr="00ED4E0B" w:rsidRDefault="003267F8" w:rsidP="005A08F0">
            <w:pPr>
              <w:jc w:val="center"/>
              <w:rPr>
                <w:color w:val="000000"/>
              </w:rPr>
            </w:pPr>
            <w:r w:rsidRPr="00ED4E0B">
              <w:rPr>
                <w:color w:val="000000"/>
              </w:rPr>
              <w:t>20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Точки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w:t>
            </w:r>
          </w:p>
        </w:tc>
        <w:tc>
          <w:tcPr>
            <w:tcW w:w="1582" w:type="dxa"/>
            <w:shd w:val="clear" w:color="000000" w:fill="FFFFFF"/>
            <w:vAlign w:val="center"/>
            <w:hideMark/>
          </w:tcPr>
          <w:p w:rsidR="003267F8" w:rsidRPr="00ED4E0B" w:rsidRDefault="003267F8" w:rsidP="005A08F0">
            <w:pPr>
              <w:jc w:val="center"/>
              <w:rPr>
                <w:color w:val="000000"/>
              </w:rPr>
            </w:pPr>
            <w:r w:rsidRPr="00ED4E0B">
              <w:rPr>
                <w:color w:val="000000"/>
              </w:rPr>
              <w:t>30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Чернево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0,035</w:t>
            </w:r>
          </w:p>
        </w:tc>
        <w:tc>
          <w:tcPr>
            <w:tcW w:w="1582" w:type="dxa"/>
            <w:shd w:val="clear" w:color="000000" w:fill="FFFFFF"/>
            <w:vAlign w:val="center"/>
            <w:hideMark/>
          </w:tcPr>
          <w:p w:rsidR="003267F8" w:rsidRPr="00ED4E0B" w:rsidRDefault="003267F8" w:rsidP="005A08F0">
            <w:pPr>
              <w:jc w:val="center"/>
              <w:rPr>
                <w:color w:val="000000"/>
              </w:rPr>
            </w:pPr>
            <w:r w:rsidRPr="00ED4E0B">
              <w:rPr>
                <w:color w:val="000000"/>
              </w:rPr>
              <w:t>35</w:t>
            </w:r>
          </w:p>
        </w:tc>
      </w:tr>
      <w:tr w:rsidR="003267F8" w:rsidRPr="00ED4E0B" w:rsidTr="005A08F0">
        <w:trPr>
          <w:cantSplit/>
          <w:trHeight w:val="20"/>
          <w:jc w:val="center"/>
        </w:trPr>
        <w:tc>
          <w:tcPr>
            <w:tcW w:w="4026" w:type="dxa"/>
            <w:shd w:val="clear" w:color="auto" w:fill="auto"/>
            <w:noWrap/>
            <w:vAlign w:val="center"/>
            <w:hideMark/>
          </w:tcPr>
          <w:p w:rsidR="003267F8" w:rsidRPr="00ED4E0B" w:rsidRDefault="003267F8" w:rsidP="005A08F0">
            <w:r w:rsidRPr="00ED4E0B">
              <w:t>4. СП "Пожеревицкая волость"</w:t>
            </w:r>
          </w:p>
        </w:tc>
        <w:tc>
          <w:tcPr>
            <w:tcW w:w="2845" w:type="dxa"/>
            <w:shd w:val="clear" w:color="auto" w:fill="auto"/>
            <w:vAlign w:val="center"/>
            <w:hideMark/>
          </w:tcPr>
          <w:p w:rsidR="003267F8" w:rsidRPr="00ED4E0B" w:rsidRDefault="003267F8" w:rsidP="005A08F0">
            <w:pPr>
              <w:jc w:val="center"/>
            </w:pPr>
          </w:p>
        </w:tc>
        <w:tc>
          <w:tcPr>
            <w:tcW w:w="1582" w:type="dxa"/>
            <w:shd w:val="clear" w:color="auto" w:fill="auto"/>
            <w:noWrap/>
            <w:vAlign w:val="center"/>
            <w:hideMark/>
          </w:tcPr>
          <w:p w:rsidR="003267F8" w:rsidRPr="00ED4E0B" w:rsidRDefault="003267F8" w:rsidP="005A08F0">
            <w:pPr>
              <w:jc w:val="center"/>
            </w:pPr>
          </w:p>
        </w:tc>
        <w:tc>
          <w:tcPr>
            <w:tcW w:w="1582" w:type="dxa"/>
            <w:shd w:val="clear" w:color="auto" w:fill="auto"/>
            <w:noWrap/>
            <w:vAlign w:val="center"/>
            <w:hideMark/>
          </w:tcPr>
          <w:p w:rsidR="003267F8" w:rsidRPr="00ED4E0B" w:rsidRDefault="003267F8" w:rsidP="005A08F0">
            <w:pPr>
              <w:jc w:val="center"/>
            </w:pP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Дубровка</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0,085</w:t>
            </w:r>
          </w:p>
        </w:tc>
        <w:tc>
          <w:tcPr>
            <w:tcW w:w="1582" w:type="dxa"/>
            <w:shd w:val="clear" w:color="auto" w:fill="auto"/>
            <w:vAlign w:val="center"/>
            <w:hideMark/>
          </w:tcPr>
          <w:p w:rsidR="003267F8" w:rsidRPr="00ED4E0B" w:rsidRDefault="003267F8" w:rsidP="005A08F0">
            <w:pPr>
              <w:jc w:val="center"/>
              <w:rPr>
                <w:color w:val="000000"/>
              </w:rPr>
            </w:pPr>
            <w:r w:rsidRPr="00ED4E0B">
              <w:rPr>
                <w:color w:val="000000"/>
              </w:rPr>
              <w:t>85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lastRenderedPageBreak/>
              <w:t>д. Дороганец</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0,006</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Базыково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0,011</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11</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Тимошкино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0,035</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35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Пожеревицы</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0,166</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166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Сорокино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0,045</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45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Вышегород</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0,025</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25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Навережье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0,025</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25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Нивки</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0,006</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Иваньково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0,036</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36</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Филиппово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0,038</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38</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Дягельцево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10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Поречье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10</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Ровное</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0,015</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15</w:t>
            </w:r>
          </w:p>
        </w:tc>
      </w:tr>
      <w:tr w:rsidR="003267F8" w:rsidRPr="00ED4E0B" w:rsidTr="005A08F0">
        <w:trPr>
          <w:cantSplit/>
          <w:trHeight w:val="20"/>
          <w:jc w:val="center"/>
        </w:trPr>
        <w:tc>
          <w:tcPr>
            <w:tcW w:w="4026" w:type="dxa"/>
            <w:shd w:val="clear" w:color="auto" w:fill="auto"/>
            <w:vAlign w:val="center"/>
            <w:hideMark/>
          </w:tcPr>
          <w:p w:rsidR="003267F8" w:rsidRPr="00ED4E0B" w:rsidRDefault="003267F8" w:rsidP="005A08F0">
            <w:pPr>
              <w:ind w:firstLine="284"/>
              <w:rPr>
                <w:color w:val="000000"/>
              </w:rPr>
            </w:pPr>
            <w:r w:rsidRPr="00ED4E0B">
              <w:rPr>
                <w:color w:val="000000"/>
              </w:rPr>
              <w:t>д. Шульгино</w:t>
            </w:r>
          </w:p>
        </w:tc>
        <w:tc>
          <w:tcPr>
            <w:tcW w:w="2845" w:type="dxa"/>
            <w:shd w:val="clear" w:color="auto" w:fill="auto"/>
            <w:vAlign w:val="center"/>
            <w:hideMark/>
          </w:tcPr>
          <w:p w:rsidR="003267F8" w:rsidRPr="00ED4E0B" w:rsidRDefault="003267F8" w:rsidP="005A08F0">
            <w:pPr>
              <w:jc w:val="center"/>
            </w:pPr>
            <w:r w:rsidRPr="00ED4E0B">
              <w:t>требуется газ</w:t>
            </w:r>
          </w:p>
        </w:tc>
        <w:tc>
          <w:tcPr>
            <w:tcW w:w="1582" w:type="dxa"/>
            <w:shd w:val="clear" w:color="auto" w:fill="auto"/>
            <w:noWrap/>
            <w:vAlign w:val="center"/>
            <w:hideMark/>
          </w:tcPr>
          <w:p w:rsidR="003267F8" w:rsidRPr="00ED4E0B" w:rsidRDefault="003267F8" w:rsidP="005A08F0">
            <w:pPr>
              <w:jc w:val="center"/>
            </w:pPr>
            <w:r w:rsidRPr="00ED4E0B">
              <w:t>0,01</w:t>
            </w:r>
          </w:p>
        </w:tc>
        <w:tc>
          <w:tcPr>
            <w:tcW w:w="1582" w:type="dxa"/>
            <w:shd w:val="clear" w:color="auto" w:fill="auto"/>
            <w:noWrap/>
            <w:vAlign w:val="center"/>
            <w:hideMark/>
          </w:tcPr>
          <w:p w:rsidR="003267F8" w:rsidRPr="00ED4E0B" w:rsidRDefault="003267F8" w:rsidP="005A08F0">
            <w:pPr>
              <w:jc w:val="center"/>
              <w:rPr>
                <w:color w:val="000000"/>
              </w:rPr>
            </w:pPr>
            <w:r w:rsidRPr="00ED4E0B">
              <w:rPr>
                <w:color w:val="000000"/>
              </w:rPr>
              <w:t>10</w:t>
            </w:r>
          </w:p>
        </w:tc>
      </w:tr>
    </w:tbl>
    <w:p w:rsidR="003267F8" w:rsidRDefault="003267F8" w:rsidP="003267F8">
      <w:pPr>
        <w:tabs>
          <w:tab w:val="left" w:pos="851"/>
        </w:tabs>
        <w:spacing w:line="276" w:lineRule="auto"/>
        <w:ind w:firstLine="567"/>
      </w:pPr>
    </w:p>
    <w:p w:rsidR="003267F8" w:rsidRDefault="003267F8" w:rsidP="003267F8">
      <w:pPr>
        <w:tabs>
          <w:tab w:val="left" w:pos="851"/>
        </w:tabs>
        <w:spacing w:line="276" w:lineRule="auto"/>
        <w:ind w:firstLine="567"/>
      </w:pPr>
      <w:r>
        <w:t>На территории Дедовичского района установлены охранные зоны газопроводов и з</w:t>
      </w:r>
      <w:r w:rsidRPr="00395F0E">
        <w:t>он</w:t>
      </w:r>
      <w:r>
        <w:t>ы</w:t>
      </w:r>
      <w:r w:rsidRPr="00395F0E">
        <w:t xml:space="preserve"> минимальных расстояний</w:t>
      </w:r>
      <w:r>
        <w:t>:</w:t>
      </w:r>
    </w:p>
    <w:p w:rsidR="003267F8" w:rsidRDefault="003267F8" w:rsidP="003267F8">
      <w:pPr>
        <w:tabs>
          <w:tab w:val="left" w:pos="851"/>
        </w:tabs>
        <w:spacing w:line="276" w:lineRule="auto"/>
        <w:ind w:firstLine="851"/>
      </w:pPr>
      <w:r>
        <w:t xml:space="preserve">для объекта </w:t>
      </w:r>
      <w:r w:rsidRPr="00885937">
        <w:t>ГО Дедовичи км 0- км 15,14 (газопровод-отвод и ГРС Псковская ГРЭС)</w:t>
      </w:r>
      <w:r>
        <w:t xml:space="preserve">: </w:t>
      </w:r>
    </w:p>
    <w:p w:rsidR="003267F8" w:rsidRDefault="003267F8" w:rsidP="00304251">
      <w:pPr>
        <w:numPr>
          <w:ilvl w:val="0"/>
          <w:numId w:val="73"/>
        </w:numPr>
        <w:tabs>
          <w:tab w:val="left" w:pos="1134"/>
        </w:tabs>
        <w:spacing w:line="276" w:lineRule="auto"/>
        <w:ind w:left="0" w:firstLine="851"/>
        <w:jc w:val="both"/>
      </w:pPr>
      <w:r w:rsidRPr="00885937">
        <w:t>Размер охранной зоны от оси трубопроводов</w:t>
      </w:r>
      <w:r>
        <w:t xml:space="preserve"> – 25 </w:t>
      </w:r>
      <w:r w:rsidRPr="00885937">
        <w:t>м</w:t>
      </w:r>
      <w:r>
        <w:t xml:space="preserve">, </w:t>
      </w:r>
    </w:p>
    <w:p w:rsidR="003267F8" w:rsidRDefault="003267F8" w:rsidP="00304251">
      <w:pPr>
        <w:numPr>
          <w:ilvl w:val="0"/>
          <w:numId w:val="73"/>
        </w:numPr>
        <w:tabs>
          <w:tab w:val="left" w:pos="1134"/>
        </w:tabs>
        <w:spacing w:line="276" w:lineRule="auto"/>
        <w:ind w:left="0" w:firstLine="851"/>
        <w:jc w:val="both"/>
      </w:pPr>
      <w:r w:rsidRPr="00885937">
        <w:t xml:space="preserve">Размер установленных </w:t>
      </w:r>
      <w:r>
        <w:t xml:space="preserve">расстояний от оси трубопроводов – 150 </w:t>
      </w:r>
      <w:r w:rsidRPr="00885937">
        <w:t>м</w:t>
      </w:r>
      <w:r>
        <w:t>.</w:t>
      </w:r>
    </w:p>
    <w:p w:rsidR="003267F8" w:rsidRDefault="003267F8" w:rsidP="003267F8">
      <w:pPr>
        <w:tabs>
          <w:tab w:val="left" w:pos="851"/>
        </w:tabs>
        <w:spacing w:line="276" w:lineRule="auto"/>
        <w:ind w:firstLine="851"/>
      </w:pPr>
      <w:r>
        <w:t xml:space="preserve">для объекта </w:t>
      </w:r>
      <w:r w:rsidRPr="00885937">
        <w:t>ГРС Дедовичи (газопровод-отвод и ГРС Псковская ГРЭС):</w:t>
      </w:r>
      <w:r>
        <w:t xml:space="preserve"> </w:t>
      </w:r>
    </w:p>
    <w:p w:rsidR="003267F8" w:rsidRDefault="003267F8" w:rsidP="00304251">
      <w:pPr>
        <w:numPr>
          <w:ilvl w:val="0"/>
          <w:numId w:val="73"/>
        </w:numPr>
        <w:tabs>
          <w:tab w:val="left" w:pos="1134"/>
        </w:tabs>
        <w:spacing w:line="276" w:lineRule="auto"/>
        <w:ind w:left="0" w:firstLine="851"/>
        <w:jc w:val="both"/>
      </w:pPr>
      <w:r w:rsidRPr="00885937">
        <w:t>Размер охранной зоны от оси трубопроводов</w:t>
      </w:r>
      <w:r>
        <w:t xml:space="preserve"> – 100 </w:t>
      </w:r>
      <w:r w:rsidRPr="00885937">
        <w:t>м</w:t>
      </w:r>
      <w:r>
        <w:t xml:space="preserve">, </w:t>
      </w:r>
    </w:p>
    <w:p w:rsidR="003267F8" w:rsidRDefault="003267F8" w:rsidP="00304251">
      <w:pPr>
        <w:numPr>
          <w:ilvl w:val="0"/>
          <w:numId w:val="73"/>
        </w:numPr>
        <w:tabs>
          <w:tab w:val="left" w:pos="1134"/>
        </w:tabs>
        <w:spacing w:line="276" w:lineRule="auto"/>
        <w:ind w:left="0" w:firstLine="851"/>
        <w:jc w:val="both"/>
      </w:pPr>
      <w:r w:rsidRPr="00885937">
        <w:t xml:space="preserve">Размер установленных </w:t>
      </w:r>
      <w:r>
        <w:t xml:space="preserve">расстояний от оси трубопроводов – 175 </w:t>
      </w:r>
      <w:r w:rsidRPr="00885937">
        <w:t>м</w:t>
      </w:r>
      <w:r>
        <w:t>.</w:t>
      </w:r>
    </w:p>
    <w:p w:rsidR="003267F8" w:rsidRDefault="003267F8" w:rsidP="003267F8">
      <w:pPr>
        <w:tabs>
          <w:tab w:val="left" w:pos="851"/>
        </w:tabs>
        <w:spacing w:line="276" w:lineRule="auto"/>
        <w:ind w:firstLine="851"/>
      </w:pPr>
      <w:r>
        <w:t xml:space="preserve">для объекта </w:t>
      </w:r>
      <w:r w:rsidRPr="00E72595">
        <w:t>ГО Великие Луки км 0- км 202,2 (Газопровод-отвод и газораспределительная станция Великие Луки)</w:t>
      </w:r>
      <w:r w:rsidRPr="00885937">
        <w:t>:</w:t>
      </w:r>
      <w:r>
        <w:t xml:space="preserve"> </w:t>
      </w:r>
    </w:p>
    <w:p w:rsidR="003267F8" w:rsidRDefault="003267F8" w:rsidP="00304251">
      <w:pPr>
        <w:numPr>
          <w:ilvl w:val="0"/>
          <w:numId w:val="73"/>
        </w:numPr>
        <w:tabs>
          <w:tab w:val="left" w:pos="1134"/>
        </w:tabs>
        <w:spacing w:line="276" w:lineRule="auto"/>
        <w:ind w:left="0" w:firstLine="851"/>
        <w:jc w:val="both"/>
      </w:pPr>
      <w:r w:rsidRPr="00885937">
        <w:t>Размер охранной зоны от оси трубопроводов</w:t>
      </w:r>
      <w:r>
        <w:t xml:space="preserve"> – 25 </w:t>
      </w:r>
      <w:r w:rsidRPr="00885937">
        <w:t>м</w:t>
      </w:r>
      <w:r>
        <w:t xml:space="preserve">, </w:t>
      </w:r>
    </w:p>
    <w:p w:rsidR="003267F8" w:rsidRDefault="003267F8" w:rsidP="00304251">
      <w:pPr>
        <w:numPr>
          <w:ilvl w:val="0"/>
          <w:numId w:val="73"/>
        </w:numPr>
        <w:tabs>
          <w:tab w:val="left" w:pos="1134"/>
        </w:tabs>
        <w:spacing w:line="276" w:lineRule="auto"/>
        <w:ind w:left="0" w:firstLine="851"/>
        <w:jc w:val="both"/>
      </w:pPr>
      <w:r w:rsidRPr="00885937">
        <w:t xml:space="preserve">Размер установленных </w:t>
      </w:r>
      <w:r>
        <w:t xml:space="preserve">расстояний от оси трубопроводов – 200 </w:t>
      </w:r>
      <w:r w:rsidRPr="00885937">
        <w:t>м</w:t>
      </w:r>
      <w:r>
        <w:t>.</w:t>
      </w:r>
    </w:p>
    <w:p w:rsidR="003267F8" w:rsidRPr="00A2647C" w:rsidRDefault="003267F8" w:rsidP="003267F8">
      <w:pPr>
        <w:spacing w:line="276" w:lineRule="auto"/>
        <w:ind w:firstLine="567"/>
      </w:pPr>
      <w:r w:rsidRPr="00A2647C">
        <w:t>Развитие газификации населенных пунктов района позволит получить высокий социальный и экономический эффект: существенно улучшится качество жизни населения, при этом возрастёт надёжность теплоснабжения и снижение влияния на окружающую среду.</w:t>
      </w:r>
    </w:p>
    <w:p w:rsidR="003267F8" w:rsidRPr="00A2647C" w:rsidRDefault="003267F8" w:rsidP="003267F8">
      <w:pPr>
        <w:pStyle w:val="3"/>
        <w:tabs>
          <w:tab w:val="left" w:pos="851"/>
        </w:tabs>
        <w:spacing w:before="0" w:line="276" w:lineRule="auto"/>
        <w:ind w:firstLine="567"/>
      </w:pPr>
      <w:bookmarkStart w:id="180" w:name="_Toc257005799"/>
      <w:bookmarkStart w:id="181" w:name="_Toc257006253"/>
      <w:bookmarkStart w:id="182" w:name="_Toc261437272"/>
      <w:bookmarkStart w:id="183" w:name="_Toc274657007"/>
      <w:bookmarkStart w:id="184" w:name="_Toc279068360"/>
      <w:bookmarkStart w:id="185" w:name="_Toc177640931"/>
      <w:r w:rsidRPr="00A2647C">
        <w:t>Мероприятия по развитию систем связи</w:t>
      </w:r>
      <w:bookmarkEnd w:id="180"/>
      <w:bookmarkEnd w:id="181"/>
      <w:bookmarkEnd w:id="182"/>
      <w:bookmarkEnd w:id="183"/>
      <w:bookmarkEnd w:id="184"/>
      <w:bookmarkEnd w:id="185"/>
    </w:p>
    <w:p w:rsidR="003267F8" w:rsidRPr="00A2647C" w:rsidRDefault="003267F8" w:rsidP="003267F8">
      <w:pPr>
        <w:pStyle w:val="aff8"/>
        <w:spacing w:after="0" w:line="276" w:lineRule="auto"/>
        <w:ind w:firstLine="567"/>
      </w:pPr>
      <w:r w:rsidRPr="00A2647C">
        <w:t>Основными задачами развития средств связи, телекоммуникаций, информационных технологий и теле-</w:t>
      </w:r>
      <w:r>
        <w:t xml:space="preserve"> </w:t>
      </w:r>
      <w:r w:rsidRPr="00A2647C">
        <w:t>радиовещания района являются:</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развитие рынка услуг телефонной связи общего пользования и сотовой телефонии, особенно в сельской местности, обновление технической базы телефонной связи с переходом на цифровые АТС и оптические кабели;</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 xml:space="preserve"> развитие сети почтовой связи и расширение новых видов услуг: электронной почты, пунктов Internet для населения на основе спутниковой и автоматизированной сети связи Псковской области;</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 xml:space="preserve">увеличение количества программ теле- и радиовещания, транслируемых на территории района, развитие систем кабельного телевидения в населенных пунктах района. </w:t>
      </w:r>
    </w:p>
    <w:p w:rsidR="003267F8" w:rsidRPr="00A2647C" w:rsidRDefault="003267F8" w:rsidP="003267F8">
      <w:pPr>
        <w:spacing w:line="276" w:lineRule="auto"/>
        <w:ind w:firstLine="567"/>
      </w:pPr>
      <w:r w:rsidRPr="00A2647C">
        <w:t xml:space="preserve">Возможности по трансляции большего (по сравнению с сегодняшним днем) количества телерадиопрограмм, а также доступа в сеть Интернет (в том числе и без наличия компьютера) будут способствовать более полному обеспечению конституционных прав граждан на получение современной и достоверной информации. Жители района смогут получать различные инфокоммуникационные услуги. </w:t>
      </w:r>
    </w:p>
    <w:p w:rsidR="003267F8" w:rsidRPr="00A2647C" w:rsidRDefault="003267F8" w:rsidP="003267F8">
      <w:pPr>
        <w:pStyle w:val="aff8"/>
        <w:spacing w:after="0" w:line="276" w:lineRule="auto"/>
        <w:ind w:firstLine="567"/>
      </w:pPr>
      <w:r>
        <w:t xml:space="preserve">Выполнение мероприятий </w:t>
      </w:r>
      <w:r w:rsidRPr="00A2647C">
        <w:t>позволит:</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решить задачу телефонизации сельских населенных пунктов;</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обеспечить телефонной связью нетелефонизированные населенные пункты районы;</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решить социальные проблемы (обеспечение местным ТВ, предоставление услуг ТФ ОП, дистанционное обучение, медицинская диагностика и т.д.);</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существенно повысить качество междугородной связи в районе;</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создать предпосылки для проведения реконструкции телефонной сети района;</w:t>
      </w:r>
    </w:p>
    <w:p w:rsidR="003267F8" w:rsidRPr="00A2647C" w:rsidRDefault="003267F8" w:rsidP="00304251">
      <w:pPr>
        <w:numPr>
          <w:ilvl w:val="0"/>
          <w:numId w:val="56"/>
        </w:numPr>
        <w:tabs>
          <w:tab w:val="clear" w:pos="360"/>
          <w:tab w:val="num" w:pos="851"/>
        </w:tabs>
        <w:spacing w:line="276" w:lineRule="auto"/>
        <w:ind w:left="0" w:firstLine="567"/>
        <w:jc w:val="both"/>
      </w:pPr>
      <w:r w:rsidRPr="00A2647C">
        <w:t>решить проблему развития связи в крупных населенных пунктах района;</w:t>
      </w:r>
    </w:p>
    <w:p w:rsidR="003267F8" w:rsidRPr="00A2647C" w:rsidRDefault="003267F8" w:rsidP="003267F8">
      <w:pPr>
        <w:pStyle w:val="affffff5"/>
        <w:spacing w:after="0" w:line="276" w:lineRule="auto"/>
        <w:ind w:firstLine="567"/>
        <w:rPr>
          <w:rFonts w:ascii="Calibri" w:hAnsi="Calibri" w:cs="Times New Roman"/>
        </w:rPr>
      </w:pPr>
      <w:r>
        <w:rPr>
          <w:rFonts w:ascii="Calibri" w:hAnsi="Calibri"/>
        </w:rPr>
        <w:lastRenderedPageBreak/>
        <w:t xml:space="preserve">Перевод </w:t>
      </w:r>
      <w:r w:rsidRPr="00A2647C">
        <w:rPr>
          <w:rFonts w:ascii="Calibri" w:hAnsi="Calibri"/>
        </w:rPr>
        <w:t>телефонной связи района на обслуживание цифровыми телефонными станциями позволит существенно улучшить состояние сферы инженерных коммуникаций. Цифровые станции с программным управлением имеют гибкую блочную архитектуру, отличаются малыми габаритами, низким энергопотреблением, высокой степенью защиты от перегрузок по питанию и высоковольтных разрядов. По абонентским линиям АТСЭ оказывает большой объем дополнительных видов обслуживания, не требует специальных помещений, кондиционирования. Станция обладает развитой системой диалога с оператором, позволяет передавать, принимать и обрабатывать не только телефонную и междугороднюю связь, но и видеосвязь, Интернет, Ethernet-связь, передачу данных. С учетом положительной динамики демографической ситуации в районе проектом рекомендуется увеличение номерной емкости существующих объектов АТС.</w:t>
      </w:r>
    </w:p>
    <w:p w:rsidR="003267F8" w:rsidRPr="00A2647C" w:rsidRDefault="003267F8" w:rsidP="003267F8">
      <w:pPr>
        <w:pStyle w:val="aff8"/>
        <w:spacing w:after="0" w:line="276" w:lineRule="auto"/>
        <w:ind w:firstLine="567"/>
      </w:pPr>
      <w:r w:rsidRPr="00A2647C">
        <w:t>Возрастающая потребность в оперативной информации при развивающихся рыночных отношениях требует организации сетей радиотелефонной связи общего пользования на уровне мировых требований. Лицензии Министерства связи России определяют условия, обеспечивающие создание единых для всей территории страны сотовых сетей. Отличительная особенность сотовых сетей — это повышенный уровень сервиса, предоставляемого пользователю. Учитывая готовность некоторых фирм приступить к строительству в России радиотелефонных сетей, бюджетная поддержка в этом случае не требуется. Напротив, целесообразно часть поступающих от этих операторов налоговых отчислений в местный бюджет направить в целевой фонд поддержки развития сельской связи.</w:t>
      </w:r>
    </w:p>
    <w:p w:rsidR="003267F8" w:rsidRPr="00A2647C" w:rsidRDefault="003267F8" w:rsidP="003267F8">
      <w:pPr>
        <w:autoSpaceDE w:val="0"/>
        <w:autoSpaceDN w:val="0"/>
        <w:adjustRightInd w:val="0"/>
        <w:spacing w:line="276" w:lineRule="auto"/>
        <w:ind w:firstLine="567"/>
      </w:pPr>
      <w:r w:rsidRPr="00A2647C">
        <w:t>Создание сетей связи в интересах органов управления, правопорядка и для оповещения населения о чрезвычайных ситуациях давно является острой необходимостью для служб и организаций, которые по роду своей деятельности нуждаются в оперативной радиосвязи: органы управления, энергетики, скорая помощь, коммунальные службы, органы правопорядка, службы безопасности, транспортные и диспетчерские службы и многие другие, чья работа связана с постоянным перемещением в пределах района. При этом такая сеть отнюдь не будет являться сетью общего пользования, поскольку сегодня есть реальная возможность выделения практически каждой службе отдельной группы частот.</w:t>
      </w:r>
    </w:p>
    <w:p w:rsidR="003267F8" w:rsidRPr="00A2647C" w:rsidRDefault="003267F8" w:rsidP="003267F8">
      <w:pPr>
        <w:autoSpaceDE w:val="0"/>
        <w:autoSpaceDN w:val="0"/>
        <w:adjustRightInd w:val="0"/>
        <w:spacing w:line="276" w:lineRule="auto"/>
        <w:ind w:firstLine="567"/>
      </w:pPr>
      <w:r w:rsidRPr="00A2647C">
        <w:t>Связь между абонентами, имеющими радиостанции, может осуществляться как непосредственно друг с другом, так и через центральную передающую станцию. В последнем случае дальность радиосвязи многократно возрастает.</w:t>
      </w:r>
    </w:p>
    <w:p w:rsidR="003267F8" w:rsidRDefault="003267F8" w:rsidP="003267F8">
      <w:pPr>
        <w:autoSpaceDE w:val="0"/>
        <w:autoSpaceDN w:val="0"/>
        <w:adjustRightInd w:val="0"/>
        <w:spacing w:line="276" w:lineRule="auto"/>
        <w:ind w:firstLine="567"/>
      </w:pPr>
      <w:r w:rsidRPr="00A2647C">
        <w:t>Кроме того, при наличии соответствующего оборудования, возможен стык радиосети с телефонной сетью общего пользования, что ставит радиостанцию практически на одну позицию с радиотелефоном.</w:t>
      </w:r>
    </w:p>
    <w:p w:rsidR="003267F8" w:rsidRPr="00A2647C" w:rsidRDefault="003267F8" w:rsidP="003267F8">
      <w:pPr>
        <w:autoSpaceDE w:val="0"/>
        <w:autoSpaceDN w:val="0"/>
        <w:adjustRightInd w:val="0"/>
        <w:spacing w:line="276" w:lineRule="auto"/>
        <w:ind w:firstLine="567"/>
      </w:pPr>
    </w:p>
    <w:p w:rsidR="003267F8" w:rsidRPr="00E576F3" w:rsidRDefault="003267F8" w:rsidP="003267F8">
      <w:pPr>
        <w:autoSpaceDE w:val="0"/>
        <w:autoSpaceDN w:val="0"/>
        <w:adjustRightInd w:val="0"/>
        <w:spacing w:line="276" w:lineRule="auto"/>
        <w:ind w:firstLine="567"/>
        <w:outlineLvl w:val="1"/>
        <w:rPr>
          <w:rFonts w:eastAsia="SimSun"/>
          <w:b/>
          <w:sz w:val="28"/>
          <w:szCs w:val="28"/>
        </w:rPr>
      </w:pPr>
      <w:bookmarkStart w:id="186" w:name="_Toc257005804"/>
      <w:bookmarkStart w:id="187" w:name="_Toc257006258"/>
      <w:bookmarkStart w:id="188" w:name="_Toc261437277"/>
      <w:bookmarkStart w:id="189" w:name="_Toc274657008"/>
      <w:bookmarkStart w:id="190" w:name="_Toc279068361"/>
      <w:r>
        <w:rPr>
          <w:rFonts w:eastAsia="SimSun"/>
          <w:b/>
          <w:sz w:val="28"/>
          <w:szCs w:val="28"/>
        </w:rPr>
        <w:br w:type="page"/>
      </w:r>
      <w:bookmarkStart w:id="191" w:name="_Toc177640932"/>
      <w:r w:rsidRPr="00E576F3">
        <w:rPr>
          <w:rFonts w:eastAsia="SimSun"/>
          <w:b/>
          <w:sz w:val="28"/>
          <w:szCs w:val="28"/>
        </w:rPr>
        <w:lastRenderedPageBreak/>
        <w:t>Мероприятия по развитию социальной инфраструктуры</w:t>
      </w:r>
      <w:bookmarkEnd w:id="186"/>
      <w:bookmarkEnd w:id="187"/>
      <w:bookmarkEnd w:id="188"/>
      <w:bookmarkEnd w:id="189"/>
      <w:bookmarkEnd w:id="190"/>
      <w:bookmarkEnd w:id="191"/>
    </w:p>
    <w:p w:rsidR="003267F8" w:rsidRPr="00A2647C" w:rsidRDefault="003267F8" w:rsidP="003267F8">
      <w:pPr>
        <w:pStyle w:val="affffff5"/>
        <w:spacing w:after="0" w:line="276" w:lineRule="auto"/>
        <w:ind w:firstLine="567"/>
        <w:rPr>
          <w:rFonts w:ascii="Calibri" w:hAnsi="Calibri"/>
          <w:iCs/>
        </w:rPr>
      </w:pPr>
      <w:bookmarkStart w:id="192" w:name="_Toc257005807"/>
      <w:bookmarkStart w:id="193" w:name="_Toc257006261"/>
      <w:bookmarkStart w:id="194" w:name="_Toc261437278"/>
      <w:r w:rsidRPr="00A2647C">
        <w:rPr>
          <w:rFonts w:ascii="Calibri" w:hAnsi="Calibri"/>
          <w:iCs/>
        </w:rPr>
        <w:t>Обеспечение устойчивого развития социальной сферы района и повышения уровня и качества жизни его населения является приоритетной задачей на расчетный период. На ее успешное решение направлены принятые в стране и области целевые национальные проекты и государственные программы, что ведет к повышению инвестиционной привлекательности отрасли и становится гарантом улучшения социальной обстановки в целом.</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Сравнительно небольшая величина большинства сельских населённых пунктов, отсутствие общерайонного центра обслуживания, обусловили недостаточную степень современных культурно-бытовых взаимосвязей в сельской местности.</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В условиях, когда развитие социальной сферы становится государственной политикой, когда принимаются национальные проекты в области здравоохранения, образования, культурного обслуживания населения необходимы гибкие пути и решения, которые смогли бы дать положительный эффект в самое ближайшее время и доступными методами.</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 xml:space="preserve">Главным принципом формирования системы обслуживания является необходимость учета значения населенных пунктов в системе расселения и их взаимосвязи с другими населенными пунктами, количество обслуживаемого населения, характер градообразующей базы населенных мест, особенности их планировочной структуры, приоритеты и перспективы развития, </w:t>
      </w:r>
      <w:r>
        <w:rPr>
          <w:rFonts w:ascii="Calibri" w:hAnsi="Calibri"/>
          <w:iCs/>
        </w:rPr>
        <w:t xml:space="preserve">транспортная доступность, </w:t>
      </w:r>
      <w:r w:rsidRPr="00A2647C">
        <w:rPr>
          <w:rFonts w:ascii="Calibri" w:hAnsi="Calibri"/>
          <w:iCs/>
        </w:rPr>
        <w:t>а также максимальную приближенность учреждений обслуживания непосредственно к человеку.</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Принятие проектных решений по организации сферы обслуживания базируется на получении комплексного социально-экономического эффекта, главным средством которого следует рассматривать рациональную функционально-планировочную организацию сети объектов социальной инфраструктуры.</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Вследствие сильной зависимости социальных процессов от уровня развития экономики, инвестиционной активности, направлений государственной социальной политики и других факторов прогноз их развития трудно поддается количественной оценке.</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В новых экономических условиях, когда вопросы социальной сферы становятся главными в определении направления и темпов реконструкции прежней хозяйственной системы необходимы новые пути и решения, которые смогли бы дать положительный эффект в самое ближайшее время и доступными методами.</w:t>
      </w:r>
    </w:p>
    <w:p w:rsidR="003267F8" w:rsidRPr="00A2647C" w:rsidRDefault="003267F8" w:rsidP="003267F8">
      <w:pPr>
        <w:pStyle w:val="affffff5"/>
        <w:spacing w:after="0" w:line="276" w:lineRule="auto"/>
        <w:ind w:firstLine="567"/>
        <w:rPr>
          <w:rFonts w:ascii="Calibri" w:hAnsi="Calibri"/>
          <w:iCs/>
        </w:rPr>
      </w:pPr>
      <w:r w:rsidRPr="00A2647C">
        <w:rPr>
          <w:rFonts w:ascii="Calibri" w:hAnsi="Calibri"/>
          <w:iCs/>
        </w:rPr>
        <w:t>Одно из главных условий — отказ от жесткой регламентации состава не бюджетных обслуживающих учреждений для центров разных рангов, а также отступление от традиционных нормативов для каждого из этих видов обслуживания, размещаемых в этих центрах.</w:t>
      </w:r>
    </w:p>
    <w:p w:rsidR="003267F8" w:rsidRDefault="003267F8" w:rsidP="003267F8">
      <w:pPr>
        <w:pStyle w:val="affffff5"/>
        <w:spacing w:after="0" w:line="276" w:lineRule="auto"/>
        <w:ind w:firstLine="567"/>
        <w:rPr>
          <w:rFonts w:ascii="Calibri" w:hAnsi="Calibri"/>
          <w:iCs/>
        </w:rPr>
      </w:pPr>
      <w:r w:rsidRPr="00A2647C">
        <w:rPr>
          <w:rFonts w:ascii="Calibri" w:hAnsi="Calibri"/>
          <w:iCs/>
        </w:rPr>
        <w:t xml:space="preserve">Опыт социально ориентированных стран и регионов показывает, что любой населенный пункт, независимо от количества его жителей, может иметь свободный состав обслуживающих учреждений и той ёмкости, которая реально оправдана для данного поселения. Это связано с главным принципом — учреждения обслуживания должны быть предельно приближены к человеку, чтобы пользоваться ими было удобно для всех слоев населения. Учитывая данное направление, необходимо, чтобы каждый населенный пункт (исключая, мельчайшие, где проживает совсем небольшое число жителей), может иметь те учреждения обслуживания и той </w:t>
      </w:r>
      <w:r w:rsidRPr="00A2647C">
        <w:rPr>
          <w:rFonts w:ascii="Calibri" w:hAnsi="Calibri"/>
          <w:iCs/>
        </w:rPr>
        <w:lastRenderedPageBreak/>
        <w:t>их емкости, которая практически этому пункту необходима. В новых экономических условиях, когда предприятия платных отраслей сферы обслуживания приватизированы, любая регламентация этой стороны социальной жизни теряет практический смысл.</w:t>
      </w:r>
    </w:p>
    <w:p w:rsidR="003267F8" w:rsidRPr="00510AA1" w:rsidRDefault="003267F8" w:rsidP="003267F8">
      <w:pPr>
        <w:pStyle w:val="3"/>
        <w:tabs>
          <w:tab w:val="left" w:pos="993"/>
        </w:tabs>
        <w:spacing w:before="0" w:line="276" w:lineRule="auto"/>
        <w:ind w:firstLine="567"/>
        <w:rPr>
          <w:rFonts w:cs="Calibri"/>
        </w:rPr>
      </w:pPr>
      <w:bookmarkStart w:id="195" w:name="_Toc177640933"/>
      <w:bookmarkStart w:id="196" w:name="_Toc279068362"/>
      <w:bookmarkStart w:id="197" w:name="_Toc263070078"/>
      <w:bookmarkStart w:id="198" w:name="_Toc274657009"/>
      <w:r w:rsidRPr="00510AA1">
        <w:rPr>
          <w:rFonts w:cs="Calibri"/>
        </w:rPr>
        <w:t xml:space="preserve">Мероприятия по совершенствованию </w:t>
      </w:r>
      <w:r w:rsidRPr="00510AA1">
        <w:rPr>
          <w:rFonts w:cs="Calibri"/>
          <w:bCs w:val="0"/>
        </w:rPr>
        <w:t>учреждений социального обслуживания населения</w:t>
      </w:r>
      <w:bookmarkEnd w:id="195"/>
    </w:p>
    <w:p w:rsidR="003267F8" w:rsidRPr="009624BD" w:rsidRDefault="003267F8" w:rsidP="003267F8">
      <w:pPr>
        <w:widowControl w:val="0"/>
        <w:autoSpaceDE w:val="0"/>
        <w:autoSpaceDN w:val="0"/>
        <w:adjustRightInd w:val="0"/>
        <w:spacing w:line="276" w:lineRule="auto"/>
        <w:ind w:firstLine="567"/>
        <w:outlineLvl w:val="3"/>
        <w:rPr>
          <w:b/>
          <w:bCs/>
        </w:rPr>
      </w:pPr>
      <w:r>
        <w:rPr>
          <w:b/>
          <w:bCs/>
        </w:rPr>
        <w:t>Таблица 2.40</w:t>
      </w:r>
      <w:r w:rsidRPr="009624BD">
        <w:rPr>
          <w:b/>
          <w:bCs/>
        </w:rPr>
        <w:t xml:space="preserve"> </w:t>
      </w:r>
      <w:r>
        <w:rPr>
          <w:b/>
          <w:bCs/>
        </w:rPr>
        <w:t>Динамика показателей учреждений</w:t>
      </w:r>
      <w:r w:rsidRPr="009624BD">
        <w:rPr>
          <w:b/>
          <w:bCs/>
        </w:rPr>
        <w:t xml:space="preserve"> социального обслуживания населения</w:t>
      </w:r>
    </w:p>
    <w:tbl>
      <w:tblPr>
        <w:tblW w:w="5000" w:type="pct"/>
        <w:jc w:val="center"/>
        <w:tblBorders>
          <w:top w:val="single" w:sz="8" w:space="0" w:color="000000"/>
          <w:left w:val="single" w:sz="8" w:space="0" w:color="000000"/>
          <w:bottom w:val="single" w:sz="8" w:space="0" w:color="000000"/>
          <w:right w:val="single" w:sz="8" w:space="0" w:color="000000"/>
        </w:tblBorders>
        <w:tblLayout w:type="fixed"/>
        <w:tblCellMar>
          <w:left w:w="57" w:type="dxa"/>
          <w:right w:w="57" w:type="dxa"/>
        </w:tblCellMar>
        <w:tblLook w:val="0000"/>
      </w:tblPr>
      <w:tblGrid>
        <w:gridCol w:w="6719"/>
        <w:gridCol w:w="1106"/>
        <w:gridCol w:w="1106"/>
        <w:gridCol w:w="1104"/>
      </w:tblGrid>
      <w:tr w:rsidR="003267F8" w:rsidRPr="00510AA1" w:rsidTr="005A08F0">
        <w:trPr>
          <w:cantSplit/>
          <w:jc w:val="center"/>
        </w:trPr>
        <w:tc>
          <w:tcPr>
            <w:tcW w:w="3348"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b/>
                <w:bCs/>
              </w:rPr>
            </w:pPr>
            <w:r w:rsidRPr="00510AA1">
              <w:rPr>
                <w:rFonts w:eastAsia="SimSun"/>
                <w:b/>
                <w:bCs/>
              </w:rPr>
              <w:t>Показатели</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b/>
                <w:bCs/>
              </w:rPr>
            </w:pPr>
            <w:r w:rsidRPr="00510AA1">
              <w:rPr>
                <w:rFonts w:eastAsia="SimSun"/>
                <w:b/>
                <w:bCs/>
              </w:rPr>
              <w:t>Ед. изм.</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b/>
                <w:bCs/>
              </w:rPr>
            </w:pPr>
            <w:r w:rsidRPr="00510AA1">
              <w:rPr>
                <w:rFonts w:eastAsia="SimSun"/>
                <w:b/>
                <w:bCs/>
              </w:rPr>
              <w:t>2009</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b/>
                <w:bCs/>
              </w:rPr>
            </w:pPr>
            <w:r w:rsidRPr="00510AA1">
              <w:rPr>
                <w:rFonts w:eastAsia="SimSun"/>
                <w:b/>
                <w:bCs/>
              </w:rPr>
              <w:t>2022</w:t>
            </w:r>
          </w:p>
        </w:tc>
      </w:tr>
      <w:tr w:rsidR="003267F8" w:rsidRPr="00510AA1" w:rsidTr="005A08F0">
        <w:trPr>
          <w:cantSplit/>
          <w:jc w:val="center"/>
        </w:trPr>
        <w:tc>
          <w:tcPr>
            <w:tcW w:w="3348"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rPr>
                <w:rFonts w:eastAsia="SimSun"/>
              </w:rPr>
            </w:pPr>
            <w:r w:rsidRPr="00510AA1">
              <w:rPr>
                <w:rFonts w:eastAsia="SimSun"/>
              </w:rPr>
              <w:t>Число стационарных учреждений социального обслуживания для граждан пожилого возраста и инвалидов (взрослых)</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единица</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1</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1</w:t>
            </w:r>
          </w:p>
        </w:tc>
      </w:tr>
      <w:tr w:rsidR="003267F8" w:rsidRPr="00510AA1" w:rsidTr="005A08F0">
        <w:trPr>
          <w:cantSplit/>
          <w:jc w:val="center"/>
        </w:trPr>
        <w:tc>
          <w:tcPr>
            <w:tcW w:w="3348"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rPr>
                <w:rFonts w:eastAsia="SimSun"/>
              </w:rPr>
            </w:pPr>
            <w:r w:rsidRPr="00510AA1">
              <w:rPr>
                <w:rFonts w:eastAsia="SimSun"/>
              </w:rPr>
              <w:t>Число мест в стационарных учреждениях социального обслуживания для граждан пожилого возраста и инвалидов (взрослых)</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единица</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25</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33</w:t>
            </w:r>
          </w:p>
        </w:tc>
      </w:tr>
      <w:tr w:rsidR="003267F8" w:rsidRPr="00510AA1" w:rsidTr="005A08F0">
        <w:trPr>
          <w:cantSplit/>
          <w:jc w:val="center"/>
        </w:trPr>
        <w:tc>
          <w:tcPr>
            <w:tcW w:w="3348"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rPr>
                <w:rFonts w:eastAsia="SimSun"/>
              </w:rPr>
            </w:pPr>
            <w:r w:rsidRPr="00510AA1">
              <w:rPr>
                <w:rFonts w:eastAsia="SimSun"/>
              </w:rPr>
              <w:t>Численность граждан пожилого возраста и инвалидов (взрослых) по списку в стационарных учреждениях социального обслуживания</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человек</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25</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33</w:t>
            </w:r>
          </w:p>
        </w:tc>
      </w:tr>
      <w:tr w:rsidR="003267F8" w:rsidRPr="00510AA1" w:rsidTr="005A08F0">
        <w:trPr>
          <w:cantSplit/>
          <w:jc w:val="center"/>
        </w:trPr>
        <w:tc>
          <w:tcPr>
            <w:tcW w:w="3348"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rPr>
                <w:rFonts w:eastAsia="SimSun"/>
              </w:rPr>
            </w:pPr>
            <w:r w:rsidRPr="00510AA1">
              <w:rPr>
                <w:rFonts w:eastAsia="SimSun"/>
              </w:rPr>
              <w:t>Число центров социального обслуживания граждан пожилого возраста и инвалидов</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единица</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1</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1</w:t>
            </w:r>
          </w:p>
        </w:tc>
      </w:tr>
      <w:tr w:rsidR="003267F8" w:rsidRPr="00510AA1" w:rsidTr="005A08F0">
        <w:trPr>
          <w:cantSplit/>
          <w:jc w:val="center"/>
        </w:trPr>
        <w:tc>
          <w:tcPr>
            <w:tcW w:w="3348"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rPr>
                <w:rFonts w:eastAsia="SimSun"/>
              </w:rPr>
            </w:pPr>
            <w:r w:rsidRPr="00510AA1">
              <w:rPr>
                <w:rFonts w:eastAsia="SimSun"/>
              </w:rPr>
              <w:t>Число отделений социального обслуживания на дому граждан пожилого возраста и инвалидов</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единица</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0</w:t>
            </w:r>
          </w:p>
        </w:tc>
      </w:tr>
      <w:tr w:rsidR="003267F8" w:rsidRPr="00663B23" w:rsidTr="005A08F0">
        <w:trPr>
          <w:cantSplit/>
          <w:jc w:val="center"/>
        </w:trPr>
        <w:tc>
          <w:tcPr>
            <w:tcW w:w="3348"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rPr>
                <w:rFonts w:eastAsia="SimSun"/>
              </w:rPr>
            </w:pPr>
            <w:r w:rsidRPr="00510AA1">
              <w:rPr>
                <w:rFonts w:eastAsia="SimSun"/>
              </w:rPr>
              <w:t>Численность лиц, обслуживаемых отделениями социального обслуживания на дому граждан пожилого возраста и инвалидов</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человек</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510AA1" w:rsidRDefault="003267F8" w:rsidP="005A08F0">
            <w:pPr>
              <w:jc w:val="center"/>
              <w:rPr>
                <w:rFonts w:eastAsia="SimSun"/>
              </w:rPr>
            </w:pPr>
            <w:r w:rsidRPr="00510AA1">
              <w:rPr>
                <w:rFonts w:eastAsia="SimSun"/>
              </w:rPr>
              <w:t>130</w:t>
            </w:r>
          </w:p>
        </w:tc>
        <w:tc>
          <w:tcPr>
            <w:tcW w:w="551" w:type="pct"/>
            <w:tcBorders>
              <w:top w:val="single" w:sz="8" w:space="0" w:color="000000"/>
              <w:left w:val="single" w:sz="8" w:space="0" w:color="000000"/>
              <w:bottom w:val="single" w:sz="8" w:space="0" w:color="000000"/>
              <w:right w:val="single" w:sz="8" w:space="0" w:color="000000"/>
            </w:tcBorders>
            <w:vAlign w:val="center"/>
          </w:tcPr>
          <w:p w:rsidR="003267F8" w:rsidRPr="00663B23" w:rsidRDefault="003267F8" w:rsidP="005A08F0">
            <w:pPr>
              <w:jc w:val="center"/>
              <w:rPr>
                <w:rFonts w:eastAsia="SimSun"/>
              </w:rPr>
            </w:pPr>
            <w:r w:rsidRPr="00510AA1">
              <w:rPr>
                <w:rFonts w:eastAsia="SimSun"/>
              </w:rPr>
              <w:t>216</w:t>
            </w:r>
          </w:p>
        </w:tc>
      </w:tr>
    </w:tbl>
    <w:p w:rsidR="003267F8" w:rsidRDefault="003267F8" w:rsidP="003267F8">
      <w:pPr>
        <w:pStyle w:val="affffff5"/>
        <w:spacing w:after="0" w:line="276" w:lineRule="auto"/>
        <w:ind w:firstLine="567"/>
        <w:rPr>
          <w:rFonts w:ascii="Calibri" w:hAnsi="Calibri"/>
          <w:iCs/>
        </w:rPr>
      </w:pPr>
    </w:p>
    <w:p w:rsidR="003267F8" w:rsidRPr="00EE05CC" w:rsidRDefault="003267F8" w:rsidP="003267F8">
      <w:pPr>
        <w:pStyle w:val="affffff5"/>
        <w:spacing w:after="0" w:line="276" w:lineRule="auto"/>
        <w:ind w:firstLine="567"/>
        <w:rPr>
          <w:rFonts w:ascii="Calibri" w:hAnsi="Calibri"/>
          <w:iCs/>
        </w:rPr>
      </w:pPr>
      <w:r w:rsidRPr="00EE05CC">
        <w:rPr>
          <w:rFonts w:ascii="Calibri" w:hAnsi="Calibri"/>
          <w:iCs/>
        </w:rPr>
        <w:t>Планируется капительный ремонт ГКУСО «Центр социального обслуживания Дедовичского района» по адресу: Псковская область, р.п Дедовичи, пл. Советов, д.7.</w:t>
      </w:r>
    </w:p>
    <w:p w:rsidR="003267F8" w:rsidRPr="00F16181" w:rsidRDefault="003267F8" w:rsidP="003267F8">
      <w:pPr>
        <w:pStyle w:val="3"/>
        <w:tabs>
          <w:tab w:val="left" w:pos="993"/>
        </w:tabs>
        <w:spacing w:before="0" w:line="276" w:lineRule="auto"/>
        <w:ind w:firstLine="567"/>
        <w:rPr>
          <w:rFonts w:cs="Calibri"/>
        </w:rPr>
      </w:pPr>
      <w:bookmarkStart w:id="199" w:name="_Toc177640934"/>
      <w:r w:rsidRPr="00F16181">
        <w:rPr>
          <w:rFonts w:cs="Calibri"/>
        </w:rPr>
        <w:t>Мероприятия по совершенствованию медицинского обслуживания населения</w:t>
      </w:r>
      <w:bookmarkEnd w:id="196"/>
      <w:bookmarkEnd w:id="199"/>
    </w:p>
    <w:p w:rsidR="003267F8" w:rsidRPr="000F08E9" w:rsidRDefault="003267F8" w:rsidP="003267F8">
      <w:pPr>
        <w:widowControl w:val="0"/>
        <w:autoSpaceDE w:val="0"/>
        <w:autoSpaceDN w:val="0"/>
        <w:adjustRightInd w:val="0"/>
        <w:spacing w:line="276" w:lineRule="auto"/>
        <w:ind w:firstLine="567"/>
        <w:outlineLvl w:val="3"/>
        <w:rPr>
          <w:b/>
          <w:bCs/>
        </w:rPr>
      </w:pPr>
      <w:r>
        <w:rPr>
          <w:b/>
          <w:bCs/>
        </w:rPr>
        <w:t>Таблица 2.41</w:t>
      </w:r>
      <w:r w:rsidRPr="000F08E9">
        <w:rPr>
          <w:b/>
          <w:bCs/>
        </w:rPr>
        <w:t xml:space="preserve"> Технические характеристики и современное состояние объектов здравоохранения</w:t>
      </w:r>
      <w:r>
        <w:rPr>
          <w:b/>
          <w:bCs/>
        </w:rPr>
        <w:t xml:space="preserve"> (</w:t>
      </w:r>
      <w:r w:rsidRPr="00F16181">
        <w:rPr>
          <w:b/>
          <w:bCs/>
        </w:rPr>
        <w:t>ГБУЗ ПО «Дедовичская районная больница»</w:t>
      </w:r>
      <w:r>
        <w:rPr>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00"/>
      </w:tblPr>
      <w:tblGrid>
        <w:gridCol w:w="575"/>
        <w:gridCol w:w="1846"/>
        <w:gridCol w:w="2014"/>
        <w:gridCol w:w="934"/>
        <w:gridCol w:w="934"/>
        <w:gridCol w:w="932"/>
        <w:gridCol w:w="934"/>
        <w:gridCol w:w="932"/>
        <w:gridCol w:w="934"/>
      </w:tblGrid>
      <w:tr w:rsidR="003267F8" w:rsidRPr="0017527D" w:rsidTr="005A08F0">
        <w:trPr>
          <w:cantSplit/>
          <w:trHeight w:val="20"/>
          <w:jc w:val="center"/>
        </w:trPr>
        <w:tc>
          <w:tcPr>
            <w:tcW w:w="472" w:type="dxa"/>
            <w:vAlign w:val="center"/>
          </w:tcPr>
          <w:p w:rsidR="003267F8" w:rsidRPr="0017527D" w:rsidRDefault="003267F8" w:rsidP="005A08F0">
            <w:pPr>
              <w:jc w:val="center"/>
              <w:rPr>
                <w:rFonts w:eastAsia="SimSun"/>
                <w:b/>
              </w:rPr>
            </w:pPr>
            <w:r w:rsidRPr="0017527D">
              <w:rPr>
                <w:rFonts w:eastAsia="SimSun"/>
                <w:b/>
              </w:rPr>
              <w:t>№</w:t>
            </w:r>
          </w:p>
          <w:p w:rsidR="003267F8" w:rsidRPr="0017527D" w:rsidRDefault="003267F8" w:rsidP="005A08F0">
            <w:pPr>
              <w:jc w:val="center"/>
              <w:rPr>
                <w:rFonts w:eastAsia="SimSun"/>
                <w:b/>
              </w:rPr>
            </w:pPr>
            <w:r w:rsidRPr="0017527D">
              <w:rPr>
                <w:rFonts w:eastAsia="SimSun"/>
                <w:b/>
              </w:rPr>
              <w:t>п/п</w:t>
            </w:r>
          </w:p>
        </w:tc>
        <w:tc>
          <w:tcPr>
            <w:tcW w:w="1513" w:type="dxa"/>
            <w:vAlign w:val="center"/>
          </w:tcPr>
          <w:p w:rsidR="003267F8" w:rsidRPr="0017527D" w:rsidRDefault="003267F8" w:rsidP="005A08F0">
            <w:pPr>
              <w:jc w:val="center"/>
              <w:rPr>
                <w:rFonts w:eastAsia="SimSun"/>
                <w:b/>
              </w:rPr>
            </w:pPr>
            <w:r w:rsidRPr="0017527D">
              <w:rPr>
                <w:rFonts w:eastAsia="SimSun"/>
                <w:b/>
              </w:rPr>
              <w:t>Наименование объекта капитального строительства</w:t>
            </w:r>
          </w:p>
        </w:tc>
        <w:tc>
          <w:tcPr>
            <w:tcW w:w="1650" w:type="dxa"/>
            <w:vAlign w:val="center"/>
          </w:tcPr>
          <w:p w:rsidR="003267F8" w:rsidRPr="0017527D" w:rsidRDefault="003267F8" w:rsidP="005A08F0">
            <w:pPr>
              <w:jc w:val="center"/>
              <w:rPr>
                <w:rFonts w:eastAsia="SimSun"/>
                <w:b/>
              </w:rPr>
            </w:pPr>
            <w:r w:rsidRPr="0017527D">
              <w:rPr>
                <w:rFonts w:eastAsia="SimSun"/>
                <w:b/>
              </w:rPr>
              <w:t xml:space="preserve">Местоположение </w:t>
            </w:r>
          </w:p>
        </w:tc>
        <w:tc>
          <w:tcPr>
            <w:tcW w:w="765" w:type="dxa"/>
            <w:vAlign w:val="center"/>
          </w:tcPr>
          <w:p w:rsidR="003267F8" w:rsidRPr="0017527D" w:rsidRDefault="003267F8" w:rsidP="005A08F0">
            <w:pPr>
              <w:jc w:val="center"/>
              <w:rPr>
                <w:rFonts w:eastAsia="SimSun"/>
                <w:b/>
              </w:rPr>
            </w:pPr>
            <w:r w:rsidRPr="0017527D">
              <w:rPr>
                <w:rFonts w:eastAsia="SimSun"/>
                <w:b/>
              </w:rPr>
              <w:t>Этажность</w:t>
            </w:r>
          </w:p>
        </w:tc>
        <w:tc>
          <w:tcPr>
            <w:tcW w:w="765" w:type="dxa"/>
            <w:vAlign w:val="center"/>
          </w:tcPr>
          <w:p w:rsidR="003267F8" w:rsidRPr="0017527D" w:rsidRDefault="003267F8" w:rsidP="005A08F0">
            <w:pPr>
              <w:jc w:val="center"/>
              <w:rPr>
                <w:rFonts w:eastAsia="SimSun"/>
                <w:b/>
              </w:rPr>
            </w:pPr>
            <w:r w:rsidRPr="0017527D">
              <w:rPr>
                <w:rFonts w:eastAsia="SimSun"/>
                <w:b/>
              </w:rPr>
              <w:t>Площадь застройки, м</w:t>
            </w:r>
            <w:r w:rsidRPr="0017527D">
              <w:rPr>
                <w:rFonts w:eastAsia="SimSun"/>
                <w:b/>
                <w:vertAlign w:val="superscript"/>
              </w:rPr>
              <w:t>2</w:t>
            </w:r>
          </w:p>
        </w:tc>
        <w:tc>
          <w:tcPr>
            <w:tcW w:w="764" w:type="dxa"/>
            <w:vAlign w:val="center"/>
          </w:tcPr>
          <w:p w:rsidR="003267F8" w:rsidRPr="0017527D" w:rsidRDefault="003267F8" w:rsidP="005A08F0">
            <w:pPr>
              <w:jc w:val="center"/>
              <w:rPr>
                <w:rFonts w:eastAsia="SimSun"/>
                <w:b/>
              </w:rPr>
            </w:pPr>
            <w:r w:rsidRPr="0017527D">
              <w:rPr>
                <w:rFonts w:eastAsia="SimSun"/>
                <w:b/>
              </w:rPr>
              <w:t>Площадь общая, м</w:t>
            </w:r>
            <w:r w:rsidRPr="0017527D">
              <w:rPr>
                <w:rFonts w:eastAsia="SimSun"/>
                <w:b/>
                <w:vertAlign w:val="superscript"/>
              </w:rPr>
              <w:t>2</w:t>
            </w:r>
          </w:p>
        </w:tc>
        <w:tc>
          <w:tcPr>
            <w:tcW w:w="765" w:type="dxa"/>
            <w:vAlign w:val="center"/>
          </w:tcPr>
          <w:p w:rsidR="003267F8" w:rsidRPr="0017527D" w:rsidRDefault="003267F8" w:rsidP="005A08F0">
            <w:pPr>
              <w:jc w:val="center"/>
              <w:rPr>
                <w:rFonts w:eastAsia="SimSun"/>
                <w:b/>
              </w:rPr>
            </w:pPr>
            <w:r w:rsidRPr="0017527D">
              <w:rPr>
                <w:rFonts w:eastAsia="SimSun"/>
                <w:b/>
              </w:rPr>
              <w:t>Кол-во смен</w:t>
            </w:r>
          </w:p>
        </w:tc>
        <w:tc>
          <w:tcPr>
            <w:tcW w:w="764" w:type="dxa"/>
            <w:vAlign w:val="center"/>
          </w:tcPr>
          <w:p w:rsidR="003267F8" w:rsidRPr="0017527D" w:rsidRDefault="003267F8" w:rsidP="005A08F0">
            <w:pPr>
              <w:jc w:val="center"/>
              <w:rPr>
                <w:rFonts w:eastAsia="SimSun"/>
                <w:b/>
              </w:rPr>
            </w:pPr>
            <w:r w:rsidRPr="0017527D">
              <w:rPr>
                <w:rFonts w:eastAsia="SimSun"/>
                <w:b/>
              </w:rPr>
              <w:t>Год ввода</w:t>
            </w:r>
          </w:p>
        </w:tc>
        <w:tc>
          <w:tcPr>
            <w:tcW w:w="765" w:type="dxa"/>
            <w:vAlign w:val="center"/>
          </w:tcPr>
          <w:p w:rsidR="003267F8" w:rsidRPr="0017527D" w:rsidRDefault="003267F8" w:rsidP="005A08F0">
            <w:pPr>
              <w:jc w:val="center"/>
              <w:rPr>
                <w:rFonts w:eastAsia="SimSun"/>
                <w:b/>
              </w:rPr>
            </w:pPr>
            <w:r w:rsidRPr="0017527D">
              <w:rPr>
                <w:rFonts w:eastAsia="SimSun"/>
                <w:b/>
              </w:rPr>
              <w:t>Степень износа, %</w:t>
            </w:r>
          </w:p>
        </w:tc>
      </w:tr>
      <w:tr w:rsidR="003267F8" w:rsidRPr="0017527D" w:rsidTr="005A08F0">
        <w:trPr>
          <w:cantSplit/>
          <w:trHeight w:val="20"/>
          <w:jc w:val="center"/>
        </w:trPr>
        <w:tc>
          <w:tcPr>
            <w:tcW w:w="472" w:type="dxa"/>
            <w:vAlign w:val="center"/>
          </w:tcPr>
          <w:p w:rsidR="003267F8" w:rsidRPr="0017527D" w:rsidRDefault="003267F8" w:rsidP="005A08F0">
            <w:pPr>
              <w:jc w:val="center"/>
              <w:rPr>
                <w:rFonts w:eastAsia="SimSun"/>
              </w:rPr>
            </w:pPr>
            <w:r w:rsidRPr="0017527D">
              <w:rPr>
                <w:rFonts w:eastAsia="SimSun"/>
              </w:rPr>
              <w:t>1</w:t>
            </w:r>
          </w:p>
        </w:tc>
        <w:tc>
          <w:tcPr>
            <w:tcW w:w="1513" w:type="dxa"/>
            <w:vAlign w:val="center"/>
          </w:tcPr>
          <w:p w:rsidR="003267F8" w:rsidRPr="0017527D" w:rsidRDefault="003267F8" w:rsidP="005A08F0">
            <w:pPr>
              <w:rPr>
                <w:rFonts w:eastAsia="SimSun"/>
              </w:rPr>
            </w:pPr>
            <w:r w:rsidRPr="0017527D">
              <w:rPr>
                <w:rFonts w:eastAsia="SimSun"/>
              </w:rPr>
              <w:t>Поликлиника</w:t>
            </w:r>
          </w:p>
        </w:tc>
        <w:tc>
          <w:tcPr>
            <w:tcW w:w="1650" w:type="dxa"/>
            <w:vAlign w:val="center"/>
          </w:tcPr>
          <w:p w:rsidR="003267F8" w:rsidRPr="0017527D" w:rsidRDefault="003267F8" w:rsidP="005A08F0">
            <w:pPr>
              <w:rPr>
                <w:rFonts w:eastAsia="SimSun"/>
              </w:rPr>
            </w:pPr>
            <w:r w:rsidRPr="0017527D">
              <w:rPr>
                <w:rFonts w:eastAsia="SimSun"/>
              </w:rPr>
              <w:t>Ул. Октябрьская, д. 41</w:t>
            </w:r>
          </w:p>
        </w:tc>
        <w:tc>
          <w:tcPr>
            <w:tcW w:w="765" w:type="dxa"/>
            <w:vAlign w:val="center"/>
          </w:tcPr>
          <w:p w:rsidR="003267F8" w:rsidRPr="0017527D" w:rsidRDefault="003267F8" w:rsidP="005A08F0">
            <w:pPr>
              <w:jc w:val="center"/>
              <w:rPr>
                <w:rFonts w:eastAsia="SimSun"/>
              </w:rPr>
            </w:pPr>
            <w:r w:rsidRPr="0017527D">
              <w:rPr>
                <w:rFonts w:eastAsia="SimSun"/>
              </w:rPr>
              <w:t>3</w:t>
            </w:r>
          </w:p>
        </w:tc>
        <w:tc>
          <w:tcPr>
            <w:tcW w:w="765" w:type="dxa"/>
            <w:vAlign w:val="center"/>
          </w:tcPr>
          <w:p w:rsidR="003267F8" w:rsidRPr="0017527D" w:rsidRDefault="003267F8" w:rsidP="005A08F0">
            <w:pPr>
              <w:jc w:val="center"/>
              <w:rPr>
                <w:rFonts w:eastAsia="SimSun"/>
              </w:rPr>
            </w:pPr>
            <w:r w:rsidRPr="0017527D">
              <w:rPr>
                <w:rFonts w:eastAsia="SimSun"/>
              </w:rPr>
              <w:t>1844</w:t>
            </w:r>
          </w:p>
        </w:tc>
        <w:tc>
          <w:tcPr>
            <w:tcW w:w="764" w:type="dxa"/>
            <w:vAlign w:val="center"/>
          </w:tcPr>
          <w:p w:rsidR="003267F8" w:rsidRPr="0017527D" w:rsidRDefault="003267F8" w:rsidP="005A08F0">
            <w:pPr>
              <w:jc w:val="center"/>
              <w:rPr>
                <w:rFonts w:eastAsia="SimSun"/>
              </w:rPr>
            </w:pPr>
            <w:r w:rsidRPr="0017527D">
              <w:rPr>
                <w:rFonts w:eastAsia="SimSun"/>
              </w:rPr>
              <w:t>1176</w:t>
            </w:r>
          </w:p>
        </w:tc>
        <w:tc>
          <w:tcPr>
            <w:tcW w:w="765" w:type="dxa"/>
            <w:vAlign w:val="center"/>
          </w:tcPr>
          <w:p w:rsidR="003267F8" w:rsidRPr="0017527D" w:rsidRDefault="003267F8" w:rsidP="005A08F0">
            <w:pPr>
              <w:jc w:val="center"/>
              <w:rPr>
                <w:rFonts w:eastAsia="SimSun"/>
              </w:rPr>
            </w:pPr>
            <w:r w:rsidRPr="0017527D">
              <w:rPr>
                <w:rFonts w:eastAsia="SimSun"/>
              </w:rPr>
              <w:t>1,5</w:t>
            </w:r>
          </w:p>
        </w:tc>
        <w:tc>
          <w:tcPr>
            <w:tcW w:w="764" w:type="dxa"/>
            <w:vAlign w:val="center"/>
          </w:tcPr>
          <w:p w:rsidR="003267F8" w:rsidRPr="0017527D" w:rsidRDefault="003267F8" w:rsidP="005A08F0">
            <w:pPr>
              <w:jc w:val="center"/>
              <w:rPr>
                <w:rFonts w:eastAsia="SimSun"/>
              </w:rPr>
            </w:pPr>
            <w:r w:rsidRPr="0017527D">
              <w:rPr>
                <w:rFonts w:eastAsia="SimSun"/>
              </w:rPr>
              <w:t>1986</w:t>
            </w:r>
          </w:p>
        </w:tc>
        <w:tc>
          <w:tcPr>
            <w:tcW w:w="765" w:type="dxa"/>
            <w:vAlign w:val="center"/>
          </w:tcPr>
          <w:p w:rsidR="003267F8" w:rsidRPr="0017527D" w:rsidRDefault="003267F8" w:rsidP="005A08F0">
            <w:pPr>
              <w:jc w:val="center"/>
              <w:rPr>
                <w:rFonts w:eastAsia="SimSun"/>
              </w:rPr>
            </w:pPr>
            <w:r w:rsidRPr="0017527D">
              <w:rPr>
                <w:rFonts w:eastAsia="SimSun"/>
              </w:rPr>
              <w:t>39</w:t>
            </w:r>
          </w:p>
        </w:tc>
      </w:tr>
      <w:tr w:rsidR="003267F8" w:rsidRPr="0017527D" w:rsidTr="005A08F0">
        <w:trPr>
          <w:cantSplit/>
          <w:trHeight w:val="20"/>
          <w:jc w:val="center"/>
        </w:trPr>
        <w:tc>
          <w:tcPr>
            <w:tcW w:w="472" w:type="dxa"/>
            <w:vAlign w:val="center"/>
          </w:tcPr>
          <w:p w:rsidR="003267F8" w:rsidRPr="0017527D" w:rsidRDefault="003267F8" w:rsidP="005A08F0">
            <w:pPr>
              <w:jc w:val="center"/>
              <w:rPr>
                <w:rFonts w:eastAsia="SimSun"/>
              </w:rPr>
            </w:pPr>
            <w:r w:rsidRPr="0017527D">
              <w:rPr>
                <w:rFonts w:eastAsia="SimSun"/>
              </w:rPr>
              <w:t>2</w:t>
            </w:r>
          </w:p>
        </w:tc>
        <w:tc>
          <w:tcPr>
            <w:tcW w:w="1513" w:type="dxa"/>
            <w:vAlign w:val="center"/>
          </w:tcPr>
          <w:p w:rsidR="003267F8" w:rsidRPr="0017527D" w:rsidRDefault="003267F8" w:rsidP="005A08F0">
            <w:pPr>
              <w:rPr>
                <w:rFonts w:eastAsia="SimSun"/>
              </w:rPr>
            </w:pPr>
            <w:r w:rsidRPr="0017527D">
              <w:rPr>
                <w:rFonts w:eastAsia="SimSun"/>
              </w:rPr>
              <w:t>Главный копус больницы</w:t>
            </w:r>
          </w:p>
        </w:tc>
        <w:tc>
          <w:tcPr>
            <w:tcW w:w="1650" w:type="dxa"/>
            <w:vAlign w:val="center"/>
          </w:tcPr>
          <w:p w:rsidR="003267F8" w:rsidRPr="0017527D" w:rsidRDefault="003267F8" w:rsidP="005A08F0">
            <w:pPr>
              <w:rPr>
                <w:rFonts w:eastAsia="SimSun"/>
              </w:rPr>
            </w:pPr>
            <w:r w:rsidRPr="0017527D">
              <w:rPr>
                <w:rFonts w:eastAsia="SimSun"/>
              </w:rPr>
              <w:t>Ул. Октябрьская, д. 41</w:t>
            </w:r>
          </w:p>
        </w:tc>
        <w:tc>
          <w:tcPr>
            <w:tcW w:w="765" w:type="dxa"/>
            <w:vAlign w:val="center"/>
          </w:tcPr>
          <w:p w:rsidR="003267F8" w:rsidRPr="0017527D" w:rsidRDefault="003267F8" w:rsidP="005A08F0">
            <w:pPr>
              <w:jc w:val="center"/>
              <w:rPr>
                <w:rFonts w:eastAsia="SimSun"/>
              </w:rPr>
            </w:pPr>
            <w:r w:rsidRPr="0017527D">
              <w:rPr>
                <w:rFonts w:eastAsia="SimSun"/>
              </w:rPr>
              <w:t>5</w:t>
            </w:r>
          </w:p>
        </w:tc>
        <w:tc>
          <w:tcPr>
            <w:tcW w:w="765" w:type="dxa"/>
            <w:vAlign w:val="center"/>
          </w:tcPr>
          <w:p w:rsidR="003267F8" w:rsidRPr="0017527D" w:rsidRDefault="003267F8" w:rsidP="005A08F0">
            <w:pPr>
              <w:jc w:val="center"/>
              <w:rPr>
                <w:rFonts w:eastAsia="SimSun"/>
              </w:rPr>
            </w:pPr>
            <w:r w:rsidRPr="0017527D">
              <w:rPr>
                <w:rFonts w:eastAsia="SimSun"/>
              </w:rPr>
              <w:t>16043</w:t>
            </w:r>
          </w:p>
        </w:tc>
        <w:tc>
          <w:tcPr>
            <w:tcW w:w="764" w:type="dxa"/>
            <w:vAlign w:val="center"/>
          </w:tcPr>
          <w:p w:rsidR="003267F8" w:rsidRPr="0017527D" w:rsidRDefault="003267F8" w:rsidP="005A08F0">
            <w:pPr>
              <w:jc w:val="center"/>
              <w:rPr>
                <w:rFonts w:eastAsia="SimSun"/>
              </w:rPr>
            </w:pPr>
            <w:r w:rsidRPr="0017527D">
              <w:rPr>
                <w:rFonts w:eastAsia="SimSun"/>
              </w:rPr>
              <w:t>14533</w:t>
            </w:r>
          </w:p>
        </w:tc>
        <w:tc>
          <w:tcPr>
            <w:tcW w:w="765" w:type="dxa"/>
            <w:vAlign w:val="center"/>
          </w:tcPr>
          <w:p w:rsidR="003267F8" w:rsidRPr="0017527D" w:rsidRDefault="003267F8" w:rsidP="005A08F0">
            <w:pPr>
              <w:jc w:val="center"/>
              <w:rPr>
                <w:rFonts w:eastAsia="SimSun"/>
              </w:rPr>
            </w:pPr>
            <w:r w:rsidRPr="0017527D">
              <w:rPr>
                <w:rFonts w:eastAsia="SimSun"/>
              </w:rPr>
              <w:t>4</w:t>
            </w:r>
          </w:p>
        </w:tc>
        <w:tc>
          <w:tcPr>
            <w:tcW w:w="764" w:type="dxa"/>
            <w:vAlign w:val="center"/>
          </w:tcPr>
          <w:p w:rsidR="003267F8" w:rsidRPr="0017527D" w:rsidRDefault="003267F8" w:rsidP="005A08F0">
            <w:pPr>
              <w:jc w:val="center"/>
              <w:rPr>
                <w:rFonts w:eastAsia="SimSun"/>
              </w:rPr>
            </w:pPr>
            <w:r w:rsidRPr="0017527D">
              <w:rPr>
                <w:rFonts w:eastAsia="SimSun"/>
              </w:rPr>
              <w:t>1990</w:t>
            </w:r>
          </w:p>
        </w:tc>
        <w:tc>
          <w:tcPr>
            <w:tcW w:w="765" w:type="dxa"/>
            <w:vAlign w:val="center"/>
          </w:tcPr>
          <w:p w:rsidR="003267F8" w:rsidRPr="0017527D" w:rsidRDefault="003267F8" w:rsidP="005A08F0">
            <w:pPr>
              <w:jc w:val="center"/>
              <w:rPr>
                <w:rFonts w:eastAsia="SimSun"/>
              </w:rPr>
            </w:pPr>
            <w:r w:rsidRPr="0017527D">
              <w:rPr>
                <w:rFonts w:eastAsia="SimSun"/>
              </w:rPr>
              <w:t>39</w:t>
            </w:r>
          </w:p>
        </w:tc>
      </w:tr>
      <w:tr w:rsidR="003267F8" w:rsidRPr="0017527D" w:rsidTr="005A08F0">
        <w:trPr>
          <w:cantSplit/>
          <w:trHeight w:val="20"/>
          <w:jc w:val="center"/>
        </w:trPr>
        <w:tc>
          <w:tcPr>
            <w:tcW w:w="472" w:type="dxa"/>
            <w:vAlign w:val="center"/>
          </w:tcPr>
          <w:p w:rsidR="003267F8" w:rsidRPr="0017527D" w:rsidRDefault="003267F8" w:rsidP="005A08F0">
            <w:pPr>
              <w:jc w:val="center"/>
              <w:rPr>
                <w:rFonts w:eastAsia="SimSun"/>
              </w:rPr>
            </w:pPr>
            <w:r w:rsidRPr="0017527D">
              <w:rPr>
                <w:rFonts w:eastAsia="SimSun"/>
              </w:rPr>
              <w:t>3</w:t>
            </w:r>
          </w:p>
        </w:tc>
        <w:tc>
          <w:tcPr>
            <w:tcW w:w="1513" w:type="dxa"/>
            <w:vAlign w:val="center"/>
          </w:tcPr>
          <w:p w:rsidR="003267F8" w:rsidRPr="0017527D" w:rsidRDefault="003267F8" w:rsidP="005A08F0">
            <w:pPr>
              <w:rPr>
                <w:rFonts w:eastAsia="SimSun"/>
              </w:rPr>
            </w:pPr>
            <w:r w:rsidRPr="0017527D">
              <w:rPr>
                <w:rFonts w:eastAsia="SimSun"/>
              </w:rPr>
              <w:t>Хоз. Корпус (прачечная)</w:t>
            </w:r>
          </w:p>
        </w:tc>
        <w:tc>
          <w:tcPr>
            <w:tcW w:w="1650" w:type="dxa"/>
            <w:vAlign w:val="center"/>
          </w:tcPr>
          <w:p w:rsidR="003267F8" w:rsidRPr="0017527D" w:rsidRDefault="003267F8" w:rsidP="005A08F0">
            <w:pPr>
              <w:rPr>
                <w:rFonts w:eastAsia="SimSun"/>
              </w:rPr>
            </w:pPr>
            <w:r w:rsidRPr="0017527D">
              <w:rPr>
                <w:rFonts w:eastAsia="SimSun"/>
              </w:rPr>
              <w:t>Ул. Октябрьская, д. 41</w:t>
            </w:r>
          </w:p>
        </w:tc>
        <w:tc>
          <w:tcPr>
            <w:tcW w:w="765" w:type="dxa"/>
            <w:vAlign w:val="center"/>
          </w:tcPr>
          <w:p w:rsidR="003267F8" w:rsidRPr="0017527D" w:rsidRDefault="003267F8" w:rsidP="005A08F0">
            <w:pPr>
              <w:jc w:val="center"/>
              <w:rPr>
                <w:rFonts w:eastAsia="SimSun"/>
              </w:rPr>
            </w:pPr>
            <w:r w:rsidRPr="0017527D">
              <w:rPr>
                <w:rFonts w:eastAsia="SimSun"/>
              </w:rPr>
              <w:t>1</w:t>
            </w:r>
          </w:p>
        </w:tc>
        <w:tc>
          <w:tcPr>
            <w:tcW w:w="765" w:type="dxa"/>
            <w:vAlign w:val="center"/>
          </w:tcPr>
          <w:p w:rsidR="003267F8" w:rsidRPr="0017527D" w:rsidRDefault="003267F8" w:rsidP="005A08F0">
            <w:pPr>
              <w:jc w:val="center"/>
              <w:rPr>
                <w:rFonts w:eastAsia="SimSun"/>
              </w:rPr>
            </w:pPr>
            <w:r w:rsidRPr="0017527D">
              <w:rPr>
                <w:rFonts w:eastAsia="SimSun"/>
              </w:rPr>
              <w:t>495</w:t>
            </w:r>
          </w:p>
        </w:tc>
        <w:tc>
          <w:tcPr>
            <w:tcW w:w="764" w:type="dxa"/>
            <w:vAlign w:val="center"/>
          </w:tcPr>
          <w:p w:rsidR="003267F8" w:rsidRPr="0017527D" w:rsidRDefault="003267F8" w:rsidP="005A08F0">
            <w:pPr>
              <w:jc w:val="center"/>
              <w:rPr>
                <w:rFonts w:eastAsia="SimSun"/>
              </w:rPr>
            </w:pPr>
            <w:r w:rsidRPr="0017527D">
              <w:rPr>
                <w:rFonts w:eastAsia="SimSun"/>
              </w:rPr>
              <w:t>444</w:t>
            </w:r>
          </w:p>
        </w:tc>
        <w:tc>
          <w:tcPr>
            <w:tcW w:w="765" w:type="dxa"/>
            <w:vAlign w:val="center"/>
          </w:tcPr>
          <w:p w:rsidR="003267F8" w:rsidRPr="0017527D" w:rsidRDefault="003267F8" w:rsidP="005A08F0">
            <w:pPr>
              <w:jc w:val="center"/>
              <w:rPr>
                <w:rFonts w:eastAsia="SimSun"/>
              </w:rPr>
            </w:pPr>
            <w:r w:rsidRPr="0017527D">
              <w:rPr>
                <w:rFonts w:eastAsia="SimSun"/>
              </w:rPr>
              <w:t>1</w:t>
            </w:r>
          </w:p>
        </w:tc>
        <w:tc>
          <w:tcPr>
            <w:tcW w:w="764" w:type="dxa"/>
            <w:vAlign w:val="center"/>
          </w:tcPr>
          <w:p w:rsidR="003267F8" w:rsidRPr="0017527D" w:rsidRDefault="003267F8" w:rsidP="005A08F0">
            <w:pPr>
              <w:jc w:val="center"/>
              <w:rPr>
                <w:rFonts w:eastAsia="SimSun"/>
              </w:rPr>
            </w:pPr>
            <w:r w:rsidRPr="0017527D">
              <w:rPr>
                <w:rFonts w:eastAsia="SimSun"/>
              </w:rPr>
              <w:t>1990</w:t>
            </w:r>
          </w:p>
        </w:tc>
        <w:tc>
          <w:tcPr>
            <w:tcW w:w="765" w:type="dxa"/>
            <w:vAlign w:val="center"/>
          </w:tcPr>
          <w:p w:rsidR="003267F8" w:rsidRPr="0017527D" w:rsidRDefault="003267F8" w:rsidP="005A08F0">
            <w:pPr>
              <w:jc w:val="center"/>
              <w:rPr>
                <w:rFonts w:eastAsia="SimSun"/>
              </w:rPr>
            </w:pPr>
            <w:r w:rsidRPr="0017527D">
              <w:rPr>
                <w:rFonts w:eastAsia="SimSun"/>
              </w:rPr>
              <w:t>54</w:t>
            </w:r>
          </w:p>
        </w:tc>
      </w:tr>
      <w:tr w:rsidR="003267F8" w:rsidRPr="0017527D" w:rsidTr="005A08F0">
        <w:trPr>
          <w:cantSplit/>
          <w:trHeight w:val="20"/>
          <w:jc w:val="center"/>
        </w:trPr>
        <w:tc>
          <w:tcPr>
            <w:tcW w:w="472" w:type="dxa"/>
            <w:vAlign w:val="center"/>
          </w:tcPr>
          <w:p w:rsidR="003267F8" w:rsidRPr="0017527D" w:rsidRDefault="003267F8" w:rsidP="005A08F0">
            <w:pPr>
              <w:jc w:val="center"/>
              <w:rPr>
                <w:rFonts w:eastAsia="SimSun"/>
              </w:rPr>
            </w:pPr>
            <w:r w:rsidRPr="0017527D">
              <w:rPr>
                <w:rFonts w:eastAsia="SimSun"/>
              </w:rPr>
              <w:t>4</w:t>
            </w:r>
          </w:p>
        </w:tc>
        <w:tc>
          <w:tcPr>
            <w:tcW w:w="1513" w:type="dxa"/>
            <w:vAlign w:val="center"/>
          </w:tcPr>
          <w:p w:rsidR="003267F8" w:rsidRPr="0017527D" w:rsidRDefault="003267F8" w:rsidP="005A08F0">
            <w:pPr>
              <w:rPr>
                <w:rFonts w:eastAsia="SimSun"/>
              </w:rPr>
            </w:pPr>
            <w:r w:rsidRPr="0017527D">
              <w:rPr>
                <w:rFonts w:eastAsia="SimSun"/>
              </w:rPr>
              <w:t>Пищеблок</w:t>
            </w:r>
          </w:p>
        </w:tc>
        <w:tc>
          <w:tcPr>
            <w:tcW w:w="1650" w:type="dxa"/>
            <w:vAlign w:val="center"/>
          </w:tcPr>
          <w:p w:rsidR="003267F8" w:rsidRPr="0017527D" w:rsidRDefault="003267F8" w:rsidP="005A08F0">
            <w:pPr>
              <w:rPr>
                <w:rFonts w:eastAsia="SimSun"/>
              </w:rPr>
            </w:pPr>
            <w:r w:rsidRPr="0017527D">
              <w:rPr>
                <w:rFonts w:eastAsia="SimSun"/>
              </w:rPr>
              <w:t>Ул. Октябрьская, д. 41</w:t>
            </w:r>
          </w:p>
        </w:tc>
        <w:tc>
          <w:tcPr>
            <w:tcW w:w="765" w:type="dxa"/>
            <w:vAlign w:val="center"/>
          </w:tcPr>
          <w:p w:rsidR="003267F8" w:rsidRPr="0017527D" w:rsidRDefault="003267F8" w:rsidP="005A08F0">
            <w:pPr>
              <w:jc w:val="center"/>
              <w:rPr>
                <w:rFonts w:eastAsia="SimSun"/>
              </w:rPr>
            </w:pPr>
            <w:r w:rsidRPr="0017527D">
              <w:rPr>
                <w:rFonts w:eastAsia="SimSun"/>
              </w:rPr>
              <w:t>1</w:t>
            </w:r>
          </w:p>
        </w:tc>
        <w:tc>
          <w:tcPr>
            <w:tcW w:w="765" w:type="dxa"/>
            <w:vAlign w:val="center"/>
          </w:tcPr>
          <w:p w:rsidR="003267F8" w:rsidRPr="0017527D" w:rsidRDefault="003267F8" w:rsidP="005A08F0">
            <w:pPr>
              <w:jc w:val="center"/>
              <w:rPr>
                <w:rFonts w:eastAsia="SimSun"/>
              </w:rPr>
            </w:pPr>
            <w:r w:rsidRPr="0017527D">
              <w:rPr>
                <w:rFonts w:eastAsia="SimSun"/>
              </w:rPr>
              <w:t>290</w:t>
            </w:r>
          </w:p>
        </w:tc>
        <w:tc>
          <w:tcPr>
            <w:tcW w:w="764" w:type="dxa"/>
            <w:vAlign w:val="center"/>
          </w:tcPr>
          <w:p w:rsidR="003267F8" w:rsidRPr="0017527D" w:rsidRDefault="003267F8" w:rsidP="005A08F0">
            <w:pPr>
              <w:jc w:val="center"/>
              <w:rPr>
                <w:rFonts w:eastAsia="SimSun"/>
              </w:rPr>
            </w:pPr>
            <w:r w:rsidRPr="0017527D">
              <w:rPr>
                <w:rFonts w:eastAsia="SimSun"/>
              </w:rPr>
              <w:t>240</w:t>
            </w:r>
          </w:p>
        </w:tc>
        <w:tc>
          <w:tcPr>
            <w:tcW w:w="765" w:type="dxa"/>
            <w:vAlign w:val="center"/>
          </w:tcPr>
          <w:p w:rsidR="003267F8" w:rsidRPr="0017527D" w:rsidRDefault="003267F8" w:rsidP="005A08F0">
            <w:pPr>
              <w:jc w:val="center"/>
              <w:rPr>
                <w:rFonts w:eastAsia="SimSun"/>
              </w:rPr>
            </w:pPr>
            <w:r w:rsidRPr="0017527D">
              <w:rPr>
                <w:rFonts w:eastAsia="SimSun"/>
              </w:rPr>
              <w:t>1</w:t>
            </w:r>
          </w:p>
        </w:tc>
        <w:tc>
          <w:tcPr>
            <w:tcW w:w="764" w:type="dxa"/>
            <w:vAlign w:val="center"/>
          </w:tcPr>
          <w:p w:rsidR="003267F8" w:rsidRPr="0017527D" w:rsidRDefault="003267F8" w:rsidP="005A08F0">
            <w:pPr>
              <w:jc w:val="center"/>
              <w:rPr>
                <w:rFonts w:eastAsia="SimSun"/>
              </w:rPr>
            </w:pPr>
            <w:r w:rsidRPr="0017527D">
              <w:rPr>
                <w:rFonts w:eastAsia="SimSun"/>
              </w:rPr>
              <w:t>1990</w:t>
            </w:r>
          </w:p>
        </w:tc>
        <w:tc>
          <w:tcPr>
            <w:tcW w:w="765" w:type="dxa"/>
            <w:vAlign w:val="center"/>
          </w:tcPr>
          <w:p w:rsidR="003267F8" w:rsidRPr="0017527D" w:rsidRDefault="003267F8" w:rsidP="005A08F0">
            <w:pPr>
              <w:jc w:val="center"/>
              <w:rPr>
                <w:rFonts w:eastAsia="SimSun"/>
              </w:rPr>
            </w:pPr>
            <w:r w:rsidRPr="0017527D">
              <w:rPr>
                <w:rFonts w:eastAsia="SimSun"/>
              </w:rPr>
              <w:t>54</w:t>
            </w:r>
          </w:p>
        </w:tc>
      </w:tr>
      <w:tr w:rsidR="003267F8" w:rsidRPr="0017527D" w:rsidTr="005A08F0">
        <w:trPr>
          <w:cantSplit/>
          <w:trHeight w:val="20"/>
          <w:jc w:val="center"/>
        </w:trPr>
        <w:tc>
          <w:tcPr>
            <w:tcW w:w="472" w:type="dxa"/>
            <w:vAlign w:val="center"/>
          </w:tcPr>
          <w:p w:rsidR="003267F8" w:rsidRPr="0017527D" w:rsidRDefault="003267F8" w:rsidP="005A08F0">
            <w:pPr>
              <w:jc w:val="center"/>
              <w:rPr>
                <w:rFonts w:eastAsia="SimSun"/>
              </w:rPr>
            </w:pPr>
            <w:r w:rsidRPr="0017527D">
              <w:rPr>
                <w:rFonts w:eastAsia="SimSun"/>
              </w:rPr>
              <w:t>5</w:t>
            </w:r>
          </w:p>
        </w:tc>
        <w:tc>
          <w:tcPr>
            <w:tcW w:w="1513" w:type="dxa"/>
            <w:vAlign w:val="center"/>
          </w:tcPr>
          <w:p w:rsidR="003267F8" w:rsidRPr="0017527D" w:rsidRDefault="003267F8" w:rsidP="005A08F0">
            <w:pPr>
              <w:rPr>
                <w:rFonts w:eastAsia="SimSun"/>
              </w:rPr>
            </w:pPr>
            <w:r w:rsidRPr="0017527D">
              <w:rPr>
                <w:rFonts w:eastAsia="SimSun"/>
              </w:rPr>
              <w:t>Архив хранения</w:t>
            </w:r>
          </w:p>
        </w:tc>
        <w:tc>
          <w:tcPr>
            <w:tcW w:w="1650" w:type="dxa"/>
            <w:vAlign w:val="center"/>
          </w:tcPr>
          <w:p w:rsidR="003267F8" w:rsidRPr="0017527D" w:rsidRDefault="003267F8" w:rsidP="005A08F0">
            <w:pPr>
              <w:rPr>
                <w:rFonts w:eastAsia="SimSun"/>
              </w:rPr>
            </w:pPr>
            <w:r w:rsidRPr="0017527D">
              <w:rPr>
                <w:rFonts w:eastAsia="SimSun"/>
              </w:rPr>
              <w:t>Ул. Октябрьская, д. 41</w:t>
            </w:r>
          </w:p>
        </w:tc>
        <w:tc>
          <w:tcPr>
            <w:tcW w:w="765" w:type="dxa"/>
            <w:vAlign w:val="center"/>
          </w:tcPr>
          <w:p w:rsidR="003267F8" w:rsidRPr="0017527D" w:rsidRDefault="003267F8" w:rsidP="005A08F0">
            <w:pPr>
              <w:jc w:val="center"/>
              <w:rPr>
                <w:rFonts w:eastAsia="SimSun"/>
              </w:rPr>
            </w:pPr>
            <w:r w:rsidRPr="0017527D">
              <w:rPr>
                <w:rFonts w:eastAsia="SimSun"/>
              </w:rPr>
              <w:t>1</w:t>
            </w:r>
          </w:p>
        </w:tc>
        <w:tc>
          <w:tcPr>
            <w:tcW w:w="765" w:type="dxa"/>
            <w:vAlign w:val="center"/>
          </w:tcPr>
          <w:p w:rsidR="003267F8" w:rsidRPr="0017527D" w:rsidRDefault="003267F8" w:rsidP="005A08F0">
            <w:pPr>
              <w:jc w:val="center"/>
              <w:rPr>
                <w:rFonts w:eastAsia="SimSun"/>
              </w:rPr>
            </w:pPr>
            <w:r w:rsidRPr="0017527D">
              <w:rPr>
                <w:rFonts w:eastAsia="SimSun"/>
              </w:rPr>
              <w:t>55</w:t>
            </w:r>
          </w:p>
        </w:tc>
        <w:tc>
          <w:tcPr>
            <w:tcW w:w="764" w:type="dxa"/>
            <w:vAlign w:val="center"/>
          </w:tcPr>
          <w:p w:rsidR="003267F8" w:rsidRPr="0017527D" w:rsidRDefault="003267F8" w:rsidP="005A08F0">
            <w:pPr>
              <w:jc w:val="center"/>
              <w:rPr>
                <w:rFonts w:eastAsia="SimSun"/>
              </w:rPr>
            </w:pPr>
            <w:r w:rsidRPr="0017527D">
              <w:rPr>
                <w:rFonts w:eastAsia="SimSun"/>
              </w:rPr>
              <w:t>49</w:t>
            </w:r>
          </w:p>
        </w:tc>
        <w:tc>
          <w:tcPr>
            <w:tcW w:w="765" w:type="dxa"/>
            <w:vAlign w:val="center"/>
          </w:tcPr>
          <w:p w:rsidR="003267F8" w:rsidRPr="0017527D" w:rsidRDefault="003267F8" w:rsidP="005A08F0">
            <w:pPr>
              <w:jc w:val="center"/>
              <w:rPr>
                <w:rFonts w:eastAsia="SimSun"/>
              </w:rPr>
            </w:pPr>
            <w:r w:rsidRPr="0017527D">
              <w:rPr>
                <w:rFonts w:eastAsia="SimSun"/>
              </w:rPr>
              <w:t>-</w:t>
            </w:r>
          </w:p>
        </w:tc>
        <w:tc>
          <w:tcPr>
            <w:tcW w:w="764" w:type="dxa"/>
            <w:vAlign w:val="center"/>
          </w:tcPr>
          <w:p w:rsidR="003267F8" w:rsidRPr="0017527D" w:rsidRDefault="003267F8" w:rsidP="005A08F0">
            <w:pPr>
              <w:jc w:val="center"/>
              <w:rPr>
                <w:rFonts w:eastAsia="SimSun"/>
              </w:rPr>
            </w:pPr>
            <w:r w:rsidRPr="0017527D">
              <w:rPr>
                <w:rFonts w:eastAsia="SimSun"/>
              </w:rPr>
              <w:t>1990</w:t>
            </w:r>
          </w:p>
        </w:tc>
        <w:tc>
          <w:tcPr>
            <w:tcW w:w="765" w:type="dxa"/>
            <w:vAlign w:val="center"/>
          </w:tcPr>
          <w:p w:rsidR="003267F8" w:rsidRPr="0017527D" w:rsidRDefault="003267F8" w:rsidP="005A08F0">
            <w:pPr>
              <w:jc w:val="center"/>
              <w:rPr>
                <w:rFonts w:eastAsia="SimSun"/>
              </w:rPr>
            </w:pPr>
            <w:r w:rsidRPr="0017527D">
              <w:rPr>
                <w:rFonts w:eastAsia="SimSun"/>
              </w:rPr>
              <w:t>51</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6</w:t>
            </w:r>
          </w:p>
        </w:tc>
        <w:tc>
          <w:tcPr>
            <w:tcW w:w="1513" w:type="dxa"/>
            <w:vAlign w:val="center"/>
          </w:tcPr>
          <w:p w:rsidR="003267F8" w:rsidRPr="00A86708" w:rsidRDefault="003267F8" w:rsidP="005A08F0">
            <w:pPr>
              <w:rPr>
                <w:rFonts w:eastAsia="SimSun"/>
              </w:rPr>
            </w:pPr>
            <w:r w:rsidRPr="00A86708">
              <w:rPr>
                <w:rFonts w:eastAsia="SimSun"/>
              </w:rPr>
              <w:t>Паталогоана-томический корпус</w:t>
            </w:r>
          </w:p>
        </w:tc>
        <w:tc>
          <w:tcPr>
            <w:tcW w:w="1650" w:type="dxa"/>
            <w:vAlign w:val="center"/>
          </w:tcPr>
          <w:p w:rsidR="003267F8" w:rsidRPr="00A86708" w:rsidRDefault="003267F8" w:rsidP="005A08F0">
            <w:pPr>
              <w:rPr>
                <w:rFonts w:eastAsia="SimSun"/>
              </w:rPr>
            </w:pPr>
            <w:r w:rsidRPr="00A86708">
              <w:rPr>
                <w:rFonts w:eastAsia="SimSun"/>
              </w:rPr>
              <w:t>Ул. Октябрьская, д. 41</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418</w:t>
            </w:r>
          </w:p>
        </w:tc>
        <w:tc>
          <w:tcPr>
            <w:tcW w:w="764" w:type="dxa"/>
            <w:vAlign w:val="center"/>
          </w:tcPr>
          <w:p w:rsidR="003267F8" w:rsidRPr="00A86708" w:rsidRDefault="003267F8" w:rsidP="005A08F0">
            <w:pPr>
              <w:jc w:val="center"/>
              <w:rPr>
                <w:rFonts w:eastAsia="SimSun"/>
              </w:rPr>
            </w:pPr>
            <w:r w:rsidRPr="00A86708">
              <w:rPr>
                <w:rFonts w:eastAsia="SimSun"/>
              </w:rPr>
              <w:t>343</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1990</w:t>
            </w:r>
          </w:p>
        </w:tc>
        <w:tc>
          <w:tcPr>
            <w:tcW w:w="765" w:type="dxa"/>
            <w:vAlign w:val="center"/>
          </w:tcPr>
          <w:p w:rsidR="003267F8" w:rsidRPr="00A86708" w:rsidRDefault="003267F8" w:rsidP="005A08F0">
            <w:pPr>
              <w:jc w:val="center"/>
              <w:rPr>
                <w:rFonts w:eastAsia="SimSun"/>
              </w:rPr>
            </w:pPr>
            <w:r w:rsidRPr="00A86708">
              <w:rPr>
                <w:rFonts w:eastAsia="SimSun"/>
              </w:rPr>
              <w:t>54</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7</w:t>
            </w:r>
          </w:p>
        </w:tc>
        <w:tc>
          <w:tcPr>
            <w:tcW w:w="1513" w:type="dxa"/>
            <w:vAlign w:val="center"/>
          </w:tcPr>
          <w:p w:rsidR="003267F8" w:rsidRPr="00A86708" w:rsidRDefault="003267F8" w:rsidP="005A08F0">
            <w:pPr>
              <w:rPr>
                <w:rFonts w:eastAsia="SimSun"/>
              </w:rPr>
            </w:pPr>
            <w:r w:rsidRPr="00A86708">
              <w:rPr>
                <w:rFonts w:eastAsia="SimSun"/>
              </w:rPr>
              <w:t>Помещение на 1-м этаже 2-х этаж. здания</w:t>
            </w:r>
          </w:p>
        </w:tc>
        <w:tc>
          <w:tcPr>
            <w:tcW w:w="1650" w:type="dxa"/>
            <w:vAlign w:val="center"/>
          </w:tcPr>
          <w:p w:rsidR="003267F8" w:rsidRPr="00A86708" w:rsidRDefault="003267F8" w:rsidP="005A08F0">
            <w:pPr>
              <w:rPr>
                <w:rFonts w:eastAsia="SimSun"/>
              </w:rPr>
            </w:pPr>
            <w:r w:rsidRPr="00A86708">
              <w:rPr>
                <w:rFonts w:eastAsia="SimSun"/>
              </w:rPr>
              <w:t>д. Вязье ул. Сиреневая, д.5</w:t>
            </w:r>
          </w:p>
        </w:tc>
        <w:tc>
          <w:tcPr>
            <w:tcW w:w="765" w:type="dxa"/>
            <w:vAlign w:val="center"/>
          </w:tcPr>
          <w:p w:rsidR="003267F8" w:rsidRPr="00A86708" w:rsidRDefault="003267F8" w:rsidP="005A08F0">
            <w:pPr>
              <w:jc w:val="center"/>
              <w:rPr>
                <w:rFonts w:eastAsia="SimSun"/>
              </w:rPr>
            </w:pPr>
            <w:r w:rsidRPr="00A86708">
              <w:rPr>
                <w:rFonts w:eastAsia="SimSun"/>
              </w:rPr>
              <w:t>2</w:t>
            </w:r>
          </w:p>
        </w:tc>
        <w:tc>
          <w:tcPr>
            <w:tcW w:w="765" w:type="dxa"/>
            <w:vAlign w:val="center"/>
          </w:tcPr>
          <w:p w:rsidR="003267F8" w:rsidRPr="00A86708" w:rsidRDefault="003267F8" w:rsidP="005A08F0">
            <w:pPr>
              <w:jc w:val="center"/>
              <w:rPr>
                <w:rFonts w:eastAsia="SimSun"/>
              </w:rPr>
            </w:pPr>
            <w:r w:rsidRPr="00A86708">
              <w:rPr>
                <w:rFonts w:eastAsia="SimSun"/>
              </w:rPr>
              <w:t>120</w:t>
            </w:r>
          </w:p>
        </w:tc>
        <w:tc>
          <w:tcPr>
            <w:tcW w:w="764" w:type="dxa"/>
            <w:vAlign w:val="center"/>
          </w:tcPr>
          <w:p w:rsidR="003267F8" w:rsidRPr="00A86708" w:rsidRDefault="003267F8" w:rsidP="005A08F0">
            <w:pPr>
              <w:jc w:val="center"/>
              <w:rPr>
                <w:rFonts w:eastAsia="SimSun"/>
              </w:rPr>
            </w:pPr>
            <w:r w:rsidRPr="00A86708">
              <w:rPr>
                <w:rFonts w:eastAsia="SimSun"/>
              </w:rPr>
              <w:t>120</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1968</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8</w:t>
            </w:r>
          </w:p>
        </w:tc>
        <w:tc>
          <w:tcPr>
            <w:tcW w:w="1513" w:type="dxa"/>
            <w:vAlign w:val="center"/>
          </w:tcPr>
          <w:p w:rsidR="003267F8" w:rsidRPr="00A86708" w:rsidRDefault="003267F8" w:rsidP="005A08F0">
            <w:pPr>
              <w:rPr>
                <w:rFonts w:eastAsia="SimSun"/>
              </w:rPr>
            </w:pPr>
            <w:r w:rsidRPr="00A86708">
              <w:rPr>
                <w:rFonts w:eastAsia="SimSun"/>
              </w:rPr>
              <w:t>Модульный ФАП</w:t>
            </w:r>
          </w:p>
        </w:tc>
        <w:tc>
          <w:tcPr>
            <w:tcW w:w="1650" w:type="dxa"/>
            <w:vAlign w:val="center"/>
          </w:tcPr>
          <w:p w:rsidR="003267F8" w:rsidRPr="00A86708" w:rsidRDefault="003267F8" w:rsidP="005A08F0">
            <w:pPr>
              <w:rPr>
                <w:rFonts w:eastAsia="SimSun"/>
              </w:rPr>
            </w:pPr>
            <w:r w:rsidRPr="00A86708">
              <w:rPr>
                <w:rFonts w:eastAsia="SimSun"/>
              </w:rPr>
              <w:t>д. Дубровка, ул. Центральная, 4а</w:t>
            </w:r>
          </w:p>
        </w:tc>
        <w:tc>
          <w:tcPr>
            <w:tcW w:w="765" w:type="dxa"/>
            <w:vAlign w:val="center"/>
          </w:tcPr>
          <w:p w:rsidR="003267F8" w:rsidRPr="00A86708" w:rsidRDefault="003267F8" w:rsidP="005A08F0">
            <w:pPr>
              <w:jc w:val="center"/>
              <w:rPr>
                <w:rFonts w:eastAsia="SimSun"/>
              </w:rPr>
            </w:pPr>
            <w:r w:rsidRPr="00A86708">
              <w:rPr>
                <w:rFonts w:eastAsia="SimSun"/>
              </w:rPr>
              <w:t xml:space="preserve">1 </w:t>
            </w:r>
          </w:p>
        </w:tc>
        <w:tc>
          <w:tcPr>
            <w:tcW w:w="765" w:type="dxa"/>
            <w:vAlign w:val="center"/>
          </w:tcPr>
          <w:p w:rsidR="003267F8" w:rsidRPr="00A86708" w:rsidRDefault="003267F8" w:rsidP="005A08F0">
            <w:pPr>
              <w:jc w:val="center"/>
              <w:rPr>
                <w:rFonts w:eastAsia="SimSun"/>
              </w:rPr>
            </w:pPr>
            <w:r w:rsidRPr="00A86708">
              <w:rPr>
                <w:rFonts w:eastAsia="SimSun"/>
              </w:rPr>
              <w:t>89</w:t>
            </w:r>
          </w:p>
        </w:tc>
        <w:tc>
          <w:tcPr>
            <w:tcW w:w="764" w:type="dxa"/>
            <w:vAlign w:val="center"/>
          </w:tcPr>
          <w:p w:rsidR="003267F8" w:rsidRPr="00A86708" w:rsidRDefault="003267F8" w:rsidP="005A08F0">
            <w:pPr>
              <w:jc w:val="center"/>
              <w:rPr>
                <w:rFonts w:eastAsia="SimSun"/>
              </w:rPr>
            </w:pPr>
            <w:r w:rsidRPr="00A86708">
              <w:rPr>
                <w:rFonts w:eastAsia="SimSun"/>
              </w:rPr>
              <w:t>89</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2023</w:t>
            </w:r>
          </w:p>
        </w:tc>
        <w:tc>
          <w:tcPr>
            <w:tcW w:w="765" w:type="dxa"/>
            <w:vAlign w:val="center"/>
          </w:tcPr>
          <w:p w:rsidR="003267F8" w:rsidRPr="00A86708" w:rsidRDefault="003267F8" w:rsidP="005A08F0">
            <w:pPr>
              <w:jc w:val="center"/>
              <w:rPr>
                <w:rFonts w:eastAsia="SimSun"/>
              </w:rPr>
            </w:pPr>
            <w:r w:rsidRPr="00A86708">
              <w:rPr>
                <w:rFonts w:eastAsia="SimSun"/>
              </w:rPr>
              <w:t>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9</w:t>
            </w:r>
          </w:p>
        </w:tc>
        <w:tc>
          <w:tcPr>
            <w:tcW w:w="1513" w:type="dxa"/>
            <w:vAlign w:val="center"/>
          </w:tcPr>
          <w:p w:rsidR="003267F8" w:rsidRPr="00A86708" w:rsidRDefault="003267F8" w:rsidP="005A08F0">
            <w:pPr>
              <w:rPr>
                <w:rFonts w:eastAsia="SimSun"/>
              </w:rPr>
            </w:pPr>
            <w:r w:rsidRPr="00A86708">
              <w:rPr>
                <w:rFonts w:eastAsia="SimSun"/>
              </w:rPr>
              <w:t>Кирпичное здание</w:t>
            </w:r>
          </w:p>
        </w:tc>
        <w:tc>
          <w:tcPr>
            <w:tcW w:w="1650" w:type="dxa"/>
            <w:vAlign w:val="center"/>
          </w:tcPr>
          <w:p w:rsidR="003267F8" w:rsidRPr="00A86708" w:rsidRDefault="003267F8" w:rsidP="005A08F0">
            <w:pPr>
              <w:rPr>
                <w:rFonts w:eastAsia="SimSun"/>
              </w:rPr>
            </w:pPr>
            <w:r w:rsidRPr="00A86708">
              <w:rPr>
                <w:rFonts w:eastAsia="SimSun"/>
              </w:rPr>
              <w:t>д. Горушка, ул. Лесная, д. 4</w:t>
            </w:r>
          </w:p>
        </w:tc>
        <w:tc>
          <w:tcPr>
            <w:tcW w:w="765" w:type="dxa"/>
            <w:vAlign w:val="center"/>
          </w:tcPr>
          <w:p w:rsidR="003267F8" w:rsidRPr="00A86708" w:rsidRDefault="003267F8" w:rsidP="005A08F0">
            <w:pPr>
              <w:jc w:val="center"/>
              <w:rPr>
                <w:rFonts w:eastAsia="SimSun"/>
              </w:rPr>
            </w:pPr>
            <w:r w:rsidRPr="00A86708">
              <w:rPr>
                <w:rFonts w:eastAsia="SimSun"/>
              </w:rPr>
              <w:t xml:space="preserve">1 </w:t>
            </w:r>
          </w:p>
        </w:tc>
        <w:tc>
          <w:tcPr>
            <w:tcW w:w="765" w:type="dxa"/>
            <w:vAlign w:val="center"/>
          </w:tcPr>
          <w:p w:rsidR="003267F8" w:rsidRPr="00A86708" w:rsidRDefault="003267F8" w:rsidP="005A08F0">
            <w:pPr>
              <w:jc w:val="center"/>
              <w:rPr>
                <w:rFonts w:eastAsia="SimSun"/>
              </w:rPr>
            </w:pPr>
            <w:r w:rsidRPr="00A86708">
              <w:rPr>
                <w:rFonts w:eastAsia="SimSun"/>
              </w:rPr>
              <w:t>100</w:t>
            </w:r>
          </w:p>
        </w:tc>
        <w:tc>
          <w:tcPr>
            <w:tcW w:w="764" w:type="dxa"/>
            <w:vAlign w:val="center"/>
          </w:tcPr>
          <w:p w:rsidR="003267F8" w:rsidRPr="00A86708" w:rsidRDefault="003267F8" w:rsidP="005A08F0">
            <w:pPr>
              <w:jc w:val="center"/>
              <w:rPr>
                <w:rFonts w:eastAsia="SimSun"/>
              </w:rPr>
            </w:pPr>
            <w:r w:rsidRPr="00A86708">
              <w:rPr>
                <w:rFonts w:eastAsia="SimSun"/>
              </w:rPr>
              <w:t>100</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1988</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10</w:t>
            </w:r>
          </w:p>
        </w:tc>
        <w:tc>
          <w:tcPr>
            <w:tcW w:w="1513" w:type="dxa"/>
            <w:vAlign w:val="center"/>
          </w:tcPr>
          <w:p w:rsidR="003267F8" w:rsidRPr="00A86708" w:rsidRDefault="003267F8" w:rsidP="005A08F0">
            <w:pPr>
              <w:rPr>
                <w:rFonts w:eastAsia="SimSun"/>
              </w:rPr>
            </w:pPr>
            <w:r w:rsidRPr="00A86708">
              <w:rPr>
                <w:rFonts w:eastAsia="SimSun"/>
              </w:rPr>
              <w:t>Блочный ФАП на фундаменте</w:t>
            </w:r>
          </w:p>
        </w:tc>
        <w:tc>
          <w:tcPr>
            <w:tcW w:w="1650" w:type="dxa"/>
            <w:vAlign w:val="center"/>
          </w:tcPr>
          <w:p w:rsidR="003267F8" w:rsidRPr="00A86708" w:rsidRDefault="003267F8" w:rsidP="005A08F0">
            <w:pPr>
              <w:rPr>
                <w:rFonts w:eastAsia="SimSun"/>
              </w:rPr>
            </w:pPr>
            <w:r w:rsidRPr="00A86708">
              <w:rPr>
                <w:rFonts w:eastAsia="SimSun"/>
              </w:rPr>
              <w:t>д. Дубишно, ул. Центральная, 37</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83</w:t>
            </w:r>
          </w:p>
        </w:tc>
        <w:tc>
          <w:tcPr>
            <w:tcW w:w="764" w:type="dxa"/>
            <w:vAlign w:val="center"/>
          </w:tcPr>
          <w:p w:rsidR="003267F8" w:rsidRPr="00A86708" w:rsidRDefault="003267F8" w:rsidP="005A08F0">
            <w:pPr>
              <w:jc w:val="center"/>
              <w:rPr>
                <w:rFonts w:eastAsia="SimSun"/>
              </w:rPr>
            </w:pPr>
            <w:r w:rsidRPr="00A86708">
              <w:rPr>
                <w:rFonts w:eastAsia="SimSun"/>
              </w:rPr>
              <w:t>83</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2023</w:t>
            </w:r>
          </w:p>
        </w:tc>
        <w:tc>
          <w:tcPr>
            <w:tcW w:w="765" w:type="dxa"/>
            <w:vAlign w:val="center"/>
          </w:tcPr>
          <w:p w:rsidR="003267F8" w:rsidRPr="00A86708" w:rsidRDefault="003267F8" w:rsidP="005A08F0">
            <w:pPr>
              <w:jc w:val="center"/>
              <w:rPr>
                <w:rFonts w:eastAsia="SimSun"/>
              </w:rPr>
            </w:pPr>
            <w:r w:rsidRPr="00A86708">
              <w:rPr>
                <w:rFonts w:eastAsia="SimSun"/>
              </w:rPr>
              <w:t>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11</w:t>
            </w:r>
          </w:p>
        </w:tc>
        <w:tc>
          <w:tcPr>
            <w:tcW w:w="1513" w:type="dxa"/>
            <w:vAlign w:val="center"/>
          </w:tcPr>
          <w:p w:rsidR="003267F8" w:rsidRPr="00A86708" w:rsidRDefault="003267F8" w:rsidP="005A08F0">
            <w:pPr>
              <w:rPr>
                <w:rFonts w:eastAsia="SimSun"/>
              </w:rPr>
            </w:pPr>
            <w:r w:rsidRPr="00A86708">
              <w:rPr>
                <w:rFonts w:eastAsia="SimSun"/>
              </w:rPr>
              <w:t>Модульный ФАП</w:t>
            </w:r>
          </w:p>
        </w:tc>
        <w:tc>
          <w:tcPr>
            <w:tcW w:w="1650" w:type="dxa"/>
            <w:vAlign w:val="center"/>
          </w:tcPr>
          <w:p w:rsidR="003267F8" w:rsidRPr="00A86708" w:rsidRDefault="003267F8" w:rsidP="005A08F0">
            <w:pPr>
              <w:rPr>
                <w:rFonts w:eastAsia="SimSun"/>
              </w:rPr>
            </w:pPr>
            <w:r w:rsidRPr="00A86708">
              <w:rPr>
                <w:rFonts w:eastAsia="SimSun"/>
              </w:rPr>
              <w:t>д. Кр. Горки, ул. Садовая, 4а</w:t>
            </w:r>
          </w:p>
        </w:tc>
        <w:tc>
          <w:tcPr>
            <w:tcW w:w="765" w:type="dxa"/>
            <w:vAlign w:val="center"/>
          </w:tcPr>
          <w:p w:rsidR="003267F8" w:rsidRPr="00A86708" w:rsidRDefault="003267F8" w:rsidP="005A08F0">
            <w:pPr>
              <w:jc w:val="center"/>
              <w:rPr>
                <w:rFonts w:eastAsia="SimSun"/>
              </w:rPr>
            </w:pPr>
            <w:r w:rsidRPr="00A86708">
              <w:rPr>
                <w:rFonts w:eastAsia="SimSun"/>
              </w:rPr>
              <w:t xml:space="preserve">1 </w:t>
            </w:r>
          </w:p>
        </w:tc>
        <w:tc>
          <w:tcPr>
            <w:tcW w:w="765" w:type="dxa"/>
            <w:vAlign w:val="center"/>
          </w:tcPr>
          <w:p w:rsidR="003267F8" w:rsidRPr="00A86708" w:rsidRDefault="003267F8" w:rsidP="005A08F0">
            <w:pPr>
              <w:jc w:val="center"/>
              <w:rPr>
                <w:rFonts w:eastAsia="SimSun"/>
              </w:rPr>
            </w:pPr>
            <w:r w:rsidRPr="00A86708">
              <w:rPr>
                <w:rFonts w:eastAsia="SimSun"/>
              </w:rPr>
              <w:t>89</w:t>
            </w:r>
          </w:p>
        </w:tc>
        <w:tc>
          <w:tcPr>
            <w:tcW w:w="764" w:type="dxa"/>
            <w:vAlign w:val="center"/>
          </w:tcPr>
          <w:p w:rsidR="003267F8" w:rsidRPr="00A86708" w:rsidRDefault="003267F8" w:rsidP="005A08F0">
            <w:pPr>
              <w:jc w:val="center"/>
              <w:rPr>
                <w:rFonts w:eastAsia="SimSun"/>
              </w:rPr>
            </w:pPr>
            <w:r w:rsidRPr="00A86708">
              <w:rPr>
                <w:rFonts w:eastAsia="SimSun"/>
              </w:rPr>
              <w:t>89</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2023</w:t>
            </w:r>
          </w:p>
        </w:tc>
        <w:tc>
          <w:tcPr>
            <w:tcW w:w="765" w:type="dxa"/>
            <w:vAlign w:val="center"/>
          </w:tcPr>
          <w:p w:rsidR="003267F8" w:rsidRPr="00A86708" w:rsidRDefault="003267F8" w:rsidP="005A08F0">
            <w:pPr>
              <w:jc w:val="center"/>
              <w:rPr>
                <w:rFonts w:eastAsia="SimSun"/>
              </w:rPr>
            </w:pPr>
            <w:r w:rsidRPr="00A86708">
              <w:rPr>
                <w:rFonts w:eastAsia="SimSun"/>
              </w:rPr>
              <w:t>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12</w:t>
            </w:r>
          </w:p>
        </w:tc>
        <w:tc>
          <w:tcPr>
            <w:tcW w:w="1513" w:type="dxa"/>
            <w:vAlign w:val="center"/>
          </w:tcPr>
          <w:p w:rsidR="003267F8" w:rsidRPr="00A86708" w:rsidRDefault="003267F8" w:rsidP="005A08F0">
            <w:pPr>
              <w:rPr>
                <w:rFonts w:eastAsia="SimSun"/>
              </w:rPr>
            </w:pPr>
            <w:r w:rsidRPr="00A86708">
              <w:rPr>
                <w:rFonts w:eastAsia="SimSun"/>
              </w:rPr>
              <w:t>Блочный ФАП на фундаменте</w:t>
            </w:r>
          </w:p>
        </w:tc>
        <w:tc>
          <w:tcPr>
            <w:tcW w:w="1650" w:type="dxa"/>
            <w:vAlign w:val="center"/>
          </w:tcPr>
          <w:p w:rsidR="003267F8" w:rsidRPr="00A86708" w:rsidRDefault="003267F8" w:rsidP="005A08F0">
            <w:pPr>
              <w:rPr>
                <w:rFonts w:eastAsia="SimSun"/>
              </w:rPr>
            </w:pPr>
            <w:r w:rsidRPr="00A86708">
              <w:rPr>
                <w:rFonts w:eastAsia="SimSun"/>
              </w:rPr>
              <w:t>д. Крутец, ул. Центральная, 78а</w:t>
            </w:r>
          </w:p>
        </w:tc>
        <w:tc>
          <w:tcPr>
            <w:tcW w:w="765" w:type="dxa"/>
            <w:vAlign w:val="center"/>
          </w:tcPr>
          <w:p w:rsidR="003267F8" w:rsidRPr="00A86708" w:rsidRDefault="003267F8" w:rsidP="005A08F0">
            <w:pPr>
              <w:jc w:val="center"/>
              <w:rPr>
                <w:rFonts w:eastAsia="SimSun"/>
              </w:rPr>
            </w:pPr>
            <w:r w:rsidRPr="00A86708">
              <w:rPr>
                <w:rFonts w:eastAsia="SimSun"/>
              </w:rPr>
              <w:t xml:space="preserve">1 </w:t>
            </w:r>
          </w:p>
        </w:tc>
        <w:tc>
          <w:tcPr>
            <w:tcW w:w="765" w:type="dxa"/>
            <w:vAlign w:val="center"/>
          </w:tcPr>
          <w:p w:rsidR="003267F8" w:rsidRPr="00A86708" w:rsidRDefault="003267F8" w:rsidP="005A08F0">
            <w:pPr>
              <w:jc w:val="center"/>
              <w:rPr>
                <w:rFonts w:eastAsia="SimSun"/>
              </w:rPr>
            </w:pPr>
            <w:r w:rsidRPr="00A86708">
              <w:rPr>
                <w:rFonts w:eastAsia="SimSun"/>
              </w:rPr>
              <w:t>83</w:t>
            </w:r>
          </w:p>
        </w:tc>
        <w:tc>
          <w:tcPr>
            <w:tcW w:w="764" w:type="dxa"/>
            <w:vAlign w:val="center"/>
          </w:tcPr>
          <w:p w:rsidR="003267F8" w:rsidRPr="00A86708" w:rsidRDefault="003267F8" w:rsidP="005A08F0">
            <w:pPr>
              <w:jc w:val="center"/>
              <w:rPr>
                <w:rFonts w:eastAsia="SimSun"/>
              </w:rPr>
            </w:pPr>
            <w:r w:rsidRPr="00A86708">
              <w:rPr>
                <w:rFonts w:eastAsia="SimSun"/>
              </w:rPr>
              <w:t>83</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2023</w:t>
            </w:r>
          </w:p>
        </w:tc>
        <w:tc>
          <w:tcPr>
            <w:tcW w:w="765" w:type="dxa"/>
            <w:vAlign w:val="center"/>
          </w:tcPr>
          <w:p w:rsidR="003267F8" w:rsidRPr="00A86708" w:rsidRDefault="003267F8" w:rsidP="005A08F0">
            <w:pPr>
              <w:jc w:val="center"/>
              <w:rPr>
                <w:rFonts w:eastAsia="SimSun"/>
              </w:rPr>
            </w:pPr>
            <w:r w:rsidRPr="00A86708">
              <w:rPr>
                <w:rFonts w:eastAsia="SimSun"/>
              </w:rPr>
              <w:t>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13</w:t>
            </w:r>
          </w:p>
        </w:tc>
        <w:tc>
          <w:tcPr>
            <w:tcW w:w="1513" w:type="dxa"/>
            <w:vAlign w:val="center"/>
          </w:tcPr>
          <w:p w:rsidR="003267F8" w:rsidRPr="00A86708" w:rsidRDefault="003267F8" w:rsidP="005A08F0">
            <w:pPr>
              <w:rPr>
                <w:rFonts w:eastAsia="SimSun"/>
              </w:rPr>
            </w:pPr>
            <w:r w:rsidRPr="00A86708">
              <w:rPr>
                <w:rFonts w:eastAsia="SimSun"/>
              </w:rPr>
              <w:t>Блочный ФАП на фундаменте</w:t>
            </w:r>
          </w:p>
        </w:tc>
        <w:tc>
          <w:tcPr>
            <w:tcW w:w="1650" w:type="dxa"/>
            <w:vAlign w:val="center"/>
          </w:tcPr>
          <w:p w:rsidR="003267F8" w:rsidRPr="00A86708" w:rsidRDefault="003267F8" w:rsidP="005A08F0">
            <w:pPr>
              <w:rPr>
                <w:rFonts w:eastAsia="SimSun"/>
              </w:rPr>
            </w:pPr>
            <w:r w:rsidRPr="00A86708">
              <w:rPr>
                <w:rFonts w:eastAsia="SimSun"/>
              </w:rPr>
              <w:t>д. Погостище, ул. Мира</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83</w:t>
            </w:r>
          </w:p>
        </w:tc>
        <w:tc>
          <w:tcPr>
            <w:tcW w:w="764" w:type="dxa"/>
            <w:vAlign w:val="center"/>
          </w:tcPr>
          <w:p w:rsidR="003267F8" w:rsidRPr="00A86708" w:rsidRDefault="003267F8" w:rsidP="005A08F0">
            <w:pPr>
              <w:jc w:val="center"/>
              <w:rPr>
                <w:rFonts w:eastAsia="SimSun"/>
              </w:rPr>
            </w:pPr>
            <w:r w:rsidRPr="00A86708">
              <w:rPr>
                <w:rFonts w:eastAsia="SimSun"/>
              </w:rPr>
              <w:t>83</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2023</w:t>
            </w:r>
          </w:p>
        </w:tc>
        <w:tc>
          <w:tcPr>
            <w:tcW w:w="765" w:type="dxa"/>
            <w:vAlign w:val="center"/>
          </w:tcPr>
          <w:p w:rsidR="003267F8" w:rsidRPr="00A86708" w:rsidRDefault="003267F8" w:rsidP="005A08F0">
            <w:pPr>
              <w:jc w:val="center"/>
              <w:rPr>
                <w:rFonts w:eastAsia="SimSun"/>
              </w:rPr>
            </w:pPr>
            <w:r w:rsidRPr="00A86708">
              <w:rPr>
                <w:rFonts w:eastAsia="SimSun"/>
              </w:rPr>
              <w:t>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lastRenderedPageBreak/>
              <w:t>14</w:t>
            </w:r>
          </w:p>
        </w:tc>
        <w:tc>
          <w:tcPr>
            <w:tcW w:w="1513" w:type="dxa"/>
            <w:vAlign w:val="center"/>
          </w:tcPr>
          <w:p w:rsidR="003267F8" w:rsidRPr="00A86708" w:rsidRDefault="003267F8" w:rsidP="005A08F0">
            <w:pPr>
              <w:rPr>
                <w:rFonts w:eastAsia="SimSun"/>
              </w:rPr>
            </w:pPr>
            <w:r w:rsidRPr="00A86708">
              <w:rPr>
                <w:rFonts w:eastAsia="SimSun"/>
              </w:rPr>
              <w:t>Щитовое здание</w:t>
            </w:r>
          </w:p>
        </w:tc>
        <w:tc>
          <w:tcPr>
            <w:tcW w:w="1650" w:type="dxa"/>
            <w:vAlign w:val="center"/>
          </w:tcPr>
          <w:p w:rsidR="003267F8" w:rsidRPr="00A86708" w:rsidRDefault="003267F8" w:rsidP="005A08F0">
            <w:pPr>
              <w:rPr>
                <w:rFonts w:eastAsia="SimSun"/>
              </w:rPr>
            </w:pPr>
            <w:r w:rsidRPr="00A86708">
              <w:rPr>
                <w:rFonts w:eastAsia="SimSun"/>
              </w:rPr>
              <w:t>д. Шилово, д.33</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54</w:t>
            </w:r>
          </w:p>
        </w:tc>
        <w:tc>
          <w:tcPr>
            <w:tcW w:w="764" w:type="dxa"/>
            <w:vAlign w:val="center"/>
          </w:tcPr>
          <w:p w:rsidR="003267F8" w:rsidRPr="00A86708" w:rsidRDefault="003267F8" w:rsidP="005A08F0">
            <w:pPr>
              <w:jc w:val="center"/>
              <w:rPr>
                <w:rFonts w:eastAsia="SimSun"/>
              </w:rPr>
            </w:pPr>
            <w:r w:rsidRPr="00A86708">
              <w:rPr>
                <w:rFonts w:eastAsia="SimSun"/>
              </w:rPr>
              <w:t>54</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1979</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15</w:t>
            </w:r>
          </w:p>
        </w:tc>
        <w:tc>
          <w:tcPr>
            <w:tcW w:w="1513" w:type="dxa"/>
            <w:vAlign w:val="center"/>
          </w:tcPr>
          <w:p w:rsidR="003267F8" w:rsidRPr="00A86708" w:rsidRDefault="003267F8" w:rsidP="005A08F0">
            <w:pPr>
              <w:rPr>
                <w:rFonts w:eastAsia="SimSun"/>
              </w:rPr>
            </w:pPr>
            <w:r w:rsidRPr="00A86708">
              <w:rPr>
                <w:rFonts w:eastAsia="SimSun"/>
              </w:rPr>
              <w:t>Щитовое здание</w:t>
            </w:r>
          </w:p>
        </w:tc>
        <w:tc>
          <w:tcPr>
            <w:tcW w:w="1650" w:type="dxa"/>
            <w:vAlign w:val="center"/>
          </w:tcPr>
          <w:p w:rsidR="003267F8" w:rsidRPr="00A86708" w:rsidRDefault="003267F8" w:rsidP="005A08F0">
            <w:pPr>
              <w:rPr>
                <w:rFonts w:eastAsia="SimSun"/>
              </w:rPr>
            </w:pPr>
            <w:r w:rsidRPr="00A86708">
              <w:rPr>
                <w:rFonts w:eastAsia="SimSun"/>
              </w:rPr>
              <w:t>д. Сорокино, ул. Центральная д. 4</w:t>
            </w:r>
          </w:p>
        </w:tc>
        <w:tc>
          <w:tcPr>
            <w:tcW w:w="765" w:type="dxa"/>
            <w:vAlign w:val="center"/>
          </w:tcPr>
          <w:p w:rsidR="003267F8" w:rsidRPr="00A86708" w:rsidRDefault="003267F8" w:rsidP="005A08F0">
            <w:pPr>
              <w:jc w:val="center"/>
              <w:rPr>
                <w:rFonts w:eastAsia="SimSun"/>
              </w:rPr>
            </w:pPr>
            <w:r w:rsidRPr="00A86708">
              <w:rPr>
                <w:rFonts w:eastAsia="SimSun"/>
              </w:rPr>
              <w:t>1аж</w:t>
            </w:r>
          </w:p>
        </w:tc>
        <w:tc>
          <w:tcPr>
            <w:tcW w:w="765" w:type="dxa"/>
            <w:vAlign w:val="center"/>
          </w:tcPr>
          <w:p w:rsidR="003267F8" w:rsidRPr="00A86708" w:rsidRDefault="003267F8" w:rsidP="005A08F0">
            <w:pPr>
              <w:jc w:val="center"/>
              <w:rPr>
                <w:rFonts w:eastAsia="SimSun"/>
              </w:rPr>
            </w:pPr>
            <w:r w:rsidRPr="00A86708">
              <w:rPr>
                <w:rFonts w:eastAsia="SimSun"/>
              </w:rPr>
              <w:t>72</w:t>
            </w:r>
          </w:p>
        </w:tc>
        <w:tc>
          <w:tcPr>
            <w:tcW w:w="764" w:type="dxa"/>
            <w:vAlign w:val="center"/>
          </w:tcPr>
          <w:p w:rsidR="003267F8" w:rsidRPr="00A86708" w:rsidRDefault="003267F8" w:rsidP="005A08F0">
            <w:pPr>
              <w:jc w:val="center"/>
              <w:rPr>
                <w:rFonts w:eastAsia="SimSun"/>
              </w:rPr>
            </w:pPr>
            <w:r w:rsidRPr="00A86708">
              <w:rPr>
                <w:rFonts w:eastAsia="SimSun"/>
              </w:rPr>
              <w:t>72</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1965</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16</w:t>
            </w:r>
          </w:p>
        </w:tc>
        <w:tc>
          <w:tcPr>
            <w:tcW w:w="1513" w:type="dxa"/>
            <w:vAlign w:val="center"/>
          </w:tcPr>
          <w:p w:rsidR="003267F8" w:rsidRPr="00A86708" w:rsidRDefault="003267F8" w:rsidP="005A08F0">
            <w:pPr>
              <w:rPr>
                <w:rFonts w:eastAsia="SimSun"/>
              </w:rPr>
            </w:pPr>
            <w:r w:rsidRPr="00A86708">
              <w:rPr>
                <w:rFonts w:eastAsia="SimSun"/>
              </w:rPr>
              <w:t>Деревянное здание, облож. кирпичом</w:t>
            </w:r>
          </w:p>
        </w:tc>
        <w:tc>
          <w:tcPr>
            <w:tcW w:w="1650" w:type="dxa"/>
            <w:vAlign w:val="center"/>
          </w:tcPr>
          <w:p w:rsidR="003267F8" w:rsidRPr="00A86708" w:rsidRDefault="003267F8" w:rsidP="005A08F0">
            <w:pPr>
              <w:rPr>
                <w:rFonts w:eastAsia="SimSun"/>
              </w:rPr>
            </w:pPr>
            <w:r w:rsidRPr="00A86708">
              <w:rPr>
                <w:rFonts w:eastAsia="SimSun"/>
              </w:rPr>
              <w:t>д. Сосонка, ул. Центральная д. 23</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72</w:t>
            </w:r>
          </w:p>
        </w:tc>
        <w:tc>
          <w:tcPr>
            <w:tcW w:w="764" w:type="dxa"/>
            <w:vAlign w:val="center"/>
          </w:tcPr>
          <w:p w:rsidR="003267F8" w:rsidRPr="00A86708" w:rsidRDefault="003267F8" w:rsidP="005A08F0">
            <w:pPr>
              <w:jc w:val="center"/>
              <w:rPr>
                <w:rFonts w:eastAsia="SimSun"/>
              </w:rPr>
            </w:pPr>
            <w:r w:rsidRPr="00A86708">
              <w:rPr>
                <w:rFonts w:eastAsia="SimSun"/>
              </w:rPr>
              <w:t>72</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1980</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17</w:t>
            </w:r>
          </w:p>
        </w:tc>
        <w:tc>
          <w:tcPr>
            <w:tcW w:w="1513" w:type="dxa"/>
            <w:vAlign w:val="center"/>
          </w:tcPr>
          <w:p w:rsidR="003267F8" w:rsidRPr="00A86708" w:rsidRDefault="003267F8" w:rsidP="005A08F0">
            <w:pPr>
              <w:rPr>
                <w:rFonts w:eastAsia="SimSun"/>
              </w:rPr>
            </w:pPr>
            <w:r w:rsidRPr="00A86708">
              <w:rPr>
                <w:rFonts w:eastAsia="SimSun"/>
              </w:rPr>
              <w:t>Деревянное здание, облож. кирпичом</w:t>
            </w:r>
          </w:p>
        </w:tc>
        <w:tc>
          <w:tcPr>
            <w:tcW w:w="1650" w:type="dxa"/>
            <w:vAlign w:val="center"/>
          </w:tcPr>
          <w:p w:rsidR="003267F8" w:rsidRPr="00A86708" w:rsidRDefault="003267F8" w:rsidP="005A08F0">
            <w:pPr>
              <w:rPr>
                <w:rFonts w:eastAsia="SimSun"/>
              </w:rPr>
            </w:pPr>
            <w:r w:rsidRPr="00A86708">
              <w:rPr>
                <w:rFonts w:eastAsia="SimSun"/>
              </w:rPr>
              <w:t>д. Городовик, ул. Строителей д. 15</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40</w:t>
            </w:r>
          </w:p>
        </w:tc>
        <w:tc>
          <w:tcPr>
            <w:tcW w:w="764" w:type="dxa"/>
            <w:vAlign w:val="center"/>
          </w:tcPr>
          <w:p w:rsidR="003267F8" w:rsidRPr="00A86708" w:rsidRDefault="003267F8" w:rsidP="005A08F0">
            <w:pPr>
              <w:jc w:val="center"/>
              <w:rPr>
                <w:rFonts w:eastAsia="SimSun"/>
              </w:rPr>
            </w:pPr>
            <w:r w:rsidRPr="00A86708">
              <w:rPr>
                <w:rFonts w:eastAsia="SimSun"/>
              </w:rPr>
              <w:t>40</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1984</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18</w:t>
            </w:r>
          </w:p>
        </w:tc>
        <w:tc>
          <w:tcPr>
            <w:tcW w:w="1513" w:type="dxa"/>
            <w:vAlign w:val="center"/>
          </w:tcPr>
          <w:p w:rsidR="003267F8" w:rsidRPr="00A86708" w:rsidRDefault="003267F8" w:rsidP="005A08F0">
            <w:pPr>
              <w:rPr>
                <w:rFonts w:eastAsia="SimSun"/>
              </w:rPr>
            </w:pPr>
            <w:r w:rsidRPr="00A86708">
              <w:rPr>
                <w:rFonts w:eastAsia="SimSun"/>
              </w:rPr>
              <w:t>Деревянное здание, облож. кирпичом</w:t>
            </w:r>
          </w:p>
        </w:tc>
        <w:tc>
          <w:tcPr>
            <w:tcW w:w="1650" w:type="dxa"/>
            <w:vAlign w:val="center"/>
          </w:tcPr>
          <w:p w:rsidR="003267F8" w:rsidRPr="00A86708" w:rsidRDefault="003267F8" w:rsidP="005A08F0">
            <w:pPr>
              <w:rPr>
                <w:rFonts w:eastAsia="SimSun"/>
              </w:rPr>
            </w:pPr>
            <w:r w:rsidRPr="00A86708">
              <w:rPr>
                <w:rFonts w:eastAsia="SimSun"/>
              </w:rPr>
              <w:t>д. Станки, ул. Центральная, д. 40</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39</w:t>
            </w:r>
          </w:p>
        </w:tc>
        <w:tc>
          <w:tcPr>
            <w:tcW w:w="764" w:type="dxa"/>
            <w:vAlign w:val="center"/>
          </w:tcPr>
          <w:p w:rsidR="003267F8" w:rsidRPr="00A86708" w:rsidRDefault="003267F8" w:rsidP="005A08F0">
            <w:pPr>
              <w:jc w:val="center"/>
              <w:rPr>
                <w:rFonts w:eastAsia="SimSun"/>
              </w:rPr>
            </w:pPr>
            <w:r w:rsidRPr="00A86708">
              <w:rPr>
                <w:rFonts w:eastAsia="SimSun"/>
              </w:rPr>
              <w:t>39</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1987</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19</w:t>
            </w:r>
          </w:p>
        </w:tc>
        <w:tc>
          <w:tcPr>
            <w:tcW w:w="1513" w:type="dxa"/>
            <w:vAlign w:val="center"/>
          </w:tcPr>
          <w:p w:rsidR="003267F8" w:rsidRPr="00A86708" w:rsidRDefault="003267F8" w:rsidP="005A08F0">
            <w:pPr>
              <w:rPr>
                <w:rFonts w:eastAsia="SimSun"/>
              </w:rPr>
            </w:pPr>
            <w:r w:rsidRPr="00A86708">
              <w:rPr>
                <w:rFonts w:eastAsia="SimSun"/>
              </w:rPr>
              <w:t>Деревянное здание, облож. кирпичом</w:t>
            </w:r>
          </w:p>
        </w:tc>
        <w:tc>
          <w:tcPr>
            <w:tcW w:w="1650" w:type="dxa"/>
            <w:vAlign w:val="center"/>
          </w:tcPr>
          <w:p w:rsidR="003267F8" w:rsidRPr="00A86708" w:rsidRDefault="003267F8" w:rsidP="005A08F0">
            <w:pPr>
              <w:rPr>
                <w:rFonts w:eastAsia="SimSun"/>
              </w:rPr>
            </w:pPr>
            <w:r w:rsidRPr="00A86708">
              <w:rPr>
                <w:rFonts w:eastAsia="SimSun"/>
              </w:rPr>
              <w:t>д. Чернецово, д.10</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5" w:type="dxa"/>
            <w:vAlign w:val="center"/>
          </w:tcPr>
          <w:p w:rsidR="003267F8" w:rsidRPr="00A86708" w:rsidRDefault="003267F8" w:rsidP="005A08F0">
            <w:pPr>
              <w:jc w:val="center"/>
              <w:rPr>
                <w:rFonts w:eastAsia="SimSun"/>
              </w:rPr>
            </w:pPr>
            <w:r w:rsidRPr="00A86708">
              <w:rPr>
                <w:rFonts w:eastAsia="SimSun"/>
              </w:rPr>
              <w:t>48</w:t>
            </w:r>
          </w:p>
        </w:tc>
        <w:tc>
          <w:tcPr>
            <w:tcW w:w="764" w:type="dxa"/>
            <w:vAlign w:val="center"/>
          </w:tcPr>
          <w:p w:rsidR="003267F8" w:rsidRPr="00A86708" w:rsidRDefault="003267F8" w:rsidP="005A08F0">
            <w:pPr>
              <w:jc w:val="center"/>
              <w:rPr>
                <w:rFonts w:eastAsia="SimSun"/>
              </w:rPr>
            </w:pPr>
            <w:r w:rsidRPr="00A86708">
              <w:rPr>
                <w:rFonts w:eastAsia="SimSun"/>
              </w:rPr>
              <w:t>48</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1977</w:t>
            </w:r>
          </w:p>
        </w:tc>
        <w:tc>
          <w:tcPr>
            <w:tcW w:w="765" w:type="dxa"/>
            <w:vAlign w:val="center"/>
          </w:tcPr>
          <w:p w:rsidR="003267F8" w:rsidRPr="00A86708" w:rsidRDefault="003267F8" w:rsidP="005A08F0">
            <w:pPr>
              <w:jc w:val="center"/>
              <w:rPr>
                <w:rFonts w:eastAsia="SimSun"/>
              </w:rPr>
            </w:pPr>
            <w:r w:rsidRPr="00A86708">
              <w:rPr>
                <w:rFonts w:eastAsia="SimSun"/>
              </w:rPr>
              <w:t>100</w:t>
            </w:r>
          </w:p>
        </w:tc>
      </w:tr>
      <w:tr w:rsidR="003267F8" w:rsidRPr="00A86708" w:rsidTr="005A08F0">
        <w:trPr>
          <w:cantSplit/>
          <w:trHeight w:val="20"/>
          <w:jc w:val="center"/>
        </w:trPr>
        <w:tc>
          <w:tcPr>
            <w:tcW w:w="472" w:type="dxa"/>
            <w:vAlign w:val="center"/>
          </w:tcPr>
          <w:p w:rsidR="003267F8" w:rsidRPr="00A86708" w:rsidRDefault="003267F8" w:rsidP="005A08F0">
            <w:pPr>
              <w:jc w:val="center"/>
              <w:rPr>
                <w:rFonts w:eastAsia="SimSun"/>
              </w:rPr>
            </w:pPr>
            <w:r w:rsidRPr="00A86708">
              <w:rPr>
                <w:rFonts w:eastAsia="SimSun"/>
              </w:rPr>
              <w:t>20</w:t>
            </w:r>
          </w:p>
        </w:tc>
        <w:tc>
          <w:tcPr>
            <w:tcW w:w="1513" w:type="dxa"/>
            <w:vAlign w:val="center"/>
          </w:tcPr>
          <w:p w:rsidR="003267F8" w:rsidRPr="00A86708" w:rsidRDefault="003267F8" w:rsidP="005A08F0">
            <w:pPr>
              <w:rPr>
                <w:rFonts w:eastAsia="SimSun"/>
              </w:rPr>
            </w:pPr>
            <w:r w:rsidRPr="00A86708">
              <w:rPr>
                <w:rFonts w:eastAsia="SimSun"/>
              </w:rPr>
              <w:t>Деревянное здание, облож. кирпичом</w:t>
            </w:r>
          </w:p>
        </w:tc>
        <w:tc>
          <w:tcPr>
            <w:tcW w:w="1650" w:type="dxa"/>
            <w:vAlign w:val="center"/>
          </w:tcPr>
          <w:p w:rsidR="003267F8" w:rsidRPr="00A86708" w:rsidRDefault="003267F8" w:rsidP="005A08F0">
            <w:pPr>
              <w:rPr>
                <w:rFonts w:eastAsia="SimSun"/>
              </w:rPr>
            </w:pPr>
            <w:r w:rsidRPr="00A86708">
              <w:rPr>
                <w:rFonts w:eastAsia="SimSun"/>
              </w:rPr>
              <w:t>д. Ясски, ул. Центральная, д. 42</w:t>
            </w:r>
          </w:p>
        </w:tc>
        <w:tc>
          <w:tcPr>
            <w:tcW w:w="765" w:type="dxa"/>
            <w:vAlign w:val="center"/>
          </w:tcPr>
          <w:p w:rsidR="003267F8" w:rsidRPr="00A86708" w:rsidRDefault="003267F8" w:rsidP="005A08F0">
            <w:pPr>
              <w:jc w:val="center"/>
              <w:rPr>
                <w:rFonts w:eastAsia="SimSun"/>
              </w:rPr>
            </w:pPr>
            <w:r w:rsidRPr="00A86708">
              <w:rPr>
                <w:rFonts w:eastAsia="SimSun"/>
              </w:rPr>
              <w:t xml:space="preserve">1 </w:t>
            </w:r>
          </w:p>
        </w:tc>
        <w:tc>
          <w:tcPr>
            <w:tcW w:w="765" w:type="dxa"/>
            <w:vAlign w:val="center"/>
          </w:tcPr>
          <w:p w:rsidR="003267F8" w:rsidRPr="00A86708" w:rsidRDefault="003267F8" w:rsidP="005A08F0">
            <w:pPr>
              <w:jc w:val="center"/>
              <w:rPr>
                <w:rFonts w:eastAsia="SimSun"/>
              </w:rPr>
            </w:pPr>
            <w:r w:rsidRPr="00A86708">
              <w:rPr>
                <w:rFonts w:eastAsia="SimSun"/>
              </w:rPr>
              <w:t>66</w:t>
            </w:r>
          </w:p>
        </w:tc>
        <w:tc>
          <w:tcPr>
            <w:tcW w:w="764" w:type="dxa"/>
            <w:vAlign w:val="center"/>
          </w:tcPr>
          <w:p w:rsidR="003267F8" w:rsidRPr="00A86708" w:rsidRDefault="003267F8" w:rsidP="005A08F0">
            <w:pPr>
              <w:jc w:val="center"/>
              <w:rPr>
                <w:rFonts w:eastAsia="SimSun"/>
              </w:rPr>
            </w:pPr>
            <w:r w:rsidRPr="00A86708">
              <w:rPr>
                <w:rFonts w:eastAsia="SimSun"/>
              </w:rPr>
              <w:t>66</w:t>
            </w:r>
          </w:p>
        </w:tc>
        <w:tc>
          <w:tcPr>
            <w:tcW w:w="765" w:type="dxa"/>
            <w:vAlign w:val="center"/>
          </w:tcPr>
          <w:p w:rsidR="003267F8" w:rsidRPr="00A86708" w:rsidRDefault="003267F8" w:rsidP="005A08F0">
            <w:pPr>
              <w:jc w:val="center"/>
              <w:rPr>
                <w:rFonts w:eastAsia="SimSun"/>
              </w:rPr>
            </w:pPr>
            <w:r w:rsidRPr="00A86708">
              <w:rPr>
                <w:rFonts w:eastAsia="SimSun"/>
              </w:rPr>
              <w:t>1</w:t>
            </w:r>
          </w:p>
        </w:tc>
        <w:tc>
          <w:tcPr>
            <w:tcW w:w="764" w:type="dxa"/>
            <w:vAlign w:val="center"/>
          </w:tcPr>
          <w:p w:rsidR="003267F8" w:rsidRPr="00A86708" w:rsidRDefault="003267F8" w:rsidP="005A08F0">
            <w:pPr>
              <w:jc w:val="center"/>
              <w:rPr>
                <w:rFonts w:eastAsia="SimSun"/>
              </w:rPr>
            </w:pPr>
            <w:r w:rsidRPr="00A86708">
              <w:rPr>
                <w:rFonts w:eastAsia="SimSun"/>
              </w:rPr>
              <w:t>1980</w:t>
            </w:r>
          </w:p>
        </w:tc>
        <w:tc>
          <w:tcPr>
            <w:tcW w:w="765" w:type="dxa"/>
            <w:vAlign w:val="center"/>
          </w:tcPr>
          <w:p w:rsidR="003267F8" w:rsidRPr="00A86708" w:rsidRDefault="003267F8" w:rsidP="005A08F0">
            <w:pPr>
              <w:jc w:val="center"/>
              <w:rPr>
                <w:rFonts w:eastAsia="SimSun"/>
              </w:rPr>
            </w:pPr>
            <w:r>
              <w:rPr>
                <w:rFonts w:eastAsia="SimSun"/>
              </w:rPr>
              <w:t>68</w:t>
            </w:r>
          </w:p>
        </w:tc>
      </w:tr>
    </w:tbl>
    <w:p w:rsidR="003267F8" w:rsidRDefault="003267F8" w:rsidP="003267F8">
      <w:pPr>
        <w:tabs>
          <w:tab w:val="left" w:pos="993"/>
        </w:tabs>
        <w:spacing w:line="276" w:lineRule="auto"/>
        <w:ind w:firstLine="567"/>
        <w:rPr>
          <w:iCs/>
        </w:rPr>
      </w:pPr>
      <w:r w:rsidRPr="00EA7F1C">
        <w:rPr>
          <w:iCs/>
        </w:rPr>
        <w:t>В 2024 г в районе на 10000 человек приходилось 17 врачей, среднего медицинского персонала на 10 тыс. жителей приходилось 57 человек.</w:t>
      </w:r>
    </w:p>
    <w:p w:rsidR="003267F8" w:rsidRPr="00324842" w:rsidRDefault="003267F8" w:rsidP="003267F8">
      <w:pPr>
        <w:widowControl w:val="0"/>
        <w:autoSpaceDE w:val="0"/>
        <w:autoSpaceDN w:val="0"/>
        <w:adjustRightInd w:val="0"/>
        <w:spacing w:line="276" w:lineRule="auto"/>
        <w:ind w:firstLine="567"/>
        <w:outlineLvl w:val="3"/>
        <w:rPr>
          <w:b/>
          <w:bCs/>
        </w:rPr>
      </w:pPr>
      <w:r>
        <w:rPr>
          <w:b/>
          <w:bCs/>
        </w:rPr>
        <w:t>Таблица 2.42</w:t>
      </w:r>
      <w:r w:rsidRPr="009624BD">
        <w:rPr>
          <w:b/>
          <w:bCs/>
        </w:rPr>
        <w:t xml:space="preserve"> </w:t>
      </w:r>
      <w:r>
        <w:rPr>
          <w:b/>
          <w:bCs/>
        </w:rPr>
        <w:t>Динамика показателей учреждений здравоохранения</w:t>
      </w:r>
    </w:p>
    <w:tbl>
      <w:tblPr>
        <w:tblW w:w="5000" w:type="pct"/>
        <w:jc w:val="center"/>
        <w:tblBorders>
          <w:top w:val="single" w:sz="8" w:space="0" w:color="000000"/>
          <w:left w:val="single" w:sz="8" w:space="0" w:color="000000"/>
          <w:bottom w:val="single" w:sz="8" w:space="0" w:color="000000"/>
          <w:right w:val="single" w:sz="8" w:space="0" w:color="000000"/>
        </w:tblBorders>
        <w:tblCellMar>
          <w:left w:w="57" w:type="dxa"/>
          <w:right w:w="57" w:type="dxa"/>
        </w:tblCellMar>
        <w:tblLook w:val="04A0"/>
      </w:tblPr>
      <w:tblGrid>
        <w:gridCol w:w="5451"/>
        <w:gridCol w:w="1148"/>
        <w:gridCol w:w="1148"/>
        <w:gridCol w:w="1146"/>
        <w:gridCol w:w="1142"/>
      </w:tblGrid>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b/>
                <w:bCs/>
              </w:rPr>
            </w:pPr>
            <w:r w:rsidRPr="00EA7F1C">
              <w:rPr>
                <w:rFonts w:eastAsia="SimSun"/>
                <w:b/>
                <w:bCs/>
              </w:rPr>
              <w:t>Показатели</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b/>
                <w:bCs/>
              </w:rPr>
            </w:pPr>
            <w:r w:rsidRPr="00EA7F1C">
              <w:rPr>
                <w:rFonts w:eastAsia="SimSun"/>
                <w:b/>
                <w:bCs/>
              </w:rPr>
              <w:t>Ед. изм.</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b/>
                <w:bCs/>
              </w:rPr>
            </w:pPr>
            <w:r w:rsidRPr="00EA7F1C">
              <w:rPr>
                <w:rFonts w:eastAsia="SimSun"/>
                <w:b/>
                <w:bCs/>
              </w:rPr>
              <w:t>2009</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b/>
                <w:bCs/>
              </w:rPr>
            </w:pPr>
            <w:r w:rsidRPr="00EA7F1C">
              <w:rPr>
                <w:rFonts w:eastAsia="SimSun"/>
                <w:b/>
                <w:bCs/>
              </w:rPr>
              <w:t>2022</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b/>
                <w:bCs/>
              </w:rPr>
            </w:pPr>
            <w:r w:rsidRPr="00EA7F1C">
              <w:rPr>
                <w:rFonts w:eastAsia="SimSun"/>
                <w:b/>
                <w:bCs/>
              </w:rPr>
              <w:t>2024</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rPr>
                <w:rFonts w:eastAsia="SimSun"/>
              </w:rPr>
            </w:pPr>
            <w:r w:rsidRPr="00EA7F1C">
              <w:rPr>
                <w:rFonts w:eastAsia="SimSun"/>
              </w:rPr>
              <w:t>Число самостоятельных больничных учреждений и отделений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1"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69"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всего</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отделения для взрослых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акушерско-гинекологические отделения (кабинеты), женские консультации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детские отделения (кабинеты)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стоматологические отделения (кабинеты)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отделения скорой помощи в составе больничных учреждений</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бригады скорой помощи</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2</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фельдшерско-акушерские пункты</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16</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16</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10</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rPr>
                <w:rFonts w:eastAsia="SimSun"/>
              </w:rPr>
            </w:pPr>
            <w:r w:rsidRPr="00EA7F1C">
              <w:rPr>
                <w:rFonts w:eastAsia="SimSun"/>
              </w:rPr>
              <w:t>Число самостоятельных муниципальных больничных учреждений и отделений в составе муниципальных учреждений</w:t>
            </w: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1"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69" w:type="pct"/>
            <w:tcBorders>
              <w:top w:val="single" w:sz="8" w:space="0" w:color="000000"/>
              <w:left w:val="single" w:sz="8" w:space="0" w:color="000000"/>
              <w:bottom w:val="single" w:sz="8" w:space="0" w:color="000000"/>
              <w:right w:val="single" w:sz="8" w:space="0" w:color="000000"/>
            </w:tcBorders>
          </w:tcPr>
          <w:p w:rsidR="003267F8" w:rsidRPr="00EA7F1C" w:rsidRDefault="003267F8" w:rsidP="005A08F0">
            <w:pPr>
              <w:jc w:val="center"/>
              <w:rPr>
                <w:rFonts w:eastAsia="SimSun"/>
              </w:rPr>
            </w:pP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всего</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отделения для взрослых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акушерско-гинекологические отделения (кабинеты), женские консультации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детские отделения (кабинеты)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поликлинические стоматологические отделения (кабинеты)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отделения скорой помощи в составе больничных учреждений</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w:t>
            </w:r>
          </w:p>
        </w:tc>
        <w:tc>
          <w:tcPr>
            <w:tcW w:w="569"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фельдшерско-акушерские пункты</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единица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16</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16</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10</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rPr>
                <w:rFonts w:eastAsia="SimSun"/>
              </w:rPr>
            </w:pPr>
            <w:r w:rsidRPr="00EA7F1C">
              <w:rPr>
                <w:rFonts w:eastAsia="SimSun"/>
              </w:rPr>
              <w:t>Число коек</w:t>
            </w: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1"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69" w:type="pct"/>
            <w:tcBorders>
              <w:top w:val="single" w:sz="8" w:space="0" w:color="000000"/>
              <w:left w:val="single" w:sz="8" w:space="0" w:color="000000"/>
              <w:bottom w:val="single" w:sz="8" w:space="0" w:color="000000"/>
              <w:right w:val="single" w:sz="8" w:space="0" w:color="000000"/>
            </w:tcBorders>
          </w:tcPr>
          <w:p w:rsidR="003267F8" w:rsidRPr="00EA7F1C" w:rsidRDefault="003267F8" w:rsidP="005A08F0">
            <w:pPr>
              <w:jc w:val="center"/>
              <w:rPr>
                <w:rFonts w:eastAsia="SimSun"/>
              </w:rPr>
            </w:pP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lastRenderedPageBreak/>
              <w:t>самостоятельные больничные учреждения</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койка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105</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55</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51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самостоятельные муниципальные больничные учреждения</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койка</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105</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55</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51</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rPr>
                <w:rFonts w:eastAsia="SimSun"/>
              </w:rPr>
            </w:pPr>
            <w:r w:rsidRPr="00EA7F1C">
              <w:rPr>
                <w:rFonts w:eastAsia="SimSun"/>
              </w:rPr>
              <w:t>Мощность амбулаторно-поликлинических учреждений</w:t>
            </w: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1"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69" w:type="pct"/>
            <w:tcBorders>
              <w:top w:val="single" w:sz="8" w:space="0" w:color="000000"/>
              <w:left w:val="single" w:sz="8" w:space="0" w:color="000000"/>
              <w:bottom w:val="single" w:sz="8" w:space="0" w:color="000000"/>
              <w:right w:val="single" w:sz="8" w:space="0" w:color="000000"/>
            </w:tcBorders>
          </w:tcPr>
          <w:p w:rsidR="003267F8" w:rsidRPr="00EA7F1C" w:rsidRDefault="003267F8" w:rsidP="005A08F0">
            <w:pPr>
              <w:jc w:val="center"/>
              <w:rPr>
                <w:rFonts w:eastAsia="SimSun"/>
              </w:rPr>
            </w:pP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самостоятельные и отделения в составе больничных учреждений и других ЛПУ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посещений в смену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250</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350</w:t>
            </w:r>
          </w:p>
        </w:tc>
        <w:tc>
          <w:tcPr>
            <w:tcW w:w="569" w:type="pct"/>
            <w:tcBorders>
              <w:top w:val="single" w:sz="8" w:space="0" w:color="000000"/>
              <w:left w:val="single" w:sz="8" w:space="0" w:color="000000"/>
              <w:bottom w:val="single" w:sz="8" w:space="0" w:color="000000"/>
              <w:right w:val="single" w:sz="8" w:space="0" w:color="000000"/>
            </w:tcBorders>
          </w:tcPr>
          <w:p w:rsidR="003267F8" w:rsidRPr="00EA7F1C" w:rsidRDefault="003267F8" w:rsidP="005A08F0">
            <w:pPr>
              <w:jc w:val="center"/>
              <w:rPr>
                <w:rFonts w:eastAsia="SimSun"/>
                <w:lang w:val="en-US"/>
              </w:rPr>
            </w:pPr>
          </w:p>
          <w:p w:rsidR="003267F8" w:rsidRPr="00EA7F1C" w:rsidRDefault="003267F8" w:rsidP="005A08F0">
            <w:pPr>
              <w:jc w:val="center"/>
              <w:rPr>
                <w:rFonts w:eastAsia="SimSun"/>
              </w:rPr>
            </w:pPr>
            <w:r w:rsidRPr="00EA7F1C">
              <w:rPr>
                <w:rFonts w:eastAsia="SimSun"/>
              </w:rPr>
              <w:t>350</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самостоятельные муниципальные и отделения в составе муниципальных больничных учреждений</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посещений в смену</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10</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0</w:t>
            </w:r>
          </w:p>
        </w:tc>
        <w:tc>
          <w:tcPr>
            <w:tcW w:w="569" w:type="pct"/>
            <w:tcBorders>
              <w:top w:val="single" w:sz="8" w:space="0" w:color="000000"/>
              <w:left w:val="single" w:sz="8" w:space="0" w:color="000000"/>
              <w:bottom w:val="single" w:sz="8" w:space="0" w:color="000000"/>
              <w:right w:val="single" w:sz="8" w:space="0" w:color="000000"/>
            </w:tcBorders>
          </w:tcPr>
          <w:p w:rsidR="003267F8" w:rsidRPr="00EA7F1C" w:rsidRDefault="003267F8" w:rsidP="005A08F0">
            <w:pPr>
              <w:jc w:val="center"/>
              <w:rPr>
                <w:rFonts w:eastAsia="SimSun"/>
              </w:rPr>
            </w:pPr>
          </w:p>
          <w:p w:rsidR="003267F8" w:rsidRPr="00EA7F1C" w:rsidRDefault="003267F8" w:rsidP="005A08F0">
            <w:pPr>
              <w:jc w:val="center"/>
              <w:rPr>
                <w:rFonts w:eastAsia="SimSun"/>
              </w:rPr>
            </w:pPr>
            <w:r w:rsidRPr="00EA7F1C">
              <w:rPr>
                <w:rFonts w:eastAsia="SimSun"/>
              </w:rPr>
              <w:t>0</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rPr>
                <w:rFonts w:eastAsia="SimSun"/>
              </w:rPr>
            </w:pPr>
            <w:r w:rsidRPr="00EA7F1C">
              <w:rPr>
                <w:rFonts w:eastAsia="SimSun"/>
              </w:rPr>
              <w:t>Численность врачей всех специальностей (без зубных) в учреждениях здравоохранения</w:t>
            </w: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1"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69" w:type="pct"/>
            <w:tcBorders>
              <w:top w:val="single" w:sz="8" w:space="0" w:color="000000"/>
              <w:left w:val="single" w:sz="8" w:space="0" w:color="000000"/>
              <w:bottom w:val="single" w:sz="8" w:space="0" w:color="000000"/>
              <w:right w:val="single" w:sz="8" w:space="0" w:color="000000"/>
            </w:tcBorders>
          </w:tcPr>
          <w:p w:rsidR="003267F8" w:rsidRPr="00EA7F1C" w:rsidRDefault="003267F8" w:rsidP="005A08F0">
            <w:pPr>
              <w:jc w:val="center"/>
              <w:rPr>
                <w:rFonts w:eastAsia="SimSun"/>
              </w:rPr>
            </w:pP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учреждения здравоохранения</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человек</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31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14</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17</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муниципальные учреждения здравоохранения</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человек</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31</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14</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17</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rPr>
                <w:rFonts w:eastAsia="SimSun"/>
              </w:rPr>
            </w:pPr>
            <w:r w:rsidRPr="00EA7F1C">
              <w:rPr>
                <w:rFonts w:eastAsia="SimSun"/>
              </w:rPr>
              <w:t>Численность среднего медицинского персонала в учреждениях здравоохранения</w:t>
            </w: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2"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71" w:type="pct"/>
            <w:tcBorders>
              <w:top w:val="single" w:sz="8" w:space="0" w:color="000000"/>
              <w:left w:val="single" w:sz="8" w:space="0" w:color="000000"/>
              <w:bottom w:val="single" w:sz="8" w:space="0" w:color="000000"/>
              <w:right w:val="single" w:sz="8" w:space="0" w:color="000000"/>
            </w:tcBorders>
            <w:vAlign w:val="center"/>
          </w:tcPr>
          <w:p w:rsidR="003267F8" w:rsidRPr="00EA7F1C" w:rsidRDefault="003267F8" w:rsidP="005A08F0">
            <w:pPr>
              <w:jc w:val="center"/>
              <w:rPr>
                <w:rFonts w:eastAsia="SimSun"/>
              </w:rPr>
            </w:pPr>
          </w:p>
        </w:tc>
        <w:tc>
          <w:tcPr>
            <w:tcW w:w="569" w:type="pct"/>
            <w:tcBorders>
              <w:top w:val="single" w:sz="8" w:space="0" w:color="000000"/>
              <w:left w:val="single" w:sz="8" w:space="0" w:color="000000"/>
              <w:bottom w:val="single" w:sz="8" w:space="0" w:color="000000"/>
              <w:right w:val="single" w:sz="8" w:space="0" w:color="000000"/>
            </w:tcBorders>
          </w:tcPr>
          <w:p w:rsidR="003267F8" w:rsidRPr="00EA7F1C" w:rsidRDefault="003267F8" w:rsidP="005A08F0">
            <w:pPr>
              <w:jc w:val="center"/>
              <w:rPr>
                <w:rFonts w:eastAsia="SimSun"/>
              </w:rPr>
            </w:pP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учреждения здравоохранения</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человек</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132</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54</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57</w:t>
            </w:r>
          </w:p>
        </w:tc>
      </w:tr>
      <w:tr w:rsidR="003267F8" w:rsidRPr="00EA7F1C" w:rsidTr="005A08F0">
        <w:trPr>
          <w:cantSplit/>
          <w:jc w:val="center"/>
        </w:trPr>
        <w:tc>
          <w:tcPr>
            <w:tcW w:w="271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267F8" w:rsidRPr="00EA7F1C" w:rsidRDefault="003267F8" w:rsidP="005A08F0">
            <w:pPr>
              <w:rPr>
                <w:rFonts w:eastAsia="SimSun"/>
              </w:rPr>
            </w:pPr>
            <w:r w:rsidRPr="00EA7F1C">
              <w:rPr>
                <w:rFonts w:eastAsia="SimSun"/>
              </w:rPr>
              <w:t>муниципальные учреждения здравоохранения</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человек</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rPr>
            </w:pPr>
            <w:r w:rsidRPr="00EA7F1C">
              <w:rPr>
                <w:rFonts w:eastAsia="SimSun"/>
              </w:rPr>
              <w:t>132</w:t>
            </w:r>
          </w:p>
        </w:tc>
        <w:tc>
          <w:tcPr>
            <w:tcW w:w="571" w:type="pct"/>
            <w:tcBorders>
              <w:top w:val="single" w:sz="8" w:space="0" w:color="000000"/>
              <w:left w:val="single" w:sz="8" w:space="0" w:color="000000"/>
              <w:bottom w:val="single" w:sz="8" w:space="0" w:color="000000"/>
              <w:right w:val="single" w:sz="8" w:space="0" w:color="000000"/>
            </w:tcBorders>
            <w:vAlign w:val="center"/>
            <w:hideMark/>
          </w:tcPr>
          <w:p w:rsidR="003267F8" w:rsidRPr="00EA7F1C" w:rsidRDefault="003267F8" w:rsidP="005A08F0">
            <w:pPr>
              <w:jc w:val="center"/>
              <w:rPr>
                <w:rFonts w:eastAsia="SimSun"/>
                <w:lang w:val="en-US"/>
              </w:rPr>
            </w:pPr>
            <w:r w:rsidRPr="00EA7F1C">
              <w:rPr>
                <w:rFonts w:eastAsia="SimSun"/>
                <w:lang w:val="en-US"/>
              </w:rPr>
              <w:t>54</w:t>
            </w:r>
          </w:p>
        </w:tc>
        <w:tc>
          <w:tcPr>
            <w:tcW w:w="569" w:type="pct"/>
            <w:tcBorders>
              <w:top w:val="single" w:sz="8" w:space="0" w:color="000000"/>
              <w:left w:val="single" w:sz="8" w:space="0" w:color="000000"/>
              <w:bottom w:val="single" w:sz="8" w:space="0" w:color="000000"/>
              <w:right w:val="single" w:sz="8" w:space="0" w:color="000000"/>
            </w:tcBorders>
            <w:hideMark/>
          </w:tcPr>
          <w:p w:rsidR="003267F8" w:rsidRPr="00EA7F1C" w:rsidRDefault="003267F8" w:rsidP="005A08F0">
            <w:pPr>
              <w:jc w:val="center"/>
              <w:rPr>
                <w:rFonts w:eastAsia="SimSun"/>
              </w:rPr>
            </w:pPr>
            <w:r w:rsidRPr="00EA7F1C">
              <w:rPr>
                <w:rFonts w:eastAsia="SimSun"/>
              </w:rPr>
              <w:t>57</w:t>
            </w:r>
          </w:p>
        </w:tc>
      </w:tr>
    </w:tbl>
    <w:p w:rsidR="003267F8" w:rsidRDefault="003267F8" w:rsidP="003267F8">
      <w:pPr>
        <w:tabs>
          <w:tab w:val="left" w:pos="993"/>
        </w:tabs>
        <w:spacing w:line="276" w:lineRule="auto"/>
        <w:ind w:firstLine="567"/>
        <w:rPr>
          <w:iCs/>
        </w:rPr>
      </w:pPr>
    </w:p>
    <w:p w:rsidR="003267F8" w:rsidRPr="00A27F8E" w:rsidRDefault="003267F8" w:rsidP="003267F8">
      <w:pPr>
        <w:tabs>
          <w:tab w:val="left" w:pos="993"/>
        </w:tabs>
        <w:spacing w:line="276" w:lineRule="auto"/>
        <w:ind w:firstLine="567"/>
        <w:rPr>
          <w:iCs/>
        </w:rPr>
      </w:pPr>
      <w:r w:rsidRPr="00EA7F1C">
        <w:rPr>
          <w:iCs/>
        </w:rPr>
        <w:t>Численность работников Дедовичской ЦРБ на начало 2024 г. составила 130 человек. Из них врачей - 17.</w:t>
      </w:r>
    </w:p>
    <w:p w:rsidR="003267F8" w:rsidRPr="00ED4E0B" w:rsidRDefault="003267F8" w:rsidP="003267F8">
      <w:pPr>
        <w:tabs>
          <w:tab w:val="left" w:pos="993"/>
        </w:tabs>
        <w:spacing w:line="276" w:lineRule="auto"/>
        <w:ind w:firstLine="567"/>
        <w:rPr>
          <w:iCs/>
        </w:rPr>
      </w:pPr>
      <w:r w:rsidRPr="00ED4E0B">
        <w:rPr>
          <w:iCs/>
        </w:rPr>
        <w:t>Для решения одной из важнейших стратегических задач Дедовичского района - повышение доступности и улучшение качества медицинского обслуживания - Схемой территориального планирования определены основные направления:</w:t>
      </w:r>
    </w:p>
    <w:p w:rsidR="003267F8" w:rsidRPr="00ED4E0B" w:rsidRDefault="003267F8" w:rsidP="00304251">
      <w:pPr>
        <w:numPr>
          <w:ilvl w:val="0"/>
          <w:numId w:val="40"/>
        </w:numPr>
        <w:tabs>
          <w:tab w:val="clear" w:pos="360"/>
          <w:tab w:val="left" w:pos="851"/>
        </w:tabs>
        <w:spacing w:line="276" w:lineRule="auto"/>
        <w:ind w:left="0" w:firstLine="567"/>
        <w:jc w:val="both"/>
        <w:rPr>
          <w:iCs/>
        </w:rPr>
      </w:pPr>
      <w:r w:rsidRPr="00ED4E0B">
        <w:rPr>
          <w:iCs/>
        </w:rPr>
        <w:t>Развитие финансовой и материально-технической базы здравоохранения муниципального образования:</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укрепление первичного звена здравоохранения;</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оптимизация сети учреждений здравоохранения и концентрация мощностей существующей сети для их более эффективного использования;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обновление материально-технической базы учреждений здравоохранения.</w:t>
      </w:r>
    </w:p>
    <w:p w:rsidR="003267F8" w:rsidRPr="00ED4E0B" w:rsidRDefault="003267F8" w:rsidP="00304251">
      <w:pPr>
        <w:numPr>
          <w:ilvl w:val="0"/>
          <w:numId w:val="40"/>
        </w:numPr>
        <w:tabs>
          <w:tab w:val="clear" w:pos="360"/>
          <w:tab w:val="left" w:pos="851"/>
        </w:tabs>
        <w:spacing w:line="276" w:lineRule="auto"/>
        <w:ind w:left="0" w:firstLine="567"/>
        <w:jc w:val="both"/>
        <w:rPr>
          <w:iCs/>
        </w:rPr>
      </w:pPr>
      <w:r w:rsidRPr="00ED4E0B">
        <w:rPr>
          <w:iCs/>
        </w:rPr>
        <w:t>Решение кадровых проблем системы здравоохранения</w:t>
      </w:r>
    </w:p>
    <w:p w:rsidR="003267F8" w:rsidRPr="00ED4E0B" w:rsidRDefault="003267F8" w:rsidP="00304251">
      <w:pPr>
        <w:numPr>
          <w:ilvl w:val="0"/>
          <w:numId w:val="40"/>
        </w:numPr>
        <w:tabs>
          <w:tab w:val="clear" w:pos="360"/>
          <w:tab w:val="left" w:pos="851"/>
        </w:tabs>
        <w:spacing w:line="276" w:lineRule="auto"/>
        <w:ind w:left="0" w:firstLine="567"/>
        <w:jc w:val="both"/>
        <w:rPr>
          <w:iCs/>
        </w:rPr>
      </w:pPr>
      <w:r w:rsidRPr="00ED4E0B">
        <w:rPr>
          <w:iCs/>
        </w:rPr>
        <w:t>Формирование системы профилактики и ранней диагностики заболеваний:</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возрождение кабинетов профилактики;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создание кабинетов здоровья для больных с артериальной гипертензией, бронхиальной астмой, сахарным диабетом, беременных женщин;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проведение мероприятий по раннему выявлению болезней, наиболее часто являющихся причинами ранней смертности (сердечно-сосудистые заболевания, онкология и т.д.);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 диспансеризация работающего населения, детей, подростков, пребывающих в стационарных учреждениях детей-сирот и детей.</w:t>
      </w:r>
    </w:p>
    <w:p w:rsidR="003267F8" w:rsidRPr="00ED4E0B" w:rsidRDefault="003267F8" w:rsidP="00304251">
      <w:pPr>
        <w:numPr>
          <w:ilvl w:val="0"/>
          <w:numId w:val="40"/>
        </w:numPr>
        <w:tabs>
          <w:tab w:val="clear" w:pos="360"/>
          <w:tab w:val="left" w:pos="851"/>
        </w:tabs>
        <w:spacing w:line="276" w:lineRule="auto"/>
        <w:ind w:left="0" w:firstLine="567"/>
        <w:jc w:val="both"/>
        <w:rPr>
          <w:iCs/>
        </w:rPr>
      </w:pPr>
      <w:r w:rsidRPr="00ED4E0B">
        <w:rPr>
          <w:iCs/>
        </w:rPr>
        <w:t>Повышение качества и доступности медицинской помощи населению:</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развитие сети врачей общей практики;</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повышение доступности медицинской помощи населению с помощью внедрения передвижных (мобильных) медицинских кабинетов;</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реализация территориальной программы государственных гарантий оказания жителям Псковской области бесплатной медицинской помощи на основе индикативного подхода и целевых значений;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 улучшение лекарственного обеспечения граждан в амбулаторных условиях в рамках системы обязательного медицинского страхования;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создание системы контроля качества медицинской помощи.</w:t>
      </w:r>
    </w:p>
    <w:p w:rsidR="003267F8" w:rsidRDefault="003267F8" w:rsidP="00304251">
      <w:pPr>
        <w:numPr>
          <w:ilvl w:val="0"/>
          <w:numId w:val="40"/>
        </w:numPr>
        <w:tabs>
          <w:tab w:val="clear" w:pos="360"/>
          <w:tab w:val="left" w:pos="851"/>
        </w:tabs>
        <w:spacing w:line="276" w:lineRule="auto"/>
        <w:ind w:left="0" w:firstLine="567"/>
        <w:jc w:val="both"/>
        <w:rPr>
          <w:iCs/>
        </w:rPr>
      </w:pPr>
      <w:r w:rsidRPr="00ED4E0B">
        <w:rPr>
          <w:iCs/>
        </w:rPr>
        <w:t>Популяризация здорового образа жизни.</w:t>
      </w:r>
    </w:p>
    <w:p w:rsidR="003267F8" w:rsidRPr="00A27F8E" w:rsidRDefault="003267F8" w:rsidP="003267F8">
      <w:pPr>
        <w:widowControl w:val="0"/>
        <w:autoSpaceDE w:val="0"/>
        <w:autoSpaceDN w:val="0"/>
        <w:adjustRightInd w:val="0"/>
        <w:spacing w:line="276" w:lineRule="auto"/>
        <w:ind w:firstLine="567"/>
        <w:outlineLvl w:val="3"/>
        <w:rPr>
          <w:b/>
          <w:bCs/>
        </w:rPr>
      </w:pPr>
      <w:bookmarkStart w:id="200" w:name="_Toc279068363"/>
      <w:r>
        <w:rPr>
          <w:b/>
          <w:bCs/>
        </w:rPr>
        <w:br w:type="page"/>
      </w:r>
      <w:r w:rsidRPr="00572E82">
        <w:rPr>
          <w:b/>
          <w:bCs/>
        </w:rPr>
        <w:lastRenderedPageBreak/>
        <w:t>Таблица 2.</w:t>
      </w:r>
      <w:r>
        <w:rPr>
          <w:b/>
          <w:bCs/>
        </w:rPr>
        <w:t>43</w:t>
      </w:r>
      <w:r w:rsidRPr="00572E82">
        <w:rPr>
          <w:b/>
          <w:bCs/>
        </w:rPr>
        <w:t xml:space="preserve"> </w:t>
      </w:r>
      <w:r w:rsidRPr="00A27F8E">
        <w:rPr>
          <w:b/>
          <w:bCs/>
        </w:rPr>
        <w:t>Перечень планируемых к строительству и капитальному ремонту объектов здравоохранения регионального, районного и местного 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26"/>
        <w:gridCol w:w="2125"/>
        <w:gridCol w:w="4110"/>
        <w:gridCol w:w="3174"/>
      </w:tblGrid>
      <w:tr w:rsidR="003267F8" w:rsidRPr="00B936BC" w:rsidTr="005A08F0">
        <w:trPr>
          <w:cantSplit/>
          <w:trHeight w:val="20"/>
          <w:jc w:val="center"/>
        </w:trPr>
        <w:tc>
          <w:tcPr>
            <w:tcW w:w="626" w:type="dxa"/>
            <w:shd w:val="clear" w:color="auto" w:fill="auto"/>
            <w:tcMar>
              <w:left w:w="57" w:type="dxa"/>
              <w:right w:w="57" w:type="dxa"/>
            </w:tcMar>
            <w:vAlign w:val="center"/>
          </w:tcPr>
          <w:p w:rsidR="003267F8" w:rsidRPr="00B936BC" w:rsidRDefault="003267F8" w:rsidP="005A08F0">
            <w:pPr>
              <w:widowControl w:val="0"/>
              <w:tabs>
                <w:tab w:val="left" w:pos="510"/>
              </w:tabs>
              <w:jc w:val="center"/>
              <w:rPr>
                <w:b/>
              </w:rPr>
            </w:pPr>
            <w:r w:rsidRPr="00B936BC">
              <w:rPr>
                <w:b/>
              </w:rPr>
              <w:t>№ п/п</w:t>
            </w:r>
          </w:p>
        </w:tc>
        <w:tc>
          <w:tcPr>
            <w:tcW w:w="2125" w:type="dxa"/>
            <w:shd w:val="clear" w:color="auto" w:fill="auto"/>
            <w:tcMar>
              <w:left w:w="57" w:type="dxa"/>
              <w:right w:w="57" w:type="dxa"/>
            </w:tcMar>
            <w:vAlign w:val="center"/>
          </w:tcPr>
          <w:p w:rsidR="003267F8" w:rsidRPr="00B936BC" w:rsidRDefault="003267F8" w:rsidP="005A08F0">
            <w:pPr>
              <w:widowControl w:val="0"/>
              <w:jc w:val="center"/>
              <w:rPr>
                <w:b/>
              </w:rPr>
            </w:pPr>
            <w:r w:rsidRPr="00B936BC">
              <w:rPr>
                <w:b/>
              </w:rPr>
              <w:t>Наименование</w:t>
            </w:r>
          </w:p>
        </w:tc>
        <w:tc>
          <w:tcPr>
            <w:tcW w:w="4110" w:type="dxa"/>
            <w:shd w:val="clear" w:color="auto" w:fill="auto"/>
            <w:tcMar>
              <w:left w:w="57" w:type="dxa"/>
              <w:right w:w="57" w:type="dxa"/>
            </w:tcMar>
            <w:vAlign w:val="center"/>
          </w:tcPr>
          <w:p w:rsidR="003267F8" w:rsidRDefault="003267F8" w:rsidP="005A08F0">
            <w:pPr>
              <w:widowControl w:val="0"/>
              <w:jc w:val="center"/>
              <w:rPr>
                <w:b/>
              </w:rPr>
            </w:pPr>
            <w:r w:rsidRPr="00B936BC">
              <w:rPr>
                <w:b/>
              </w:rPr>
              <w:t xml:space="preserve">Местоположение планируемого </w:t>
            </w:r>
          </w:p>
          <w:p w:rsidR="003267F8" w:rsidRPr="00B936BC" w:rsidRDefault="003267F8" w:rsidP="005A08F0">
            <w:pPr>
              <w:widowControl w:val="0"/>
              <w:jc w:val="center"/>
              <w:rPr>
                <w:b/>
              </w:rPr>
            </w:pPr>
            <w:r w:rsidRPr="00B936BC">
              <w:rPr>
                <w:b/>
              </w:rPr>
              <w:t>объекта</w:t>
            </w:r>
          </w:p>
        </w:tc>
        <w:tc>
          <w:tcPr>
            <w:tcW w:w="3174" w:type="dxa"/>
            <w:vAlign w:val="center"/>
          </w:tcPr>
          <w:p w:rsidR="003267F8" w:rsidRPr="00B936BC" w:rsidRDefault="003267F8" w:rsidP="005A08F0">
            <w:pPr>
              <w:widowControl w:val="0"/>
              <w:jc w:val="center"/>
              <w:rPr>
                <w:b/>
              </w:rPr>
            </w:pPr>
            <w:r w:rsidRPr="00B936BC">
              <w:rPr>
                <w:b/>
              </w:rPr>
              <w:t>Примечание</w:t>
            </w:r>
          </w:p>
        </w:tc>
      </w:tr>
      <w:tr w:rsidR="003267F8" w:rsidRPr="00B936BC" w:rsidTr="005A08F0">
        <w:trPr>
          <w:cantSplit/>
          <w:trHeight w:val="20"/>
          <w:jc w:val="center"/>
        </w:trPr>
        <w:tc>
          <w:tcPr>
            <w:tcW w:w="626" w:type="dxa"/>
            <w:shd w:val="clear" w:color="auto" w:fill="auto"/>
            <w:tcMar>
              <w:left w:w="57" w:type="dxa"/>
              <w:right w:w="57" w:type="dxa"/>
            </w:tcMar>
            <w:vAlign w:val="center"/>
          </w:tcPr>
          <w:p w:rsidR="003267F8" w:rsidRPr="00B936BC" w:rsidRDefault="003267F8" w:rsidP="005A08F0">
            <w:pPr>
              <w:widowControl w:val="0"/>
              <w:tabs>
                <w:tab w:val="left" w:pos="510"/>
                <w:tab w:val="left" w:pos="720"/>
              </w:tabs>
              <w:suppressAutoHyphens/>
              <w:autoSpaceDE w:val="0"/>
              <w:autoSpaceDN w:val="0"/>
              <w:jc w:val="center"/>
            </w:pPr>
            <w:r w:rsidRPr="00B936BC">
              <w:t>1</w:t>
            </w:r>
          </w:p>
        </w:tc>
        <w:tc>
          <w:tcPr>
            <w:tcW w:w="2125"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ГБУЗ ПО «Дедовичская районная больница»</w:t>
            </w:r>
          </w:p>
        </w:tc>
        <w:tc>
          <w:tcPr>
            <w:tcW w:w="4110" w:type="dxa"/>
            <w:tcMar>
              <w:left w:w="57" w:type="dxa"/>
              <w:right w:w="57" w:type="dxa"/>
            </w:tcMar>
            <w:vAlign w:val="center"/>
          </w:tcPr>
          <w:p w:rsidR="003267F8" w:rsidRPr="00B936BC" w:rsidRDefault="003267F8" w:rsidP="005A08F0">
            <w:pPr>
              <w:suppressAutoHyphens/>
              <w:rPr>
                <w:lang w:eastAsia="ar-SA"/>
              </w:rPr>
            </w:pPr>
            <w:r w:rsidRPr="00B936BC">
              <w:rPr>
                <w:lang w:eastAsia="ar-SA"/>
              </w:rPr>
              <w:t>рп. Дедовичи, Ул. Октябрьская, д. 41</w:t>
            </w:r>
            <w:r>
              <w:rPr>
                <w:lang w:eastAsia="ar-SA"/>
              </w:rPr>
              <w:t>, лит. А</w:t>
            </w:r>
          </w:p>
        </w:tc>
        <w:tc>
          <w:tcPr>
            <w:tcW w:w="3174" w:type="dxa"/>
            <w:vAlign w:val="center"/>
          </w:tcPr>
          <w:p w:rsidR="003267F8" w:rsidRPr="00B936BC" w:rsidRDefault="003267F8" w:rsidP="005A08F0">
            <w:pPr>
              <w:suppressAutoHyphens/>
              <w:autoSpaceDE w:val="0"/>
              <w:autoSpaceDN w:val="0"/>
            </w:pPr>
            <w:r>
              <w:t>Капитальный</w:t>
            </w:r>
            <w:r w:rsidRPr="00B936BC">
              <w:t xml:space="preserve"> ремонт</w:t>
            </w:r>
          </w:p>
        </w:tc>
      </w:tr>
      <w:tr w:rsidR="003267F8" w:rsidRPr="00B936BC" w:rsidTr="005A08F0">
        <w:trPr>
          <w:cantSplit/>
          <w:trHeight w:val="20"/>
          <w:jc w:val="center"/>
        </w:trPr>
        <w:tc>
          <w:tcPr>
            <w:tcW w:w="626" w:type="dxa"/>
            <w:shd w:val="clear" w:color="auto" w:fill="auto"/>
            <w:tcMar>
              <w:left w:w="57" w:type="dxa"/>
              <w:right w:w="57" w:type="dxa"/>
            </w:tcMar>
            <w:vAlign w:val="center"/>
          </w:tcPr>
          <w:p w:rsidR="003267F8" w:rsidRPr="00B936BC" w:rsidRDefault="003267F8" w:rsidP="005A08F0">
            <w:pPr>
              <w:widowControl w:val="0"/>
              <w:tabs>
                <w:tab w:val="left" w:pos="510"/>
                <w:tab w:val="left" w:pos="720"/>
              </w:tabs>
              <w:suppressAutoHyphens/>
              <w:autoSpaceDE w:val="0"/>
              <w:autoSpaceDN w:val="0"/>
              <w:jc w:val="center"/>
            </w:pPr>
            <w:r>
              <w:t>2</w:t>
            </w:r>
          </w:p>
        </w:tc>
        <w:tc>
          <w:tcPr>
            <w:tcW w:w="2125"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Фельдшерско-акушерский пункт</w:t>
            </w:r>
          </w:p>
        </w:tc>
        <w:tc>
          <w:tcPr>
            <w:tcW w:w="4110"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Дедовичский район, Вязьевская волость, д. Вязье, ул.Сиреневая, д.3, лит А</w:t>
            </w:r>
          </w:p>
        </w:tc>
        <w:tc>
          <w:tcPr>
            <w:tcW w:w="3174" w:type="dxa"/>
            <w:vAlign w:val="center"/>
          </w:tcPr>
          <w:p w:rsidR="003267F8" w:rsidRDefault="003267F8" w:rsidP="005A08F0">
            <w:pPr>
              <w:suppressAutoHyphens/>
              <w:autoSpaceDE w:val="0"/>
              <w:autoSpaceDN w:val="0"/>
            </w:pPr>
            <w:r>
              <w:t>Возведение модульной конструкции мощностью 12 посещений в смену</w:t>
            </w:r>
          </w:p>
          <w:p w:rsidR="003267F8" w:rsidRPr="00B936BC" w:rsidRDefault="003267F8" w:rsidP="005A08F0">
            <w:pPr>
              <w:suppressAutoHyphens/>
              <w:autoSpaceDE w:val="0"/>
              <w:autoSpaceDN w:val="0"/>
            </w:pPr>
            <w:r>
              <w:t>2024 г.</w:t>
            </w:r>
          </w:p>
        </w:tc>
      </w:tr>
      <w:tr w:rsidR="003267F8" w:rsidRPr="00B936BC" w:rsidTr="005A08F0">
        <w:trPr>
          <w:cantSplit/>
          <w:trHeight w:val="20"/>
          <w:jc w:val="center"/>
        </w:trPr>
        <w:tc>
          <w:tcPr>
            <w:tcW w:w="626" w:type="dxa"/>
            <w:shd w:val="clear" w:color="auto" w:fill="auto"/>
            <w:tcMar>
              <w:left w:w="57" w:type="dxa"/>
              <w:right w:w="57" w:type="dxa"/>
            </w:tcMar>
            <w:vAlign w:val="center"/>
          </w:tcPr>
          <w:p w:rsidR="003267F8" w:rsidRPr="00B936BC" w:rsidRDefault="003267F8" w:rsidP="005A08F0">
            <w:pPr>
              <w:widowControl w:val="0"/>
              <w:tabs>
                <w:tab w:val="left" w:pos="510"/>
                <w:tab w:val="left" w:pos="720"/>
              </w:tabs>
              <w:suppressAutoHyphens/>
              <w:autoSpaceDE w:val="0"/>
              <w:autoSpaceDN w:val="0"/>
              <w:jc w:val="center"/>
            </w:pPr>
            <w:r>
              <w:t>3</w:t>
            </w:r>
          </w:p>
        </w:tc>
        <w:tc>
          <w:tcPr>
            <w:tcW w:w="2125"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Фельдшерско-акушерский пункт</w:t>
            </w:r>
          </w:p>
        </w:tc>
        <w:tc>
          <w:tcPr>
            <w:tcW w:w="4110"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Дедовичский район, Пожеревицкая волость, д. Горушка, ул.Лесная, д.4, лит.А</w:t>
            </w:r>
          </w:p>
        </w:tc>
        <w:tc>
          <w:tcPr>
            <w:tcW w:w="3174" w:type="dxa"/>
            <w:vAlign w:val="center"/>
          </w:tcPr>
          <w:p w:rsidR="003267F8" w:rsidRDefault="003267F8" w:rsidP="005A08F0">
            <w:pPr>
              <w:suppressAutoHyphens/>
              <w:autoSpaceDE w:val="0"/>
              <w:autoSpaceDN w:val="0"/>
            </w:pPr>
            <w:r>
              <w:t>Возведение модульной конструкции мощностью 5 посещений в смену</w:t>
            </w:r>
          </w:p>
          <w:p w:rsidR="003267F8" w:rsidRPr="00B936BC" w:rsidRDefault="003267F8" w:rsidP="005A08F0">
            <w:pPr>
              <w:suppressAutoHyphens/>
              <w:autoSpaceDE w:val="0"/>
              <w:autoSpaceDN w:val="0"/>
            </w:pPr>
            <w:r>
              <w:t>2024 г.</w:t>
            </w:r>
          </w:p>
        </w:tc>
      </w:tr>
      <w:tr w:rsidR="003267F8" w:rsidRPr="00B936BC" w:rsidTr="005A08F0">
        <w:trPr>
          <w:cantSplit/>
          <w:trHeight w:val="20"/>
          <w:jc w:val="center"/>
        </w:trPr>
        <w:tc>
          <w:tcPr>
            <w:tcW w:w="626" w:type="dxa"/>
            <w:shd w:val="clear" w:color="auto" w:fill="auto"/>
            <w:tcMar>
              <w:left w:w="57" w:type="dxa"/>
              <w:right w:w="57" w:type="dxa"/>
            </w:tcMar>
            <w:vAlign w:val="center"/>
          </w:tcPr>
          <w:p w:rsidR="003267F8" w:rsidRPr="00B936BC" w:rsidRDefault="003267F8" w:rsidP="005A08F0">
            <w:pPr>
              <w:widowControl w:val="0"/>
              <w:tabs>
                <w:tab w:val="left" w:pos="510"/>
                <w:tab w:val="left" w:pos="720"/>
              </w:tabs>
              <w:suppressAutoHyphens/>
              <w:autoSpaceDE w:val="0"/>
              <w:autoSpaceDN w:val="0"/>
              <w:jc w:val="center"/>
            </w:pPr>
            <w:r>
              <w:t>4</w:t>
            </w:r>
          </w:p>
        </w:tc>
        <w:tc>
          <w:tcPr>
            <w:tcW w:w="2125"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Фельдшерско-акушерский пункт</w:t>
            </w:r>
          </w:p>
        </w:tc>
        <w:tc>
          <w:tcPr>
            <w:tcW w:w="4110"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Дедовичский район, Пожеревицкая волость, д.Сорокино, ул.Восточная, 3</w:t>
            </w:r>
          </w:p>
        </w:tc>
        <w:tc>
          <w:tcPr>
            <w:tcW w:w="3174" w:type="dxa"/>
            <w:vAlign w:val="center"/>
          </w:tcPr>
          <w:p w:rsidR="003267F8" w:rsidRDefault="003267F8" w:rsidP="005A08F0">
            <w:pPr>
              <w:suppressAutoHyphens/>
              <w:autoSpaceDE w:val="0"/>
              <w:autoSpaceDN w:val="0"/>
            </w:pPr>
            <w:r>
              <w:t>Возведение модульной конструкции мощностью 10 посещений в смену</w:t>
            </w:r>
          </w:p>
          <w:p w:rsidR="003267F8" w:rsidRPr="00B936BC" w:rsidRDefault="003267F8" w:rsidP="005A08F0">
            <w:pPr>
              <w:suppressAutoHyphens/>
              <w:autoSpaceDE w:val="0"/>
              <w:autoSpaceDN w:val="0"/>
            </w:pPr>
            <w:r>
              <w:t>2025 г.</w:t>
            </w:r>
          </w:p>
        </w:tc>
      </w:tr>
    </w:tbl>
    <w:p w:rsidR="003267F8" w:rsidRDefault="003267F8" w:rsidP="003267F8">
      <w:pPr>
        <w:pStyle w:val="affffff5"/>
        <w:spacing w:after="0" w:line="276" w:lineRule="auto"/>
        <w:ind w:firstLine="567"/>
        <w:rPr>
          <w:rFonts w:ascii="Calibri" w:hAnsi="Calibri"/>
          <w:iCs/>
        </w:rPr>
      </w:pPr>
    </w:p>
    <w:p w:rsidR="003267F8" w:rsidRDefault="003267F8" w:rsidP="003267F8">
      <w:pPr>
        <w:pStyle w:val="affffff5"/>
        <w:spacing w:after="0" w:line="276" w:lineRule="auto"/>
        <w:ind w:firstLine="567"/>
        <w:rPr>
          <w:rFonts w:ascii="Calibri" w:hAnsi="Calibri"/>
          <w:iCs/>
        </w:rPr>
      </w:pPr>
      <w:r>
        <w:rPr>
          <w:rFonts w:ascii="Calibri" w:hAnsi="Calibri"/>
          <w:iCs/>
        </w:rPr>
        <w:t xml:space="preserve">В 2023 году построены </w:t>
      </w:r>
      <w:r w:rsidRPr="00066CDE">
        <w:rPr>
          <w:rFonts w:ascii="Calibri" w:hAnsi="Calibri"/>
          <w:iCs/>
        </w:rPr>
        <w:t>ФАПы в д. Дубишно</w:t>
      </w:r>
      <w:r>
        <w:rPr>
          <w:rFonts w:ascii="Calibri" w:hAnsi="Calibri"/>
          <w:iCs/>
        </w:rPr>
        <w:t xml:space="preserve"> (мощность 10 посещений в смену), д. Крутец (мощность 5 посещений в смену), д. Погостище (мощность 10 посещений в смену), д. Красные Горки (мощность 10 посещений в смену), д. Дубровка (мощность 10 посещений в смену). В период 2021-2022 гг проведен капитальный ремонт стационара ГБУЗ ПО «Дедовичская раонная больница» (рп. Дедовичи, ул. Октябрьская, 41А).</w:t>
      </w:r>
    </w:p>
    <w:p w:rsidR="003267F8" w:rsidRPr="00A27F8E" w:rsidRDefault="003267F8" w:rsidP="003267F8">
      <w:pPr>
        <w:widowControl w:val="0"/>
        <w:autoSpaceDE w:val="0"/>
        <w:autoSpaceDN w:val="0"/>
        <w:adjustRightInd w:val="0"/>
        <w:spacing w:line="276" w:lineRule="auto"/>
        <w:ind w:firstLine="567"/>
        <w:outlineLvl w:val="3"/>
        <w:rPr>
          <w:b/>
          <w:bCs/>
        </w:rPr>
      </w:pPr>
      <w:r w:rsidRPr="00572E82">
        <w:rPr>
          <w:b/>
          <w:bCs/>
        </w:rPr>
        <w:t>Таблица 2.</w:t>
      </w:r>
      <w:r>
        <w:rPr>
          <w:b/>
          <w:bCs/>
        </w:rPr>
        <w:t>44</w:t>
      </w:r>
      <w:r w:rsidRPr="00572E82">
        <w:rPr>
          <w:b/>
          <w:bCs/>
        </w:rPr>
        <w:t xml:space="preserve"> </w:t>
      </w:r>
      <w:r w:rsidRPr="00A27F8E">
        <w:rPr>
          <w:b/>
          <w:bCs/>
        </w:rPr>
        <w:t xml:space="preserve">Перечень планируемых к </w:t>
      </w:r>
      <w:r>
        <w:rPr>
          <w:b/>
          <w:bCs/>
        </w:rPr>
        <w:t>текущему</w:t>
      </w:r>
      <w:r w:rsidRPr="00A27F8E">
        <w:rPr>
          <w:b/>
          <w:bCs/>
        </w:rPr>
        <w:t xml:space="preserve"> ремонту объектов здравоохранения районного и местного 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26"/>
        <w:gridCol w:w="2408"/>
        <w:gridCol w:w="4535"/>
        <w:gridCol w:w="2466"/>
      </w:tblGrid>
      <w:tr w:rsidR="003267F8" w:rsidRPr="00B936BC" w:rsidTr="005A08F0">
        <w:trPr>
          <w:cantSplit/>
          <w:trHeight w:val="20"/>
          <w:jc w:val="center"/>
        </w:trPr>
        <w:tc>
          <w:tcPr>
            <w:tcW w:w="626" w:type="dxa"/>
            <w:shd w:val="clear" w:color="auto" w:fill="auto"/>
            <w:tcMar>
              <w:left w:w="57" w:type="dxa"/>
              <w:right w:w="57" w:type="dxa"/>
            </w:tcMar>
            <w:vAlign w:val="center"/>
          </w:tcPr>
          <w:p w:rsidR="003267F8" w:rsidRPr="00B936BC" w:rsidRDefault="003267F8" w:rsidP="005A08F0">
            <w:pPr>
              <w:widowControl w:val="0"/>
              <w:tabs>
                <w:tab w:val="left" w:pos="510"/>
              </w:tabs>
              <w:jc w:val="center"/>
              <w:rPr>
                <w:b/>
              </w:rPr>
            </w:pPr>
            <w:r w:rsidRPr="00B936BC">
              <w:rPr>
                <w:b/>
              </w:rPr>
              <w:t>№ п/п</w:t>
            </w:r>
          </w:p>
        </w:tc>
        <w:tc>
          <w:tcPr>
            <w:tcW w:w="2408" w:type="dxa"/>
            <w:shd w:val="clear" w:color="auto" w:fill="auto"/>
            <w:tcMar>
              <w:left w:w="57" w:type="dxa"/>
              <w:right w:w="57" w:type="dxa"/>
            </w:tcMar>
            <w:vAlign w:val="center"/>
          </w:tcPr>
          <w:p w:rsidR="003267F8" w:rsidRPr="00B936BC" w:rsidRDefault="003267F8" w:rsidP="005A08F0">
            <w:pPr>
              <w:widowControl w:val="0"/>
              <w:jc w:val="center"/>
              <w:rPr>
                <w:b/>
              </w:rPr>
            </w:pPr>
            <w:r w:rsidRPr="00B936BC">
              <w:rPr>
                <w:b/>
              </w:rPr>
              <w:t>Наименование</w:t>
            </w:r>
          </w:p>
        </w:tc>
        <w:tc>
          <w:tcPr>
            <w:tcW w:w="4535" w:type="dxa"/>
            <w:shd w:val="clear" w:color="auto" w:fill="auto"/>
            <w:tcMar>
              <w:left w:w="57" w:type="dxa"/>
              <w:right w:w="57" w:type="dxa"/>
            </w:tcMar>
            <w:vAlign w:val="center"/>
          </w:tcPr>
          <w:p w:rsidR="003267F8" w:rsidRPr="00B936BC" w:rsidRDefault="003267F8" w:rsidP="005A08F0">
            <w:pPr>
              <w:widowControl w:val="0"/>
              <w:jc w:val="center"/>
              <w:rPr>
                <w:b/>
              </w:rPr>
            </w:pPr>
            <w:r w:rsidRPr="00B936BC">
              <w:rPr>
                <w:b/>
              </w:rPr>
              <w:t>Местоположение планируемого объекта</w:t>
            </w:r>
          </w:p>
        </w:tc>
        <w:tc>
          <w:tcPr>
            <w:tcW w:w="2466" w:type="dxa"/>
            <w:vAlign w:val="center"/>
          </w:tcPr>
          <w:p w:rsidR="003267F8" w:rsidRPr="00B936BC" w:rsidRDefault="003267F8" w:rsidP="005A08F0">
            <w:pPr>
              <w:widowControl w:val="0"/>
              <w:jc w:val="center"/>
              <w:rPr>
                <w:b/>
              </w:rPr>
            </w:pPr>
            <w:r w:rsidRPr="00B936BC">
              <w:rPr>
                <w:b/>
              </w:rPr>
              <w:t>Примечание</w:t>
            </w:r>
          </w:p>
        </w:tc>
      </w:tr>
      <w:tr w:rsidR="003267F8" w:rsidRPr="00B936BC" w:rsidTr="005A08F0">
        <w:trPr>
          <w:cantSplit/>
          <w:trHeight w:val="20"/>
          <w:jc w:val="center"/>
        </w:trPr>
        <w:tc>
          <w:tcPr>
            <w:tcW w:w="626" w:type="dxa"/>
            <w:shd w:val="clear" w:color="auto" w:fill="auto"/>
            <w:tcMar>
              <w:left w:w="57" w:type="dxa"/>
              <w:right w:w="57" w:type="dxa"/>
            </w:tcMar>
            <w:vAlign w:val="center"/>
          </w:tcPr>
          <w:p w:rsidR="003267F8" w:rsidRPr="00B936BC" w:rsidRDefault="003267F8" w:rsidP="005A08F0">
            <w:pPr>
              <w:widowControl w:val="0"/>
              <w:tabs>
                <w:tab w:val="left" w:pos="510"/>
                <w:tab w:val="left" w:pos="720"/>
              </w:tabs>
              <w:suppressAutoHyphens/>
              <w:autoSpaceDE w:val="0"/>
              <w:autoSpaceDN w:val="0"/>
              <w:jc w:val="center"/>
            </w:pPr>
            <w:r>
              <w:t>1</w:t>
            </w:r>
          </w:p>
        </w:tc>
        <w:tc>
          <w:tcPr>
            <w:tcW w:w="2408" w:type="dxa"/>
            <w:shd w:val="clear" w:color="auto" w:fill="auto"/>
            <w:tcMar>
              <w:left w:w="57" w:type="dxa"/>
              <w:right w:w="57" w:type="dxa"/>
            </w:tcMar>
            <w:vAlign w:val="center"/>
          </w:tcPr>
          <w:p w:rsidR="003267F8" w:rsidRPr="00B936BC" w:rsidRDefault="003267F8" w:rsidP="005A08F0">
            <w:pPr>
              <w:suppressAutoHyphens/>
              <w:autoSpaceDE w:val="0"/>
              <w:autoSpaceDN w:val="0"/>
            </w:pPr>
            <w:r w:rsidRPr="00B936BC">
              <w:t>ГБУЗ ПО «Дедовичская районная больница»</w:t>
            </w:r>
          </w:p>
        </w:tc>
        <w:tc>
          <w:tcPr>
            <w:tcW w:w="4535" w:type="dxa"/>
            <w:tcMar>
              <w:left w:w="57" w:type="dxa"/>
              <w:right w:w="57" w:type="dxa"/>
            </w:tcMar>
            <w:vAlign w:val="center"/>
          </w:tcPr>
          <w:p w:rsidR="003267F8" w:rsidRPr="00B936BC" w:rsidRDefault="003267F8" w:rsidP="005A08F0">
            <w:pPr>
              <w:suppressAutoHyphens/>
              <w:rPr>
                <w:lang w:eastAsia="ar-SA"/>
              </w:rPr>
            </w:pPr>
            <w:r w:rsidRPr="00B936BC">
              <w:rPr>
                <w:lang w:eastAsia="ar-SA"/>
              </w:rPr>
              <w:t>д. Ясски, ул. Центральная, д. 42</w:t>
            </w:r>
          </w:p>
        </w:tc>
        <w:tc>
          <w:tcPr>
            <w:tcW w:w="2466" w:type="dxa"/>
            <w:vAlign w:val="center"/>
          </w:tcPr>
          <w:p w:rsidR="003267F8" w:rsidRPr="00B936BC" w:rsidRDefault="003267F8" w:rsidP="005A08F0">
            <w:pPr>
              <w:suppressAutoHyphens/>
              <w:autoSpaceDE w:val="0"/>
              <w:autoSpaceDN w:val="0"/>
            </w:pPr>
            <w:r w:rsidRPr="00B936BC">
              <w:t>Текущий ремонт</w:t>
            </w:r>
          </w:p>
        </w:tc>
      </w:tr>
    </w:tbl>
    <w:p w:rsidR="003267F8" w:rsidRPr="00923E35" w:rsidRDefault="003267F8" w:rsidP="003267F8">
      <w:pPr>
        <w:pStyle w:val="affffff5"/>
        <w:spacing w:after="0" w:line="276" w:lineRule="auto"/>
        <w:ind w:firstLine="567"/>
        <w:rPr>
          <w:rFonts w:ascii="Calibri" w:hAnsi="Calibri"/>
          <w:iCs/>
        </w:rPr>
      </w:pPr>
    </w:p>
    <w:p w:rsidR="003267F8" w:rsidRPr="00ED4E0B" w:rsidRDefault="003267F8" w:rsidP="003267F8">
      <w:pPr>
        <w:pStyle w:val="3"/>
        <w:tabs>
          <w:tab w:val="left" w:pos="993"/>
        </w:tabs>
        <w:spacing w:before="0" w:line="276" w:lineRule="auto"/>
        <w:ind w:firstLine="567"/>
        <w:rPr>
          <w:rFonts w:cs="Calibri"/>
        </w:rPr>
      </w:pPr>
      <w:bookmarkStart w:id="201" w:name="_Toc177640935"/>
      <w:r w:rsidRPr="00ED4E0B">
        <w:rPr>
          <w:rFonts w:cs="Calibri"/>
        </w:rPr>
        <w:t>Мероприятия по совершенствованию учреждений</w:t>
      </w:r>
      <w:bookmarkEnd w:id="197"/>
      <w:bookmarkEnd w:id="198"/>
      <w:r w:rsidRPr="00ED4E0B">
        <w:rPr>
          <w:rFonts w:cs="Calibri"/>
        </w:rPr>
        <w:t xml:space="preserve"> образования</w:t>
      </w:r>
      <w:bookmarkEnd w:id="200"/>
      <w:bookmarkEnd w:id="201"/>
    </w:p>
    <w:p w:rsidR="003267F8" w:rsidRPr="00324842" w:rsidRDefault="003267F8" w:rsidP="003267F8">
      <w:pPr>
        <w:widowControl w:val="0"/>
        <w:autoSpaceDE w:val="0"/>
        <w:autoSpaceDN w:val="0"/>
        <w:adjustRightInd w:val="0"/>
        <w:spacing w:line="276" w:lineRule="auto"/>
        <w:ind w:firstLine="567"/>
        <w:outlineLvl w:val="3"/>
        <w:rPr>
          <w:b/>
          <w:bCs/>
        </w:rPr>
      </w:pPr>
      <w:r>
        <w:rPr>
          <w:b/>
          <w:bCs/>
        </w:rPr>
        <w:t>Таблица 2.45</w:t>
      </w:r>
      <w:r w:rsidRPr="009624BD">
        <w:rPr>
          <w:b/>
          <w:bCs/>
        </w:rPr>
        <w:t xml:space="preserve"> </w:t>
      </w:r>
      <w:r>
        <w:rPr>
          <w:b/>
          <w:bCs/>
        </w:rPr>
        <w:t xml:space="preserve">Динамика показателей образовательных учреждений </w:t>
      </w:r>
    </w:p>
    <w:tbl>
      <w:tblPr>
        <w:tblW w:w="5000" w:type="pct"/>
        <w:jc w:val="center"/>
        <w:tblBorders>
          <w:top w:val="single" w:sz="8" w:space="0" w:color="000000"/>
          <w:left w:val="single" w:sz="8" w:space="0" w:color="000000"/>
          <w:bottom w:val="single" w:sz="8" w:space="0" w:color="000000"/>
          <w:right w:val="single" w:sz="8" w:space="0" w:color="000000"/>
        </w:tblBorders>
        <w:tblLayout w:type="fixed"/>
        <w:tblCellMar>
          <w:left w:w="57" w:type="dxa"/>
          <w:right w:w="57" w:type="dxa"/>
        </w:tblCellMar>
        <w:tblLook w:val="0000"/>
      </w:tblPr>
      <w:tblGrid>
        <w:gridCol w:w="5957"/>
        <w:gridCol w:w="1740"/>
        <w:gridCol w:w="1170"/>
        <w:gridCol w:w="1168"/>
      </w:tblGrid>
      <w:tr w:rsidR="003267F8" w:rsidRPr="00923E35"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923E35" w:rsidRDefault="003267F8" w:rsidP="005A08F0">
            <w:pPr>
              <w:jc w:val="center"/>
              <w:rPr>
                <w:rFonts w:eastAsia="SimSun"/>
                <w:b/>
                <w:bCs/>
              </w:rPr>
            </w:pPr>
            <w:r w:rsidRPr="00923E35">
              <w:rPr>
                <w:rFonts w:eastAsia="SimSun"/>
                <w:b/>
                <w:bCs/>
              </w:rPr>
              <w:t>Показатели</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923E35" w:rsidRDefault="003267F8" w:rsidP="005A08F0">
            <w:pPr>
              <w:jc w:val="center"/>
              <w:rPr>
                <w:rFonts w:eastAsia="SimSun"/>
                <w:b/>
                <w:bCs/>
              </w:rPr>
            </w:pPr>
            <w:r w:rsidRPr="00923E35">
              <w:rPr>
                <w:rFonts w:eastAsia="SimSun"/>
                <w:b/>
                <w:bCs/>
              </w:rPr>
              <w:t>Ед. измерения</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923E35" w:rsidRDefault="003267F8" w:rsidP="005A08F0">
            <w:pPr>
              <w:jc w:val="center"/>
              <w:rPr>
                <w:rFonts w:eastAsia="SimSun"/>
                <w:b/>
                <w:bCs/>
              </w:rPr>
            </w:pPr>
            <w:r w:rsidRPr="00923E35">
              <w:rPr>
                <w:rFonts w:eastAsia="SimSun"/>
                <w:b/>
                <w:bCs/>
              </w:rPr>
              <w:t>2009</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923E35" w:rsidRDefault="003267F8" w:rsidP="005A08F0">
            <w:pPr>
              <w:jc w:val="center"/>
              <w:rPr>
                <w:rFonts w:eastAsia="SimSun"/>
                <w:b/>
                <w:bCs/>
              </w:rPr>
            </w:pPr>
            <w:r w:rsidRPr="00923E35">
              <w:rPr>
                <w:rFonts w:eastAsia="SimSun"/>
                <w:b/>
                <w:bCs/>
              </w:rPr>
              <w:t>2022</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Число дошкольных образовательных учреждений на конец отчетного года</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единица</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4</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7</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Число мест в дошкольных образовательных учреждениях на конец отчетного года</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место</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650</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740</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Численность детей, посещающих дошкольные образовательные учреждения, на конец отчетного года</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человек</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571</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388</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Численность детей, состоящих на учете для определения в дошкольные учреждения, на конец отчетного года</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человек</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0</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0</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Число дневных общеобразовательных учреждений на начало учебного года</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единица</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9</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3</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Число структурных подразделений (филиалов) дневных общеобразовательных учреждений</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единица</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3</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5</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Численность обучающихся в дневных общеобразовательных учреждениях с учетом структурных подразделений (филиалов)</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человек</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1450</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1194</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Число вечерних (сменных) общеобразовательных учреждений, всего</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единица</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1</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0</w:t>
            </w:r>
          </w:p>
        </w:tc>
      </w:tr>
      <w:tr w:rsidR="003267F8" w:rsidRPr="0063681E" w:rsidTr="005A08F0">
        <w:trPr>
          <w:cantSplit/>
          <w:jc w:val="center"/>
        </w:trPr>
        <w:tc>
          <w:tcPr>
            <w:tcW w:w="2968"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rPr>
                <w:rFonts w:eastAsia="SimSun"/>
              </w:rPr>
            </w:pPr>
            <w:r w:rsidRPr="0063681E">
              <w:rPr>
                <w:rFonts w:eastAsia="SimSun"/>
              </w:rPr>
              <w:t>Численность учащихся вечерних (сменных) общеобразовательных учреждений</w:t>
            </w:r>
          </w:p>
        </w:tc>
        <w:tc>
          <w:tcPr>
            <w:tcW w:w="867"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человек</w:t>
            </w:r>
          </w:p>
        </w:tc>
        <w:tc>
          <w:tcPr>
            <w:tcW w:w="583"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111</w:t>
            </w:r>
          </w:p>
        </w:tc>
        <w:tc>
          <w:tcPr>
            <w:tcW w:w="582" w:type="pct"/>
            <w:tcBorders>
              <w:top w:val="single" w:sz="8" w:space="0" w:color="000000"/>
              <w:left w:val="single" w:sz="8" w:space="0" w:color="000000"/>
              <w:bottom w:val="single" w:sz="8" w:space="0" w:color="000000"/>
              <w:right w:val="single" w:sz="8" w:space="0" w:color="000000"/>
            </w:tcBorders>
            <w:vAlign w:val="center"/>
          </w:tcPr>
          <w:p w:rsidR="003267F8" w:rsidRPr="0063681E" w:rsidRDefault="003267F8" w:rsidP="005A08F0">
            <w:pPr>
              <w:jc w:val="center"/>
              <w:rPr>
                <w:rFonts w:eastAsia="SimSun"/>
              </w:rPr>
            </w:pPr>
            <w:r w:rsidRPr="0063681E">
              <w:rPr>
                <w:rFonts w:eastAsia="SimSun"/>
              </w:rPr>
              <w:t>0</w:t>
            </w:r>
          </w:p>
        </w:tc>
      </w:tr>
    </w:tbl>
    <w:p w:rsidR="003267F8" w:rsidRDefault="003267F8" w:rsidP="003267F8">
      <w:pPr>
        <w:pStyle w:val="affffff5"/>
        <w:tabs>
          <w:tab w:val="left" w:pos="993"/>
        </w:tabs>
        <w:spacing w:after="0" w:line="276" w:lineRule="auto"/>
        <w:ind w:firstLine="567"/>
        <w:rPr>
          <w:rFonts w:ascii="Calibri" w:hAnsi="Calibri" w:cs="Calibri"/>
        </w:rPr>
      </w:pPr>
    </w:p>
    <w:p w:rsidR="003267F8" w:rsidRPr="00ED4E0B" w:rsidRDefault="003267F8" w:rsidP="003267F8">
      <w:pPr>
        <w:pStyle w:val="affffff5"/>
        <w:tabs>
          <w:tab w:val="left" w:pos="993"/>
        </w:tabs>
        <w:spacing w:after="0" w:line="276" w:lineRule="auto"/>
        <w:ind w:firstLine="567"/>
        <w:rPr>
          <w:rFonts w:ascii="Calibri" w:hAnsi="Calibri" w:cs="Calibri"/>
        </w:rPr>
      </w:pPr>
      <w:r w:rsidRPr="00ED4E0B">
        <w:rPr>
          <w:rFonts w:ascii="Calibri" w:hAnsi="Calibri" w:cs="Calibri"/>
        </w:rPr>
        <w:lastRenderedPageBreak/>
        <w:t>Основой концепцией территориальной организации образовательного процесса в районе является принцип доступности качественных базовых образовательных услуг.</w:t>
      </w:r>
    </w:p>
    <w:p w:rsidR="003267F8" w:rsidRPr="00ED4E0B" w:rsidRDefault="003267F8" w:rsidP="003267F8">
      <w:pPr>
        <w:tabs>
          <w:tab w:val="left" w:pos="993"/>
        </w:tabs>
        <w:spacing w:line="276" w:lineRule="auto"/>
        <w:ind w:firstLine="567"/>
      </w:pPr>
      <w:r w:rsidRPr="00ED4E0B">
        <w:t>Осуществлению поставленной задачи должно предшествовать реализация мероприятий:</w:t>
      </w:r>
    </w:p>
    <w:p w:rsidR="003267F8" w:rsidRPr="00ED4E0B" w:rsidRDefault="003267F8" w:rsidP="00304251">
      <w:pPr>
        <w:numPr>
          <w:ilvl w:val="0"/>
          <w:numId w:val="41"/>
        </w:numPr>
        <w:tabs>
          <w:tab w:val="left" w:pos="993"/>
        </w:tabs>
        <w:spacing w:line="276" w:lineRule="auto"/>
        <w:ind w:left="0" w:firstLine="567"/>
        <w:jc w:val="both"/>
        <w:rPr>
          <w:color w:val="000000"/>
        </w:rPr>
      </w:pPr>
      <w:r w:rsidRPr="00ED4E0B">
        <w:rPr>
          <w:color w:val="000000"/>
        </w:rPr>
        <w:t xml:space="preserve">Расширение охвата детей услугами системы дошкольного образования за счет: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Сохранения сети дошкольных образовательных учреждений.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Открытия дошкольных групп при сельских общеобразовательных учреждениях (МОУ Дубишенской основной общеобразовательной школе, МОУ Сосонской основной общеобразовательной школе).</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Открытия групп кратковременного пребывания (не исключается возможность пребывания с родителями) при дошкольных образовательных учреждениях поселка (МДОУ «Детский сад №3 «Ручеек», МДОУ «Детский сад №4 «Теремок»).</w:t>
      </w:r>
    </w:p>
    <w:p w:rsidR="003267F8" w:rsidRPr="00ED4E0B" w:rsidRDefault="003267F8" w:rsidP="00304251">
      <w:pPr>
        <w:numPr>
          <w:ilvl w:val="0"/>
          <w:numId w:val="41"/>
        </w:numPr>
        <w:tabs>
          <w:tab w:val="left" w:pos="993"/>
        </w:tabs>
        <w:spacing w:line="276" w:lineRule="auto"/>
        <w:ind w:left="0" w:firstLine="567"/>
        <w:jc w:val="both"/>
      </w:pPr>
      <w:r w:rsidRPr="00ED4E0B">
        <w:t>Повышение качества образования:</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Участие общеобразовательных учреждений в квалиметрическом мониторинге, государственной итоговой аттестации (ГИА) выпускников 9 классов в новой форме, выпускников 11 (12) классов в форме ЕГЭ.</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Развитие материально-технической базы общеобразовательных учреждений (оснащение учреждений компьютерной техникой, литературой и т.д.).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Развитие инновационной деятельности в базовых общеобразовательных школах.</w:t>
      </w:r>
    </w:p>
    <w:p w:rsidR="003267F8" w:rsidRPr="00ED4E0B" w:rsidRDefault="003267F8" w:rsidP="00304251">
      <w:pPr>
        <w:numPr>
          <w:ilvl w:val="0"/>
          <w:numId w:val="41"/>
        </w:numPr>
        <w:tabs>
          <w:tab w:val="left" w:pos="993"/>
        </w:tabs>
        <w:spacing w:line="276" w:lineRule="auto"/>
        <w:ind w:left="0" w:firstLine="567"/>
        <w:jc w:val="both"/>
      </w:pPr>
      <w:r w:rsidRPr="00ED4E0B">
        <w:t xml:space="preserve">Совершенствование системы управления системой общего образования.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Переход на нормативно-подушевое финансирование, в том числе создание муниципальных нормативов по расходам.</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Реализация президентской инициативы «Наша новая школа».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Совершенствование государственно-общественных форм управления (работа Советов Учреждений, создание Попечительских советов).</w:t>
      </w:r>
    </w:p>
    <w:p w:rsidR="003267F8" w:rsidRPr="00ED4E0B" w:rsidRDefault="003267F8" w:rsidP="00304251">
      <w:pPr>
        <w:numPr>
          <w:ilvl w:val="0"/>
          <w:numId w:val="41"/>
        </w:numPr>
        <w:tabs>
          <w:tab w:val="left" w:pos="993"/>
        </w:tabs>
        <w:spacing w:line="276" w:lineRule="auto"/>
        <w:ind w:left="0" w:firstLine="567"/>
        <w:jc w:val="both"/>
      </w:pPr>
      <w:r w:rsidRPr="00ED4E0B">
        <w:t>Обеспечение равного доступа детей к качественным образовательным услугам:</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 xml:space="preserve">Оптимизация сети образовательных учреждений (изменение вида и наименования МОУ Красногорской основной общеобразовательной школы, МОУ Сосонской основной общеобразовательной школы). </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Увеличение наполняемости классов (до 20-25 учащихся в городском поселке и 8-14 учащихся на селе).</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Развитие кадрового потенциала</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Развитие дополнительного образования:</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Сохранение сети учреждений дополнительного образования детей.</w:t>
      </w:r>
    </w:p>
    <w:p w:rsidR="003267F8" w:rsidRPr="00ED4E0B" w:rsidRDefault="003267F8" w:rsidP="00304251">
      <w:pPr>
        <w:numPr>
          <w:ilvl w:val="0"/>
          <w:numId w:val="57"/>
        </w:numPr>
        <w:tabs>
          <w:tab w:val="clear" w:pos="360"/>
          <w:tab w:val="num" w:pos="851"/>
        </w:tabs>
        <w:spacing w:line="276" w:lineRule="auto"/>
        <w:ind w:left="0" w:firstLine="567"/>
        <w:jc w:val="both"/>
      </w:pPr>
      <w:r w:rsidRPr="00ED4E0B">
        <w:t>Развитие дополнительного образования детей в общеобразовательных учреждениях.</w:t>
      </w:r>
    </w:p>
    <w:p w:rsidR="003267F8" w:rsidRDefault="003267F8" w:rsidP="00304251">
      <w:pPr>
        <w:numPr>
          <w:ilvl w:val="0"/>
          <w:numId w:val="57"/>
        </w:numPr>
        <w:tabs>
          <w:tab w:val="clear" w:pos="360"/>
          <w:tab w:val="num" w:pos="851"/>
        </w:tabs>
        <w:spacing w:line="276" w:lineRule="auto"/>
        <w:ind w:left="0" w:firstLine="567"/>
        <w:jc w:val="both"/>
      </w:pPr>
      <w:r w:rsidRPr="00ED4E0B">
        <w:t>Укрепление материально-технической базы учреждений дополнительного образования.</w:t>
      </w:r>
    </w:p>
    <w:p w:rsidR="003267F8" w:rsidRPr="00190953" w:rsidRDefault="003267F8" w:rsidP="003267F8">
      <w:pPr>
        <w:widowControl w:val="0"/>
        <w:autoSpaceDE w:val="0"/>
        <w:autoSpaceDN w:val="0"/>
        <w:adjustRightInd w:val="0"/>
        <w:spacing w:line="276" w:lineRule="auto"/>
        <w:ind w:firstLine="567"/>
        <w:outlineLvl w:val="3"/>
        <w:rPr>
          <w:b/>
          <w:bCs/>
        </w:rPr>
      </w:pPr>
      <w:r>
        <w:rPr>
          <w:b/>
          <w:bCs/>
        </w:rPr>
        <w:t>Таблица 2</w:t>
      </w:r>
      <w:r w:rsidRPr="00190953">
        <w:rPr>
          <w:b/>
          <w:bCs/>
        </w:rPr>
        <w:t>.</w:t>
      </w:r>
      <w:r>
        <w:rPr>
          <w:b/>
          <w:bCs/>
        </w:rPr>
        <w:t>46</w:t>
      </w:r>
      <w:r w:rsidRPr="00190953">
        <w:rPr>
          <w:b/>
          <w:bCs/>
        </w:rPr>
        <w:t xml:space="preserve"> Перечень учреждений образования Дедовичского района на 01.09.2023 г.</w:t>
      </w:r>
    </w:p>
    <w:tbl>
      <w:tblPr>
        <w:tblW w:w="5000" w:type="pct"/>
        <w:jc w:val="center"/>
        <w:tblLayout w:type="fixed"/>
        <w:tblCellMar>
          <w:left w:w="57" w:type="dxa"/>
          <w:right w:w="57" w:type="dxa"/>
        </w:tblCellMar>
        <w:tblLook w:val="0000"/>
      </w:tblPr>
      <w:tblGrid>
        <w:gridCol w:w="763"/>
        <w:gridCol w:w="2908"/>
        <w:gridCol w:w="2910"/>
        <w:gridCol w:w="1161"/>
        <w:gridCol w:w="2293"/>
      </w:tblGrid>
      <w:tr w:rsidR="003267F8" w:rsidRPr="0017527D"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b/>
              </w:rPr>
            </w:pPr>
            <w:r w:rsidRPr="0017527D">
              <w:rPr>
                <w:rFonts w:eastAsia="SimSun"/>
                <w:b/>
              </w:rPr>
              <w:t>№ п/п</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b/>
              </w:rPr>
            </w:pPr>
            <w:r w:rsidRPr="0017527D">
              <w:rPr>
                <w:rFonts w:eastAsia="SimSun"/>
                <w:b/>
              </w:rPr>
              <w:t>Наименование объектов капитального строительства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b/>
              </w:rPr>
            </w:pPr>
            <w:r w:rsidRPr="0017527D">
              <w:rPr>
                <w:rFonts w:eastAsia="SimSun"/>
                <w:b/>
              </w:rPr>
              <w:t>Местоположение</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b/>
              </w:rPr>
            </w:pPr>
            <w:r w:rsidRPr="0017527D">
              <w:rPr>
                <w:rFonts w:eastAsia="SimSun"/>
                <w:b/>
              </w:rPr>
              <w:t>Площадь общая, кв.м.</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b/>
              </w:rPr>
            </w:pPr>
            <w:r w:rsidRPr="0017527D">
              <w:rPr>
                <w:rFonts w:eastAsia="SimSun"/>
                <w:b/>
              </w:rPr>
              <w:t>Примечание</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1</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МБОУ «Дедовичская средняя школа № 1»</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рп. Дедовичи, ул. Итернациональная, д. 26а</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3916</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Планируется капитальный ремонт 2024г</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2</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МБОУ «Дедовичская средняя школа № 2»</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рп. Дедовичи, ул. Октябрьская, д. 13</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6037</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Планируется капитальный ремонт 2025г</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3</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Филиал «Вязьевская школа» МБОУ «Дедовичская СШ № 1»</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 xml:space="preserve">д. Вязье, ул. Школьная, д. 4 </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2027</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Планируется капитальный ремонт 2025г</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4</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Филиал «Красногорская школа» МБОУ «Дедовичская СШ №1»</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д. Красные Горки, ул. Советской Армии, д. 2</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1295</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Планируется капитальный ремонт 2025г</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5</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Филиал «Станковская школа» МБОУ «Дедовичская СШ № 1»</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д. Станки, ул. Центральная, д. 31</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510</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Планируется капитальный ремонт 2025г</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6</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Филиал «Дубишенская школа» МБОУ «Дедовичская средняя школа № 2»</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 xml:space="preserve">д. Дубишно, ул. Центральная, д. 25 </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1054</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Планируется капитальный ремонт 2025г</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lastRenderedPageBreak/>
              <w:t>7</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Филиал «Сосонская школа» МБОУ «Дедовичская средняя школа № 2»</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 xml:space="preserve">д. Сосонка, Школьный пер., д. З </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300</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Требуется ремонт</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8</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Филиал «Чернецовская школа» МБОУ «Дедовичская средняя школа № 2»</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 xml:space="preserve">д. Чернецово, Административный центр, д. 2 </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1346</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Нужен капитальный ремонт, строительство котельной, монтаж водопровода</w:t>
            </w:r>
          </w:p>
        </w:tc>
      </w:tr>
      <w:tr w:rsidR="003267F8" w:rsidRPr="002E2DF4"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9</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МБОУ «Пожеревицкая средняя школа»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д. Пожеревицы, ул.Школьная, д.4</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1352</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Требуется ремонт</w:t>
            </w:r>
          </w:p>
        </w:tc>
      </w:tr>
      <w:tr w:rsidR="003267F8" w:rsidRPr="0017527D"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10</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Филиал «Дубровская школа» МБОУ «Пожеревицкая средняя школа»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rPr>
                <w:rFonts w:eastAsia="SimSun"/>
              </w:rPr>
            </w:pPr>
            <w:r w:rsidRPr="002E2DF4">
              <w:rPr>
                <w:rFonts w:eastAsia="SimSun"/>
              </w:rPr>
              <w:t>д. Дубровка, переулок Школьный, д. 2</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2E2DF4" w:rsidRDefault="003267F8" w:rsidP="005A08F0">
            <w:pPr>
              <w:jc w:val="center"/>
              <w:rPr>
                <w:rFonts w:eastAsia="SimSun"/>
              </w:rPr>
            </w:pPr>
            <w:r w:rsidRPr="002E2DF4">
              <w:rPr>
                <w:rFonts w:eastAsia="SimSun"/>
              </w:rPr>
              <w:t>632</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2E2DF4">
              <w:rPr>
                <w:rFonts w:eastAsia="SimSun"/>
              </w:rPr>
              <w:t>Требуется ремонт</w:t>
            </w:r>
          </w:p>
        </w:tc>
      </w:tr>
      <w:tr w:rsidR="003267F8" w:rsidRPr="0017527D"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r w:rsidRPr="0017527D">
              <w:rPr>
                <w:rFonts w:eastAsia="SimSun"/>
              </w:rPr>
              <w:t>11</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Дошкольное отделение филиала «Дубровская школа» МБОУ «Пожеревицкая средняя школа»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д. Дубровка, переулок Школьный, д. 2</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Требуется ремонт</w:t>
            </w:r>
          </w:p>
        </w:tc>
      </w:tr>
      <w:tr w:rsidR="003267F8" w:rsidRPr="000E36B6"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12</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Дошкольное отделение филиала «Вязьевская школа» МБОУ «Дедовичская средняя школа № 1»</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 xml:space="preserve">д. Вязье, ул. Сиреневая, д. З </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554</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Планируется капитальный ремонт 2027г</w:t>
            </w:r>
          </w:p>
        </w:tc>
      </w:tr>
      <w:tr w:rsidR="003267F8" w:rsidRPr="000E36B6"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13</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МБДОУ «Детский сад №2 «Аленушка» комбинированногоо вида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рп. Дедовичи, ул. Октябрьская, д. 15</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1904</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Планируется капитальный ремонт 2025г</w:t>
            </w:r>
          </w:p>
        </w:tc>
      </w:tr>
      <w:tr w:rsidR="003267F8" w:rsidRPr="000E36B6"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14</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МБДОУ «Детский сад №3 «Ручеек» общеразвивающего вида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рп. Дедовичи, ул. Октябрьская, д. 23</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9782</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Планируется капитальный ремонт 2025г</w:t>
            </w:r>
          </w:p>
        </w:tc>
      </w:tr>
      <w:tr w:rsidR="003267F8" w:rsidRPr="0017527D"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15</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МБДОУ «Детский сад №4 «Теремок» комбинированного вида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rPr>
                <w:rFonts w:eastAsia="SimSun"/>
              </w:rPr>
            </w:pPr>
            <w:r w:rsidRPr="000E36B6">
              <w:rPr>
                <w:rFonts w:eastAsia="SimSun"/>
              </w:rPr>
              <w:t>рп. Дедовичи, ул. Бундзена, д. 60</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0E36B6" w:rsidRDefault="003267F8" w:rsidP="005A08F0">
            <w:pPr>
              <w:jc w:val="center"/>
              <w:rPr>
                <w:rFonts w:eastAsia="SimSun"/>
              </w:rPr>
            </w:pPr>
            <w:r w:rsidRPr="000E36B6">
              <w:rPr>
                <w:rFonts w:eastAsia="SimSun"/>
              </w:rPr>
              <w:t>1083</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0E36B6">
              <w:rPr>
                <w:rFonts w:eastAsia="SimSun"/>
              </w:rPr>
              <w:t>Планируется капитальный ремонт 2024г</w:t>
            </w:r>
          </w:p>
        </w:tc>
      </w:tr>
      <w:tr w:rsidR="003267F8" w:rsidRPr="0017527D"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r w:rsidRPr="0017527D">
              <w:rPr>
                <w:rFonts w:eastAsia="SimSun"/>
              </w:rPr>
              <w:t>16</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Отделение дополнительного образования «Дом творчества» МБОУ «Дедовичская средняя школа № 1»</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рп. Дедовичи, ул. Школьная, д. 14</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r w:rsidRPr="0017527D">
              <w:rPr>
                <w:rFonts w:eastAsia="SimSun"/>
              </w:rPr>
              <w:t>514</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Планируется капитальный ремонт 2025г</w:t>
            </w:r>
          </w:p>
        </w:tc>
      </w:tr>
      <w:tr w:rsidR="003267F8" w:rsidRPr="0017527D"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r w:rsidRPr="0017527D">
              <w:rPr>
                <w:rFonts w:eastAsia="SimSun"/>
              </w:rPr>
              <w:t>17</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МБУДО «Детско-юношеская спортивная школа»</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рп. Дедовичи, пл. Советов, д. 19</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r w:rsidRPr="0017527D">
              <w:rPr>
                <w:rFonts w:eastAsia="SimSun"/>
              </w:rPr>
              <w:t>1180</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Планируется капитальный ремонт 2026г</w:t>
            </w:r>
          </w:p>
        </w:tc>
      </w:tr>
      <w:tr w:rsidR="003267F8" w:rsidRPr="0017527D" w:rsidTr="005A08F0">
        <w:trPr>
          <w:cantSplit/>
          <w:trHeight w:val="20"/>
          <w:jc w:val="center"/>
        </w:trPr>
        <w:tc>
          <w:tcPr>
            <w:tcW w:w="76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r w:rsidRPr="0017527D">
              <w:rPr>
                <w:rFonts w:eastAsia="SimSun"/>
              </w:rPr>
              <w:t>18</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МБУДО «Дедовичская детская школа искусств»</w:t>
            </w:r>
          </w:p>
        </w:tc>
        <w:tc>
          <w:tcPr>
            <w:tcW w:w="2910"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рп. Дедовичи, ул. Энергетиков, д. 6</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jc w:val="center"/>
              <w:rPr>
                <w:rFonts w:eastAsia="SimSun"/>
              </w:rPr>
            </w:pPr>
            <w:r w:rsidRPr="0017527D">
              <w:rPr>
                <w:rFonts w:eastAsia="SimSun"/>
              </w:rPr>
              <w:t>591</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267F8" w:rsidRPr="0017527D" w:rsidRDefault="003267F8" w:rsidP="005A08F0">
            <w:pPr>
              <w:rPr>
                <w:rFonts w:eastAsia="SimSun"/>
              </w:rPr>
            </w:pPr>
            <w:r w:rsidRPr="0017527D">
              <w:rPr>
                <w:rFonts w:eastAsia="SimSun"/>
              </w:rPr>
              <w:t>Требуется ремонт</w:t>
            </w:r>
          </w:p>
        </w:tc>
      </w:tr>
    </w:tbl>
    <w:p w:rsidR="003267F8" w:rsidRPr="00923E35" w:rsidRDefault="003267F8" w:rsidP="003267F8">
      <w:pPr>
        <w:pStyle w:val="aff8"/>
        <w:spacing w:after="0" w:line="276" w:lineRule="auto"/>
        <w:ind w:firstLine="567"/>
      </w:pPr>
      <w:bookmarkStart w:id="202" w:name="_Toc279068364"/>
    </w:p>
    <w:p w:rsidR="003267F8" w:rsidRPr="00ED4E0B" w:rsidRDefault="003267F8" w:rsidP="003267F8">
      <w:pPr>
        <w:pStyle w:val="3"/>
        <w:tabs>
          <w:tab w:val="left" w:pos="993"/>
        </w:tabs>
        <w:spacing w:before="0" w:line="276" w:lineRule="auto"/>
        <w:ind w:firstLine="567"/>
        <w:rPr>
          <w:rFonts w:cs="Calibri"/>
        </w:rPr>
      </w:pPr>
      <w:bookmarkStart w:id="203" w:name="_Toc177640936"/>
      <w:r w:rsidRPr="00ED4E0B">
        <w:rPr>
          <w:rFonts w:cs="Calibri"/>
        </w:rPr>
        <w:t xml:space="preserve">Мероприятия по </w:t>
      </w:r>
      <w:r>
        <w:rPr>
          <w:rFonts w:cs="Calibri"/>
        </w:rPr>
        <w:t xml:space="preserve">развитию </w:t>
      </w:r>
      <w:r w:rsidRPr="00C76AC9">
        <w:rPr>
          <w:rFonts w:cs="Calibri"/>
        </w:rPr>
        <w:t>объектов фикультурно-оздоровительной работы</w:t>
      </w:r>
      <w:bookmarkEnd w:id="203"/>
    </w:p>
    <w:p w:rsidR="003267F8" w:rsidRPr="00C76AC9" w:rsidRDefault="003267F8" w:rsidP="003267F8">
      <w:pPr>
        <w:pStyle w:val="aff8"/>
        <w:spacing w:after="0" w:line="276" w:lineRule="auto"/>
        <w:ind w:firstLine="567"/>
      </w:pPr>
      <w:r w:rsidRPr="00510AA1">
        <w:t>Физическая культура и спорт является одним из важнейших компонентов образования и воспитания, так как направлена на обеспечение уровня общей физической подготовленности, необходимой в любой сфере человеческой деятельности. Сфера физической культуры и спорта обладает большим инновационным потенциалом и является составной частью здорового образа жизни населения, универсальным механизмом оздоровления людей, способом самореализации человека, его самовыражения и развития, а также средством борьбы против асоциальных явлений.</w:t>
      </w:r>
    </w:p>
    <w:p w:rsidR="003267F8" w:rsidRPr="009624BD" w:rsidRDefault="003267F8" w:rsidP="003267F8">
      <w:pPr>
        <w:widowControl w:val="0"/>
        <w:autoSpaceDE w:val="0"/>
        <w:autoSpaceDN w:val="0"/>
        <w:adjustRightInd w:val="0"/>
        <w:spacing w:line="276" w:lineRule="auto"/>
        <w:ind w:firstLine="567"/>
        <w:outlineLvl w:val="3"/>
        <w:rPr>
          <w:b/>
          <w:bCs/>
        </w:rPr>
      </w:pPr>
      <w:r>
        <w:rPr>
          <w:b/>
          <w:bCs/>
        </w:rPr>
        <w:t>Таблица 2.47</w:t>
      </w:r>
      <w:r w:rsidRPr="009624BD">
        <w:rPr>
          <w:b/>
          <w:bCs/>
        </w:rPr>
        <w:t xml:space="preserve"> </w:t>
      </w:r>
      <w:r>
        <w:rPr>
          <w:b/>
          <w:bCs/>
        </w:rPr>
        <w:t>Динамика показателей</w:t>
      </w:r>
      <w:r w:rsidRPr="009624BD">
        <w:rPr>
          <w:b/>
          <w:bCs/>
        </w:rPr>
        <w:t xml:space="preserve"> фикультурно-оздоровительной работы в районе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6579"/>
        <w:gridCol w:w="1152"/>
        <w:gridCol w:w="1152"/>
        <w:gridCol w:w="1152"/>
      </w:tblGrid>
      <w:tr w:rsidR="003267F8" w:rsidRPr="0017527D" w:rsidTr="005A08F0">
        <w:trPr>
          <w:cantSplit/>
          <w:jc w:val="center"/>
        </w:trPr>
        <w:tc>
          <w:tcPr>
            <w:tcW w:w="3278" w:type="pct"/>
            <w:shd w:val="clear" w:color="auto" w:fill="auto"/>
            <w:vAlign w:val="center"/>
          </w:tcPr>
          <w:p w:rsidR="003267F8" w:rsidRPr="0017527D" w:rsidRDefault="003267F8" w:rsidP="005A08F0">
            <w:pPr>
              <w:jc w:val="center"/>
              <w:rPr>
                <w:rFonts w:eastAsia="SimSun"/>
                <w:b/>
                <w:bCs/>
              </w:rPr>
            </w:pPr>
            <w:r w:rsidRPr="0017527D">
              <w:rPr>
                <w:rFonts w:eastAsia="SimSun"/>
                <w:b/>
                <w:bCs/>
              </w:rPr>
              <w:t>Показатели</w:t>
            </w:r>
          </w:p>
        </w:tc>
        <w:tc>
          <w:tcPr>
            <w:tcW w:w="574" w:type="pct"/>
            <w:shd w:val="clear" w:color="auto" w:fill="auto"/>
            <w:vAlign w:val="center"/>
          </w:tcPr>
          <w:p w:rsidR="003267F8" w:rsidRPr="0017527D" w:rsidRDefault="003267F8" w:rsidP="005A08F0">
            <w:pPr>
              <w:jc w:val="center"/>
              <w:rPr>
                <w:rFonts w:eastAsia="SimSun"/>
                <w:b/>
                <w:bCs/>
              </w:rPr>
            </w:pPr>
            <w:r w:rsidRPr="0017527D">
              <w:rPr>
                <w:rFonts w:eastAsia="SimSun"/>
                <w:b/>
                <w:bCs/>
              </w:rPr>
              <w:t>Ед. изм.</w:t>
            </w:r>
          </w:p>
        </w:tc>
        <w:tc>
          <w:tcPr>
            <w:tcW w:w="574" w:type="pct"/>
            <w:shd w:val="clear" w:color="auto" w:fill="auto"/>
            <w:vAlign w:val="center"/>
          </w:tcPr>
          <w:p w:rsidR="003267F8" w:rsidRPr="0017527D" w:rsidRDefault="003267F8" w:rsidP="005A08F0">
            <w:pPr>
              <w:jc w:val="center"/>
              <w:rPr>
                <w:rFonts w:eastAsia="SimSun"/>
                <w:b/>
                <w:bCs/>
              </w:rPr>
            </w:pPr>
            <w:r w:rsidRPr="0017527D">
              <w:rPr>
                <w:rFonts w:eastAsia="SimSun"/>
                <w:b/>
                <w:bCs/>
              </w:rPr>
              <w:t>2009</w:t>
            </w:r>
          </w:p>
        </w:tc>
        <w:tc>
          <w:tcPr>
            <w:tcW w:w="574" w:type="pct"/>
            <w:shd w:val="clear" w:color="auto" w:fill="auto"/>
            <w:vAlign w:val="center"/>
          </w:tcPr>
          <w:p w:rsidR="003267F8" w:rsidRPr="0017527D" w:rsidRDefault="003267F8" w:rsidP="005A08F0">
            <w:pPr>
              <w:jc w:val="center"/>
              <w:rPr>
                <w:rFonts w:eastAsia="SimSun"/>
                <w:b/>
                <w:bCs/>
              </w:rPr>
            </w:pPr>
            <w:r w:rsidRPr="0017527D">
              <w:rPr>
                <w:rFonts w:eastAsia="SimSun"/>
                <w:b/>
                <w:bCs/>
              </w:rPr>
              <w:t>2022</w:t>
            </w:r>
          </w:p>
        </w:tc>
      </w:tr>
      <w:tr w:rsidR="003267F8" w:rsidRPr="0017527D" w:rsidTr="005A08F0">
        <w:trPr>
          <w:cantSplit/>
          <w:jc w:val="center"/>
        </w:trPr>
        <w:tc>
          <w:tcPr>
            <w:tcW w:w="3278" w:type="pct"/>
            <w:shd w:val="clear" w:color="auto" w:fill="auto"/>
            <w:vAlign w:val="center"/>
          </w:tcPr>
          <w:p w:rsidR="003267F8" w:rsidRPr="0017527D" w:rsidRDefault="003267F8" w:rsidP="005A08F0">
            <w:pPr>
              <w:rPr>
                <w:rFonts w:eastAsia="SimSun"/>
              </w:rPr>
            </w:pPr>
            <w:r w:rsidRPr="0017527D">
              <w:rPr>
                <w:rFonts w:eastAsia="SimSun"/>
              </w:rPr>
              <w:t>Число спортивных сооружений - всего</w:t>
            </w:r>
          </w:p>
        </w:tc>
        <w:tc>
          <w:tcPr>
            <w:tcW w:w="574" w:type="pct"/>
            <w:shd w:val="clear" w:color="auto" w:fill="auto"/>
            <w:vAlign w:val="center"/>
          </w:tcPr>
          <w:p w:rsidR="003267F8" w:rsidRPr="0017527D" w:rsidRDefault="003267F8" w:rsidP="005A08F0">
            <w:pPr>
              <w:jc w:val="center"/>
              <w:rPr>
                <w:rFonts w:eastAsia="SimSun"/>
              </w:rPr>
            </w:pPr>
          </w:p>
        </w:tc>
        <w:tc>
          <w:tcPr>
            <w:tcW w:w="574" w:type="pct"/>
            <w:shd w:val="clear" w:color="auto" w:fill="auto"/>
            <w:vAlign w:val="center"/>
          </w:tcPr>
          <w:p w:rsidR="003267F8" w:rsidRPr="0017527D" w:rsidRDefault="003267F8" w:rsidP="005A08F0">
            <w:pPr>
              <w:jc w:val="center"/>
              <w:rPr>
                <w:rFonts w:eastAsia="SimSun"/>
              </w:rPr>
            </w:pPr>
          </w:p>
        </w:tc>
        <w:tc>
          <w:tcPr>
            <w:tcW w:w="574" w:type="pct"/>
            <w:shd w:val="clear" w:color="auto" w:fill="auto"/>
            <w:vAlign w:val="center"/>
          </w:tcPr>
          <w:p w:rsidR="003267F8" w:rsidRPr="0017527D" w:rsidRDefault="003267F8" w:rsidP="005A08F0">
            <w:pPr>
              <w:jc w:val="center"/>
              <w:rPr>
                <w:rFonts w:eastAsia="SimSun"/>
              </w:rPr>
            </w:pP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t>спортивные сооружения</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25</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t>стадионы с трибунами</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t>плоскостные спортивные сооружения</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14</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16</w:t>
            </w: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t>спортивные залы</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10</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r>
      <w:tr w:rsidR="003267F8" w:rsidRPr="0017527D" w:rsidTr="005A08F0">
        <w:trPr>
          <w:cantSplit/>
          <w:jc w:val="center"/>
        </w:trPr>
        <w:tc>
          <w:tcPr>
            <w:tcW w:w="3278" w:type="pct"/>
            <w:shd w:val="clear" w:color="auto" w:fill="auto"/>
            <w:vAlign w:val="center"/>
          </w:tcPr>
          <w:p w:rsidR="003267F8" w:rsidRPr="0017527D" w:rsidRDefault="003267F8" w:rsidP="005A08F0">
            <w:pPr>
              <w:rPr>
                <w:rFonts w:eastAsia="SimSun"/>
              </w:rPr>
            </w:pPr>
            <w:r w:rsidRPr="0017527D">
              <w:rPr>
                <w:rFonts w:eastAsia="SimSun"/>
              </w:rPr>
              <w:t>Число муниципальных спортивных сооружений</w:t>
            </w:r>
          </w:p>
        </w:tc>
        <w:tc>
          <w:tcPr>
            <w:tcW w:w="574" w:type="pct"/>
            <w:shd w:val="clear" w:color="auto" w:fill="auto"/>
            <w:vAlign w:val="center"/>
          </w:tcPr>
          <w:p w:rsidR="003267F8" w:rsidRPr="0017527D" w:rsidRDefault="003267F8" w:rsidP="005A08F0">
            <w:pPr>
              <w:jc w:val="center"/>
              <w:rPr>
                <w:rFonts w:eastAsia="SimSun"/>
              </w:rPr>
            </w:pPr>
          </w:p>
        </w:tc>
        <w:tc>
          <w:tcPr>
            <w:tcW w:w="574" w:type="pct"/>
            <w:shd w:val="clear" w:color="auto" w:fill="auto"/>
            <w:vAlign w:val="center"/>
          </w:tcPr>
          <w:p w:rsidR="003267F8" w:rsidRPr="0017527D" w:rsidRDefault="003267F8" w:rsidP="005A08F0">
            <w:pPr>
              <w:jc w:val="center"/>
              <w:rPr>
                <w:rFonts w:eastAsia="SimSun"/>
              </w:rPr>
            </w:pPr>
          </w:p>
        </w:tc>
        <w:tc>
          <w:tcPr>
            <w:tcW w:w="574" w:type="pct"/>
            <w:shd w:val="clear" w:color="auto" w:fill="auto"/>
            <w:vAlign w:val="center"/>
          </w:tcPr>
          <w:p w:rsidR="003267F8" w:rsidRPr="0017527D" w:rsidRDefault="003267F8" w:rsidP="005A08F0">
            <w:pPr>
              <w:jc w:val="center"/>
              <w:rPr>
                <w:rFonts w:eastAsia="SimSun"/>
              </w:rPr>
            </w:pP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lastRenderedPageBreak/>
              <w:t>спортивные сооружения</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25</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t>стадионы с трибунами</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t>плоскостные спортивные сооружения</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14</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16</w:t>
            </w:r>
          </w:p>
        </w:tc>
      </w:tr>
      <w:tr w:rsidR="003267F8" w:rsidRPr="0017527D" w:rsidTr="005A08F0">
        <w:trPr>
          <w:cantSplit/>
          <w:jc w:val="center"/>
        </w:trPr>
        <w:tc>
          <w:tcPr>
            <w:tcW w:w="3278" w:type="pct"/>
            <w:shd w:val="clear" w:color="auto" w:fill="auto"/>
            <w:tcMar>
              <w:top w:w="15" w:type="dxa"/>
              <w:left w:w="200" w:type="dxa"/>
              <w:bottom w:w="15" w:type="dxa"/>
              <w:right w:w="15" w:type="dxa"/>
            </w:tcMar>
            <w:vAlign w:val="center"/>
          </w:tcPr>
          <w:p w:rsidR="003267F8" w:rsidRPr="0017527D" w:rsidRDefault="003267F8" w:rsidP="005A08F0">
            <w:pPr>
              <w:rPr>
                <w:rFonts w:eastAsia="SimSun"/>
              </w:rPr>
            </w:pPr>
            <w:r w:rsidRPr="0017527D">
              <w:rPr>
                <w:rFonts w:eastAsia="SimSun"/>
              </w:rPr>
              <w:t>спортивные залы</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10</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7</w:t>
            </w:r>
          </w:p>
        </w:tc>
      </w:tr>
      <w:tr w:rsidR="003267F8" w:rsidRPr="0017527D" w:rsidTr="005A08F0">
        <w:trPr>
          <w:cantSplit/>
          <w:jc w:val="center"/>
        </w:trPr>
        <w:tc>
          <w:tcPr>
            <w:tcW w:w="3278" w:type="pct"/>
            <w:shd w:val="clear" w:color="auto" w:fill="auto"/>
            <w:vAlign w:val="center"/>
          </w:tcPr>
          <w:p w:rsidR="003267F8" w:rsidRPr="0017527D" w:rsidRDefault="003267F8" w:rsidP="005A08F0">
            <w:pPr>
              <w:rPr>
                <w:rFonts w:eastAsia="SimSun"/>
              </w:rPr>
            </w:pPr>
            <w:r w:rsidRPr="0017527D">
              <w:rPr>
                <w:rFonts w:eastAsia="SimSun"/>
              </w:rPr>
              <w:t>Число детско-юношеских спортивных школ</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единица</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1</w:t>
            </w:r>
          </w:p>
        </w:tc>
      </w:tr>
      <w:tr w:rsidR="003267F8" w:rsidRPr="0017527D" w:rsidTr="005A08F0">
        <w:trPr>
          <w:cantSplit/>
          <w:jc w:val="center"/>
        </w:trPr>
        <w:tc>
          <w:tcPr>
            <w:tcW w:w="3278" w:type="pct"/>
            <w:shd w:val="clear" w:color="auto" w:fill="auto"/>
            <w:vAlign w:val="center"/>
          </w:tcPr>
          <w:p w:rsidR="003267F8" w:rsidRPr="0017527D" w:rsidRDefault="003267F8" w:rsidP="005A08F0">
            <w:pPr>
              <w:rPr>
                <w:rFonts w:eastAsia="SimSun"/>
              </w:rPr>
            </w:pPr>
            <w:r w:rsidRPr="0017527D">
              <w:rPr>
                <w:rFonts w:eastAsia="SimSun"/>
              </w:rPr>
              <w:t>Численность занимающихся в детско-юношеских спортивных школах</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человек</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560</w:t>
            </w:r>
          </w:p>
        </w:tc>
        <w:tc>
          <w:tcPr>
            <w:tcW w:w="574" w:type="pct"/>
            <w:shd w:val="clear" w:color="auto" w:fill="auto"/>
            <w:vAlign w:val="center"/>
          </w:tcPr>
          <w:p w:rsidR="003267F8" w:rsidRPr="0017527D" w:rsidRDefault="003267F8" w:rsidP="005A08F0">
            <w:pPr>
              <w:jc w:val="center"/>
              <w:rPr>
                <w:rFonts w:eastAsia="SimSun"/>
              </w:rPr>
            </w:pPr>
            <w:r w:rsidRPr="0017527D">
              <w:rPr>
                <w:rFonts w:eastAsia="SimSun"/>
              </w:rPr>
              <w:t>504</w:t>
            </w:r>
          </w:p>
        </w:tc>
      </w:tr>
    </w:tbl>
    <w:p w:rsidR="003267F8" w:rsidRDefault="003267F8" w:rsidP="003267F8">
      <w:pPr>
        <w:pStyle w:val="aff8"/>
        <w:spacing w:after="0" w:line="276" w:lineRule="auto"/>
        <w:ind w:firstLine="567"/>
      </w:pPr>
    </w:p>
    <w:p w:rsidR="003267F8" w:rsidRDefault="003267F8" w:rsidP="003267F8">
      <w:pPr>
        <w:pStyle w:val="aff8"/>
        <w:spacing w:after="0" w:line="276" w:lineRule="auto"/>
        <w:ind w:firstLine="567"/>
      </w:pPr>
      <w:r w:rsidRPr="00510AA1">
        <w:t>Обеспечение доступности и качества образования, повышение эффективности реализации молодежной политики, формирование потребности в занятиях физической культурой и спортом у различных категорий населения, пропаганда здорового образа жизни</w:t>
      </w:r>
      <w:r>
        <w:t xml:space="preserve"> является целью</w:t>
      </w:r>
      <w:r w:rsidRPr="00C76AC9">
        <w:t xml:space="preserve"> муниципальной программы «Развитие образования, молодежной политики, физической культуры и спорта в муниципальном образовании «Дедовичский район» на 2022-2024 годы»</w:t>
      </w:r>
      <w:r>
        <w:t>.</w:t>
      </w:r>
    </w:p>
    <w:p w:rsidR="003267F8" w:rsidRPr="00C76AC9" w:rsidRDefault="003267F8" w:rsidP="003267F8">
      <w:pPr>
        <w:pStyle w:val="aff8"/>
        <w:spacing w:after="0" w:line="276" w:lineRule="auto"/>
        <w:ind w:firstLine="567"/>
      </w:pPr>
      <w:r w:rsidRPr="00510AA1">
        <w:t>Для</w:t>
      </w:r>
      <w:r>
        <w:t xml:space="preserve"> дальнейшего</w:t>
      </w:r>
      <w:r w:rsidRPr="00510AA1">
        <w:t xml:space="preserve"> </w:t>
      </w:r>
      <w:r>
        <w:t xml:space="preserve">развития </w:t>
      </w:r>
      <w:r w:rsidRPr="00510AA1">
        <w:t>в сфере физической культуры и спорта</w:t>
      </w:r>
      <w:r>
        <w:t xml:space="preserve"> </w:t>
      </w:r>
      <w:r w:rsidRPr="00510AA1">
        <w:t>определены основные направления:</w:t>
      </w:r>
      <w:r w:rsidRPr="00C76AC9">
        <w:t xml:space="preserve"> формирование потребности в занятиях физической культурой и спортом у различных категорий населения, пропаганда здорового образа жизни.</w:t>
      </w:r>
    </w:p>
    <w:p w:rsidR="003267F8" w:rsidRPr="00572E82" w:rsidRDefault="003267F8" w:rsidP="003267F8">
      <w:pPr>
        <w:widowControl w:val="0"/>
        <w:autoSpaceDE w:val="0"/>
        <w:autoSpaceDN w:val="0"/>
        <w:adjustRightInd w:val="0"/>
        <w:spacing w:line="276" w:lineRule="auto"/>
        <w:ind w:firstLine="567"/>
        <w:outlineLvl w:val="3"/>
        <w:rPr>
          <w:b/>
          <w:bCs/>
        </w:rPr>
      </w:pPr>
      <w:r>
        <w:rPr>
          <w:b/>
          <w:bCs/>
        </w:rPr>
        <w:t>Таблица 2.48</w:t>
      </w:r>
      <w:r w:rsidRPr="00572E82">
        <w:rPr>
          <w:b/>
          <w:bCs/>
        </w:rPr>
        <w:t xml:space="preserve"> Перечень планируемых к строительству и капитальному ремонту объектов спорта, районного и местного 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47"/>
        <w:gridCol w:w="4088"/>
        <w:gridCol w:w="3686"/>
        <w:gridCol w:w="1614"/>
      </w:tblGrid>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jc w:val="center"/>
              <w:rPr>
                <w:b/>
              </w:rPr>
            </w:pPr>
            <w:r w:rsidRPr="0017527D">
              <w:rPr>
                <w:b/>
              </w:rPr>
              <w:t>№ п/п</w:t>
            </w:r>
          </w:p>
        </w:tc>
        <w:tc>
          <w:tcPr>
            <w:tcW w:w="4088" w:type="dxa"/>
            <w:shd w:val="clear" w:color="auto" w:fill="auto"/>
            <w:tcMar>
              <w:left w:w="57" w:type="dxa"/>
              <w:right w:w="57" w:type="dxa"/>
            </w:tcMar>
            <w:vAlign w:val="center"/>
          </w:tcPr>
          <w:p w:rsidR="003267F8" w:rsidRPr="0017527D" w:rsidRDefault="003267F8" w:rsidP="005A08F0">
            <w:pPr>
              <w:suppressAutoHyphens/>
              <w:jc w:val="center"/>
              <w:rPr>
                <w:b/>
              </w:rPr>
            </w:pPr>
            <w:r w:rsidRPr="0017527D">
              <w:rPr>
                <w:b/>
              </w:rPr>
              <w:t>Наименование</w:t>
            </w:r>
          </w:p>
        </w:tc>
        <w:tc>
          <w:tcPr>
            <w:tcW w:w="3686" w:type="dxa"/>
            <w:vAlign w:val="center"/>
          </w:tcPr>
          <w:p w:rsidR="003267F8" w:rsidRPr="0017527D" w:rsidRDefault="003267F8" w:rsidP="005A08F0">
            <w:pPr>
              <w:suppressAutoHyphens/>
              <w:jc w:val="center"/>
              <w:rPr>
                <w:b/>
              </w:rPr>
            </w:pPr>
            <w:r w:rsidRPr="0017527D">
              <w:rPr>
                <w:b/>
              </w:rPr>
              <w:t>Местоположение планируемого объекта</w:t>
            </w:r>
          </w:p>
        </w:tc>
        <w:tc>
          <w:tcPr>
            <w:tcW w:w="1614" w:type="dxa"/>
            <w:shd w:val="clear" w:color="auto" w:fill="auto"/>
            <w:tcMar>
              <w:left w:w="57" w:type="dxa"/>
              <w:right w:w="57" w:type="dxa"/>
            </w:tcMar>
            <w:vAlign w:val="center"/>
          </w:tcPr>
          <w:p w:rsidR="003267F8" w:rsidRPr="0017527D" w:rsidRDefault="003267F8" w:rsidP="005A08F0">
            <w:pPr>
              <w:suppressAutoHyphens/>
              <w:jc w:val="center"/>
              <w:rPr>
                <w:b/>
              </w:rPr>
            </w:pPr>
            <w:r w:rsidRPr="0017527D">
              <w:rPr>
                <w:b/>
              </w:rPr>
              <w:t>Примечание</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w:t>
            </w:r>
          </w:p>
        </w:tc>
        <w:tc>
          <w:tcPr>
            <w:tcW w:w="4088" w:type="dxa"/>
            <w:shd w:val="clear" w:color="auto" w:fill="FFFFFF"/>
            <w:tcMar>
              <w:left w:w="57" w:type="dxa"/>
              <w:right w:w="57" w:type="dxa"/>
            </w:tcMar>
            <w:vAlign w:val="center"/>
          </w:tcPr>
          <w:p w:rsidR="003267F8" w:rsidRPr="0017527D" w:rsidRDefault="003267F8" w:rsidP="005A08F0">
            <w:pPr>
              <w:suppressAutoHyphens/>
              <w:rPr>
                <w:lang w:eastAsia="ar-SA"/>
              </w:rPr>
            </w:pPr>
            <w:r w:rsidRPr="0017527D">
              <w:rPr>
                <w:lang w:eastAsia="ar-SA"/>
              </w:rPr>
              <w:t>Открытая плоскостная физкультурно- спортивная многофункциональная площадки при МБОУ «Дедовичская средняя школа №1»</w:t>
            </w:r>
          </w:p>
        </w:tc>
        <w:tc>
          <w:tcPr>
            <w:tcW w:w="3686" w:type="dxa"/>
            <w:shd w:val="clear" w:color="auto" w:fill="FFFFFF"/>
            <w:vAlign w:val="center"/>
          </w:tcPr>
          <w:p w:rsidR="003267F8" w:rsidRPr="0017527D" w:rsidRDefault="003267F8" w:rsidP="005A08F0">
            <w:pPr>
              <w:suppressAutoHyphens/>
              <w:rPr>
                <w:lang w:eastAsia="ar-SA" w:bidi="ru-RU"/>
              </w:rPr>
            </w:pPr>
            <w:r w:rsidRPr="0017527D">
              <w:rPr>
                <w:lang w:eastAsia="ar-SA"/>
              </w:rPr>
              <w:t>Псковская область, рп. Дедовичи, ул. Интернациональная, д. 26а</w:t>
            </w:r>
          </w:p>
          <w:p w:rsidR="003267F8" w:rsidRPr="0017527D" w:rsidRDefault="003267F8" w:rsidP="005A08F0">
            <w:pPr>
              <w:suppressAutoHyphens/>
              <w:rPr>
                <w:lang w:eastAsia="ar-SA"/>
              </w:rPr>
            </w:pPr>
          </w:p>
        </w:tc>
        <w:tc>
          <w:tcPr>
            <w:tcW w:w="1614" w:type="dxa"/>
            <w:shd w:val="clear" w:color="auto" w:fill="FFFFFF"/>
            <w:tcMar>
              <w:left w:w="57" w:type="dxa"/>
              <w:right w:w="57" w:type="dxa"/>
            </w:tcMar>
            <w:vAlign w:val="center"/>
          </w:tcPr>
          <w:p w:rsidR="003267F8" w:rsidRPr="0017527D" w:rsidRDefault="003267F8" w:rsidP="005A08F0">
            <w:pPr>
              <w:suppressAutoHyphens/>
            </w:pPr>
            <w:r w:rsidRPr="0017527D">
              <w:t>Строительство</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2</w:t>
            </w:r>
          </w:p>
        </w:tc>
        <w:tc>
          <w:tcPr>
            <w:tcW w:w="4088" w:type="dxa"/>
            <w:shd w:val="clear" w:color="auto" w:fill="FFFFFF"/>
            <w:tcMar>
              <w:left w:w="57" w:type="dxa"/>
              <w:right w:w="57" w:type="dxa"/>
            </w:tcMar>
            <w:vAlign w:val="center"/>
          </w:tcPr>
          <w:p w:rsidR="003267F8" w:rsidRPr="0017527D" w:rsidRDefault="003267F8" w:rsidP="005A08F0">
            <w:pPr>
              <w:suppressAutoHyphens/>
              <w:rPr>
                <w:lang w:eastAsia="ar-SA"/>
              </w:rPr>
            </w:pPr>
            <w:r w:rsidRPr="0017527D">
              <w:rPr>
                <w:lang w:eastAsia="ar-SA"/>
              </w:rPr>
              <w:t>Открытая плоскостная физкультурно- спортивная многофункциональная площадки при МБОУ «Дедовичская средняя школа №2»</w:t>
            </w:r>
          </w:p>
        </w:tc>
        <w:tc>
          <w:tcPr>
            <w:tcW w:w="3686" w:type="dxa"/>
            <w:shd w:val="clear" w:color="auto" w:fill="FFFFFF"/>
            <w:vAlign w:val="center"/>
          </w:tcPr>
          <w:p w:rsidR="003267F8" w:rsidRPr="0017527D" w:rsidRDefault="003267F8" w:rsidP="005A08F0">
            <w:pPr>
              <w:suppressAutoHyphens/>
              <w:rPr>
                <w:lang w:eastAsia="ar-SA" w:bidi="ru-RU"/>
              </w:rPr>
            </w:pPr>
            <w:r w:rsidRPr="0017527D">
              <w:rPr>
                <w:lang w:eastAsia="ar-SA"/>
              </w:rPr>
              <w:t>Псковская область, рп. Дедовичи, ул. Октябрьская, д. 13</w:t>
            </w:r>
          </w:p>
          <w:p w:rsidR="003267F8" w:rsidRPr="0017527D" w:rsidRDefault="003267F8" w:rsidP="005A08F0">
            <w:pPr>
              <w:suppressAutoHyphens/>
              <w:rPr>
                <w:lang w:eastAsia="ar-SA"/>
              </w:rPr>
            </w:pPr>
          </w:p>
        </w:tc>
        <w:tc>
          <w:tcPr>
            <w:tcW w:w="1614" w:type="dxa"/>
            <w:shd w:val="clear" w:color="auto" w:fill="FFFFFF"/>
            <w:tcMar>
              <w:left w:w="57" w:type="dxa"/>
              <w:right w:w="57" w:type="dxa"/>
            </w:tcMar>
            <w:vAlign w:val="center"/>
          </w:tcPr>
          <w:p w:rsidR="003267F8" w:rsidRPr="0017527D" w:rsidRDefault="003267F8" w:rsidP="005A08F0">
            <w:pPr>
              <w:suppressAutoHyphens/>
            </w:pPr>
            <w:r w:rsidRPr="0017527D">
              <w:t>Строительство</w:t>
            </w:r>
          </w:p>
          <w:p w:rsidR="003267F8" w:rsidRPr="0017527D" w:rsidRDefault="003267F8" w:rsidP="005A08F0">
            <w:pPr>
              <w:suppressAutoHyphens/>
            </w:pPr>
            <w:r w:rsidRPr="0017527D">
              <w:t>2023 г</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3</w:t>
            </w:r>
          </w:p>
        </w:tc>
        <w:tc>
          <w:tcPr>
            <w:tcW w:w="4088" w:type="dxa"/>
            <w:shd w:val="clear" w:color="auto" w:fill="FFFFFF"/>
            <w:tcMar>
              <w:left w:w="57" w:type="dxa"/>
              <w:right w:w="57" w:type="dxa"/>
            </w:tcMar>
            <w:vAlign w:val="center"/>
          </w:tcPr>
          <w:p w:rsidR="003267F8" w:rsidRPr="0017527D" w:rsidRDefault="003267F8" w:rsidP="005A08F0">
            <w:pPr>
              <w:widowControl w:val="0"/>
              <w:tabs>
                <w:tab w:val="left" w:pos="570"/>
              </w:tabs>
              <w:rPr>
                <w:lang w:eastAsia="ar-SA"/>
              </w:rPr>
            </w:pPr>
            <w:r w:rsidRPr="0017527D">
              <w:rPr>
                <w:lang w:eastAsia="ar-SA"/>
              </w:rPr>
              <w:t>Физкультурно-оздоровительный комплекс открытого типа (ФОКОТ)</w:t>
            </w:r>
          </w:p>
        </w:tc>
        <w:tc>
          <w:tcPr>
            <w:tcW w:w="3686" w:type="dxa"/>
            <w:shd w:val="clear" w:color="auto" w:fill="FFFFFF"/>
            <w:vAlign w:val="center"/>
          </w:tcPr>
          <w:p w:rsidR="003267F8" w:rsidRPr="0017527D" w:rsidRDefault="003267F8" w:rsidP="005A08F0">
            <w:pPr>
              <w:widowControl w:val="0"/>
              <w:tabs>
                <w:tab w:val="left" w:pos="570"/>
              </w:tabs>
              <w:rPr>
                <w:lang w:eastAsia="ar-SA"/>
              </w:rPr>
            </w:pPr>
            <w:r w:rsidRPr="0017527D">
              <w:t>Псковская область, рп Дедовичи, ул. Егорова, (около спортивного зала на ул. Егорова, 7)</w:t>
            </w:r>
          </w:p>
        </w:tc>
        <w:tc>
          <w:tcPr>
            <w:tcW w:w="1614" w:type="dxa"/>
            <w:shd w:val="clear" w:color="auto" w:fill="FFFFFF"/>
            <w:tcMar>
              <w:left w:w="57" w:type="dxa"/>
              <w:right w:w="57" w:type="dxa"/>
            </w:tcMar>
            <w:vAlign w:val="center"/>
          </w:tcPr>
          <w:p w:rsidR="003267F8" w:rsidRPr="0017527D" w:rsidRDefault="003267F8" w:rsidP="005A08F0">
            <w:pPr>
              <w:widowControl w:val="0"/>
              <w:tabs>
                <w:tab w:val="left" w:pos="570"/>
              </w:tabs>
              <w:rPr>
                <w:lang w:eastAsia="ar-SA"/>
              </w:rPr>
            </w:pPr>
            <w:r w:rsidRPr="0017527D">
              <w:rPr>
                <w:lang w:eastAsia="ar-SA"/>
              </w:rPr>
              <w:t>Построен</w:t>
            </w:r>
          </w:p>
          <w:p w:rsidR="003267F8" w:rsidRPr="0017527D" w:rsidRDefault="003267F8" w:rsidP="005A08F0">
            <w:pPr>
              <w:widowControl w:val="0"/>
              <w:tabs>
                <w:tab w:val="left" w:pos="570"/>
              </w:tabs>
              <w:rPr>
                <w:lang w:eastAsia="ar-SA"/>
              </w:rPr>
            </w:pPr>
            <w:r w:rsidRPr="0017527D">
              <w:rPr>
                <w:lang w:eastAsia="ar-SA"/>
              </w:rPr>
              <w:t>2022 г</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4</w:t>
            </w:r>
          </w:p>
        </w:tc>
        <w:tc>
          <w:tcPr>
            <w:tcW w:w="4088" w:type="dxa"/>
            <w:shd w:val="clear" w:color="auto" w:fill="FFFFFF"/>
            <w:tcMar>
              <w:left w:w="57" w:type="dxa"/>
              <w:right w:w="57" w:type="dxa"/>
            </w:tcMar>
            <w:vAlign w:val="center"/>
          </w:tcPr>
          <w:p w:rsidR="003267F8" w:rsidRPr="0017527D" w:rsidRDefault="003267F8" w:rsidP="005A08F0">
            <w:pPr>
              <w:suppressAutoHyphens/>
            </w:pPr>
            <w:r w:rsidRPr="0017527D">
              <w:t>Стадион</w:t>
            </w:r>
          </w:p>
        </w:tc>
        <w:tc>
          <w:tcPr>
            <w:tcW w:w="3686" w:type="dxa"/>
            <w:shd w:val="clear" w:color="auto" w:fill="FFFFFF"/>
            <w:vAlign w:val="center"/>
          </w:tcPr>
          <w:p w:rsidR="003267F8" w:rsidRPr="0017527D" w:rsidRDefault="003267F8" w:rsidP="005A08F0">
            <w:pPr>
              <w:suppressAutoHyphens/>
              <w:rPr>
                <w:lang w:eastAsia="ar-SA"/>
              </w:rPr>
            </w:pPr>
            <w:r w:rsidRPr="0017527D">
              <w:rPr>
                <w:lang w:eastAsia="ar-SA"/>
              </w:rPr>
              <w:t>Псковская область, д.Пожеревицы, ул.Вышегородская</w:t>
            </w:r>
          </w:p>
        </w:tc>
        <w:tc>
          <w:tcPr>
            <w:tcW w:w="1614" w:type="dxa"/>
            <w:shd w:val="clear" w:color="auto" w:fill="FFFFFF"/>
            <w:tcMar>
              <w:left w:w="57" w:type="dxa"/>
              <w:right w:w="57" w:type="dxa"/>
            </w:tcMar>
            <w:vAlign w:val="center"/>
          </w:tcPr>
          <w:p w:rsidR="003267F8" w:rsidRPr="0017527D" w:rsidRDefault="003267F8" w:rsidP="005A08F0">
            <w:pPr>
              <w:suppressAutoHyphens/>
              <w:rPr>
                <w:lang w:eastAsia="ar-SA"/>
              </w:rPr>
            </w:pPr>
            <w:r w:rsidRPr="0017527D">
              <w:rPr>
                <w:lang w:eastAsia="ar-SA"/>
              </w:rPr>
              <w:t>Построен</w:t>
            </w:r>
          </w:p>
          <w:p w:rsidR="003267F8" w:rsidRPr="0017527D" w:rsidRDefault="003267F8" w:rsidP="005A08F0">
            <w:pPr>
              <w:suppressAutoHyphens/>
              <w:rPr>
                <w:lang w:eastAsia="ar-SA"/>
              </w:rPr>
            </w:pPr>
            <w:r w:rsidRPr="0017527D">
              <w:rPr>
                <w:lang w:eastAsia="ar-SA"/>
              </w:rPr>
              <w:t>2021 г</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5</w:t>
            </w:r>
          </w:p>
        </w:tc>
        <w:tc>
          <w:tcPr>
            <w:tcW w:w="4088" w:type="dxa"/>
            <w:shd w:val="clear" w:color="auto" w:fill="FFFFFF"/>
            <w:tcMar>
              <w:left w:w="57" w:type="dxa"/>
              <w:right w:w="57" w:type="dxa"/>
            </w:tcMar>
            <w:vAlign w:val="center"/>
          </w:tcPr>
          <w:p w:rsidR="003267F8" w:rsidRPr="0017527D" w:rsidRDefault="003267F8" w:rsidP="005A08F0">
            <w:pPr>
              <w:suppressAutoHyphens/>
            </w:pPr>
            <w:r w:rsidRPr="0017527D">
              <w:t>Центральный стадион</w:t>
            </w:r>
          </w:p>
        </w:tc>
        <w:tc>
          <w:tcPr>
            <w:tcW w:w="3686" w:type="dxa"/>
            <w:shd w:val="clear" w:color="auto" w:fill="FFFFFF"/>
            <w:vAlign w:val="center"/>
          </w:tcPr>
          <w:p w:rsidR="003267F8" w:rsidRPr="0017527D" w:rsidRDefault="003267F8" w:rsidP="005A08F0">
            <w:pPr>
              <w:widowControl w:val="0"/>
              <w:tabs>
                <w:tab w:val="left" w:pos="570"/>
              </w:tabs>
              <w:rPr>
                <w:lang w:eastAsia="ar-SA"/>
              </w:rPr>
            </w:pPr>
            <w:r w:rsidRPr="0017527D">
              <w:rPr>
                <w:lang w:eastAsia="ar-SA"/>
              </w:rPr>
              <w:t>Псковская область, рп. Дедовичи, пл. Советов</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6</w:t>
            </w:r>
          </w:p>
        </w:tc>
        <w:tc>
          <w:tcPr>
            <w:tcW w:w="4088" w:type="dxa"/>
            <w:shd w:val="clear" w:color="auto" w:fill="FFFFFF"/>
            <w:tcMar>
              <w:left w:w="57" w:type="dxa"/>
              <w:right w:w="57" w:type="dxa"/>
            </w:tcMar>
            <w:vAlign w:val="center"/>
          </w:tcPr>
          <w:p w:rsidR="003267F8" w:rsidRPr="0017527D" w:rsidRDefault="003267F8" w:rsidP="005A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7527D">
              <w:t>Поле с искусственным покрытием</w:t>
            </w:r>
          </w:p>
          <w:p w:rsidR="003267F8" w:rsidRPr="0017527D" w:rsidRDefault="003267F8" w:rsidP="005A08F0">
            <w:pPr>
              <w:suppressAutoHyphens/>
            </w:pPr>
          </w:p>
        </w:tc>
        <w:tc>
          <w:tcPr>
            <w:tcW w:w="3686" w:type="dxa"/>
            <w:shd w:val="clear" w:color="auto" w:fill="FFFFFF"/>
            <w:vAlign w:val="center"/>
          </w:tcPr>
          <w:p w:rsidR="003267F8" w:rsidRPr="0017527D" w:rsidRDefault="003267F8" w:rsidP="005A08F0">
            <w:pPr>
              <w:widowControl w:val="0"/>
              <w:tabs>
                <w:tab w:val="left" w:pos="570"/>
              </w:tabs>
              <w:rPr>
                <w:lang w:eastAsia="ar-SA"/>
              </w:rPr>
            </w:pPr>
            <w:r w:rsidRPr="0017527D">
              <w:t>Псковская область, рп Дедовичи, ул. Егорова, (около спортивного зала на ул. Егорова, 7)</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7</w:t>
            </w:r>
          </w:p>
        </w:tc>
        <w:tc>
          <w:tcPr>
            <w:tcW w:w="4088" w:type="dxa"/>
            <w:shd w:val="clear" w:color="auto" w:fill="FFFFFF"/>
            <w:tcMar>
              <w:left w:w="57" w:type="dxa"/>
              <w:right w:w="57" w:type="dxa"/>
            </w:tcMar>
            <w:vAlign w:val="center"/>
          </w:tcPr>
          <w:p w:rsidR="003267F8" w:rsidRPr="0017527D" w:rsidRDefault="003267F8" w:rsidP="005A08F0">
            <w:pPr>
              <w:suppressAutoHyphens/>
            </w:pPr>
            <w:r w:rsidRPr="0017527D">
              <w:rPr>
                <w:lang w:eastAsia="ar-SA"/>
              </w:rPr>
              <w:t>Специализированная площадка для выполнения нормативов ВФСК ГТО</w:t>
            </w:r>
          </w:p>
        </w:tc>
        <w:tc>
          <w:tcPr>
            <w:tcW w:w="3686" w:type="dxa"/>
            <w:shd w:val="clear" w:color="auto" w:fill="FFFFFF"/>
            <w:vAlign w:val="center"/>
          </w:tcPr>
          <w:p w:rsidR="003267F8" w:rsidRPr="0017527D" w:rsidRDefault="003267F8" w:rsidP="005A08F0">
            <w:pPr>
              <w:widowControl w:val="0"/>
              <w:tabs>
                <w:tab w:val="left" w:pos="570"/>
              </w:tabs>
              <w:rPr>
                <w:lang w:eastAsia="ar-SA"/>
              </w:rPr>
            </w:pPr>
            <w:r w:rsidRPr="0017527D">
              <w:t>Псковская область, рп Дедовичи, ул. Егорова, (около спортивного зала на Егорова, 7)</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8</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рп Дедовичи, ул. Бундзена</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9</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рп Дедовичи, ул. Егорова</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10</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рп Дедовичи, ул. Октябрьская</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11</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Дедовичский район, д. Пожеревицы</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12</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Дедовичский район, д. Вязье</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lastRenderedPageBreak/>
              <w:t>13</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Дедовичский район, д. Дубровка</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14</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Дедовичский район, д. Сорокино</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15</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Дедовичский район, д. Дубишно</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16</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rPr>
                <w:lang w:eastAsia="ar-SA"/>
              </w:rPr>
              <w:t>Уличная площадка для воркаута</w:t>
            </w:r>
          </w:p>
        </w:tc>
        <w:tc>
          <w:tcPr>
            <w:tcW w:w="3686" w:type="dxa"/>
            <w:vAlign w:val="center"/>
          </w:tcPr>
          <w:p w:rsidR="003267F8" w:rsidRPr="0017527D" w:rsidRDefault="003267F8" w:rsidP="005A08F0">
            <w:pPr>
              <w:widowControl w:val="0"/>
              <w:suppressAutoHyphens/>
              <w:rPr>
                <w:lang w:eastAsia="ar-SA"/>
              </w:rPr>
            </w:pPr>
            <w:r w:rsidRPr="0017527D">
              <w:rPr>
                <w:lang w:eastAsia="ar-SA"/>
              </w:rPr>
              <w:t>Псковская область, Дедовичский район, д. Красные Горки</w:t>
            </w:r>
          </w:p>
          <w:p w:rsidR="003267F8" w:rsidRPr="0017527D" w:rsidRDefault="003267F8" w:rsidP="005A08F0">
            <w:pPr>
              <w:widowControl w:val="0"/>
              <w:tabs>
                <w:tab w:val="left" w:pos="570"/>
              </w:tabs>
              <w:rPr>
                <w:lang w:eastAsia="ar-SA"/>
              </w:rPr>
            </w:pP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17</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t>Спортивный зал МБУДО «Детско-юношеская спортивная школа»</w:t>
            </w:r>
          </w:p>
        </w:tc>
        <w:tc>
          <w:tcPr>
            <w:tcW w:w="3686" w:type="dxa"/>
            <w:vAlign w:val="center"/>
          </w:tcPr>
          <w:p w:rsidR="003267F8" w:rsidRPr="0017527D" w:rsidRDefault="003267F8" w:rsidP="005A08F0">
            <w:pPr>
              <w:widowControl w:val="0"/>
              <w:tabs>
                <w:tab w:val="left" w:pos="570"/>
              </w:tabs>
              <w:rPr>
                <w:lang w:eastAsia="ar-SA"/>
              </w:rPr>
            </w:pPr>
            <w:r w:rsidRPr="0017527D">
              <w:t>Псковская область, рп Дедовичи, ул. Егорова, д.7</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18</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t xml:space="preserve">Спортивный зал МБОУ </w:t>
            </w:r>
            <w:r w:rsidRPr="0017527D">
              <w:rPr>
                <w:lang w:eastAsia="ar-SA"/>
              </w:rPr>
              <w:t>«Дедовичская средняя школа №2»</w:t>
            </w:r>
            <w:r w:rsidRPr="0017527D">
              <w:t>: большой и малый зал</w:t>
            </w:r>
          </w:p>
        </w:tc>
        <w:tc>
          <w:tcPr>
            <w:tcW w:w="3686" w:type="dxa"/>
            <w:vAlign w:val="center"/>
          </w:tcPr>
          <w:p w:rsidR="003267F8" w:rsidRPr="0017527D" w:rsidRDefault="003267F8" w:rsidP="005A08F0">
            <w:pPr>
              <w:widowControl w:val="0"/>
              <w:tabs>
                <w:tab w:val="left" w:pos="570"/>
              </w:tabs>
              <w:rPr>
                <w:lang w:eastAsia="ar-SA"/>
              </w:rPr>
            </w:pPr>
            <w:r w:rsidRPr="0017527D">
              <w:rPr>
                <w:lang w:eastAsia="ar-SA"/>
              </w:rPr>
              <w:t>Псковская область, рп Дедовичи, ул. Октябрьская, д.13</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19</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t xml:space="preserve">Спортивный зал МБОУ </w:t>
            </w:r>
            <w:r w:rsidRPr="0017527D">
              <w:rPr>
                <w:lang w:eastAsia="ar-SA"/>
              </w:rPr>
              <w:t>«Дедовичская средняя школа №1»</w:t>
            </w:r>
          </w:p>
        </w:tc>
        <w:tc>
          <w:tcPr>
            <w:tcW w:w="3686" w:type="dxa"/>
            <w:vAlign w:val="center"/>
          </w:tcPr>
          <w:p w:rsidR="003267F8" w:rsidRPr="0017527D" w:rsidRDefault="003267F8" w:rsidP="005A08F0">
            <w:pPr>
              <w:widowControl w:val="0"/>
              <w:tabs>
                <w:tab w:val="left" w:pos="570"/>
              </w:tabs>
              <w:rPr>
                <w:lang w:eastAsia="ar-SA"/>
              </w:rPr>
            </w:pPr>
            <w:r w:rsidRPr="0017527D">
              <w:rPr>
                <w:lang w:eastAsia="ar-SA"/>
              </w:rPr>
              <w:t>Псковская область, рп Дедовичи, ул. Интернациональная, 26а</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20</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t>Спортивный зал МБОУ «Пожеревицкая средняя школа»</w:t>
            </w:r>
          </w:p>
        </w:tc>
        <w:tc>
          <w:tcPr>
            <w:tcW w:w="3686" w:type="dxa"/>
            <w:vAlign w:val="center"/>
          </w:tcPr>
          <w:p w:rsidR="003267F8" w:rsidRPr="0017527D" w:rsidRDefault="003267F8" w:rsidP="005A08F0">
            <w:pPr>
              <w:widowControl w:val="0"/>
              <w:tabs>
                <w:tab w:val="left" w:pos="570"/>
              </w:tabs>
              <w:rPr>
                <w:lang w:eastAsia="ar-SA"/>
              </w:rPr>
            </w:pPr>
            <w:r w:rsidRPr="0017527D">
              <w:rPr>
                <w:lang w:eastAsia="ar-SA"/>
              </w:rPr>
              <w:t>Псковская область, д. Пожеревицы, ул. Школьная, д.5</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21</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t>Спортивный зал</w:t>
            </w:r>
          </w:p>
          <w:p w:rsidR="003267F8" w:rsidRPr="0017527D" w:rsidRDefault="003267F8" w:rsidP="005A08F0">
            <w:pPr>
              <w:suppressAutoHyphens/>
            </w:pPr>
            <w:r w:rsidRPr="0017527D">
              <w:rPr>
                <w:lang w:eastAsia="ar-SA"/>
              </w:rPr>
              <w:t>филиала «Вязьевская школа» МБОУ «Дедовичская средняя школа № 1»</w:t>
            </w:r>
          </w:p>
        </w:tc>
        <w:tc>
          <w:tcPr>
            <w:tcW w:w="3686" w:type="dxa"/>
            <w:vAlign w:val="center"/>
          </w:tcPr>
          <w:p w:rsidR="003267F8" w:rsidRPr="0017527D" w:rsidRDefault="003267F8" w:rsidP="005A08F0">
            <w:pPr>
              <w:widowControl w:val="0"/>
              <w:tabs>
                <w:tab w:val="left" w:pos="570"/>
              </w:tabs>
              <w:rPr>
                <w:lang w:eastAsia="ar-SA"/>
              </w:rPr>
            </w:pPr>
            <w:r w:rsidRPr="0017527D">
              <w:rPr>
                <w:lang w:eastAsia="ar-SA"/>
              </w:rPr>
              <w:t>Псковская область, д. Вязье, ул. Школьная, д.4</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22</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t>Спортивный зал филиала Душенская школа МБОУ «Дедовичская средняя школа №2»</w:t>
            </w:r>
          </w:p>
        </w:tc>
        <w:tc>
          <w:tcPr>
            <w:tcW w:w="3686" w:type="dxa"/>
            <w:vAlign w:val="center"/>
          </w:tcPr>
          <w:p w:rsidR="003267F8" w:rsidRPr="0017527D" w:rsidRDefault="003267F8" w:rsidP="005A08F0">
            <w:pPr>
              <w:widowControl w:val="0"/>
              <w:tabs>
                <w:tab w:val="left" w:pos="570"/>
              </w:tabs>
              <w:rPr>
                <w:lang w:eastAsia="ar-SA"/>
              </w:rPr>
            </w:pPr>
            <w:r w:rsidRPr="0017527D">
              <w:rPr>
                <w:lang w:eastAsia="ar-SA"/>
              </w:rPr>
              <w:t>Псковская область, д. Дубишно, ул. Центральная, д.25</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r w:rsidR="003267F8" w:rsidRPr="0017527D" w:rsidTr="005A08F0">
        <w:trPr>
          <w:cantSplit/>
          <w:trHeight w:val="20"/>
          <w:jc w:val="center"/>
        </w:trPr>
        <w:tc>
          <w:tcPr>
            <w:tcW w:w="647" w:type="dxa"/>
            <w:shd w:val="clear" w:color="auto" w:fill="auto"/>
            <w:tcMar>
              <w:left w:w="57" w:type="dxa"/>
              <w:right w:w="57" w:type="dxa"/>
            </w:tcMar>
            <w:vAlign w:val="center"/>
          </w:tcPr>
          <w:p w:rsidR="003267F8" w:rsidRPr="0017527D" w:rsidRDefault="003267F8" w:rsidP="005A08F0">
            <w:pPr>
              <w:suppressAutoHyphens/>
              <w:autoSpaceDE w:val="0"/>
              <w:autoSpaceDN w:val="0"/>
              <w:jc w:val="center"/>
            </w:pPr>
            <w:r w:rsidRPr="0017527D">
              <w:t>23</w:t>
            </w:r>
          </w:p>
        </w:tc>
        <w:tc>
          <w:tcPr>
            <w:tcW w:w="4088" w:type="dxa"/>
            <w:shd w:val="clear" w:color="auto" w:fill="auto"/>
            <w:tcMar>
              <w:left w:w="57" w:type="dxa"/>
              <w:right w:w="57" w:type="dxa"/>
            </w:tcMar>
            <w:vAlign w:val="center"/>
          </w:tcPr>
          <w:p w:rsidR="003267F8" w:rsidRPr="0017527D" w:rsidRDefault="003267F8" w:rsidP="005A08F0">
            <w:pPr>
              <w:suppressAutoHyphens/>
            </w:pPr>
            <w:r w:rsidRPr="0017527D">
              <w:t>Спортивный зал</w:t>
            </w:r>
          </w:p>
          <w:p w:rsidR="003267F8" w:rsidRPr="0017527D" w:rsidRDefault="003267F8" w:rsidP="005A08F0">
            <w:pPr>
              <w:suppressAutoHyphens/>
            </w:pPr>
            <w:r w:rsidRPr="0017527D">
              <w:rPr>
                <w:lang w:eastAsia="ar-SA"/>
              </w:rPr>
              <w:t>филиала «Станковская школа» МБОУ «Дедовичская средняя школа № 1»</w:t>
            </w:r>
          </w:p>
        </w:tc>
        <w:tc>
          <w:tcPr>
            <w:tcW w:w="3686" w:type="dxa"/>
            <w:vAlign w:val="center"/>
          </w:tcPr>
          <w:p w:rsidR="003267F8" w:rsidRPr="0017527D" w:rsidRDefault="003267F8" w:rsidP="005A08F0">
            <w:pPr>
              <w:widowControl w:val="0"/>
              <w:tabs>
                <w:tab w:val="left" w:pos="570"/>
              </w:tabs>
              <w:rPr>
                <w:lang w:eastAsia="ar-SA"/>
              </w:rPr>
            </w:pPr>
            <w:r w:rsidRPr="0017527D">
              <w:rPr>
                <w:lang w:eastAsia="ar-SA"/>
              </w:rPr>
              <w:t>Псковская область, д. Станки, ул. Центральная, д.31</w:t>
            </w:r>
          </w:p>
        </w:tc>
        <w:tc>
          <w:tcPr>
            <w:tcW w:w="1614" w:type="dxa"/>
            <w:shd w:val="clear" w:color="auto" w:fill="FFFFFF"/>
            <w:tcMar>
              <w:left w:w="57" w:type="dxa"/>
              <w:right w:w="57" w:type="dxa"/>
            </w:tcMar>
            <w:vAlign w:val="center"/>
          </w:tcPr>
          <w:p w:rsidR="003267F8" w:rsidRPr="0017527D" w:rsidRDefault="003267F8" w:rsidP="005A08F0">
            <w:r w:rsidRPr="0017527D">
              <w:t>Текущий ремонт</w:t>
            </w:r>
          </w:p>
        </w:tc>
      </w:tr>
    </w:tbl>
    <w:p w:rsidR="003267F8" w:rsidRPr="00923E35" w:rsidRDefault="003267F8" w:rsidP="003267F8">
      <w:pPr>
        <w:pStyle w:val="aff8"/>
        <w:spacing w:after="0" w:line="276" w:lineRule="auto"/>
        <w:ind w:firstLine="567"/>
      </w:pPr>
    </w:p>
    <w:p w:rsidR="003267F8" w:rsidRPr="00ED4E0B" w:rsidRDefault="003267F8" w:rsidP="003267F8">
      <w:pPr>
        <w:pStyle w:val="3"/>
        <w:tabs>
          <w:tab w:val="left" w:pos="993"/>
        </w:tabs>
        <w:spacing w:before="0" w:line="276" w:lineRule="auto"/>
        <w:ind w:firstLine="567"/>
        <w:rPr>
          <w:rFonts w:cs="Calibri"/>
        </w:rPr>
      </w:pPr>
      <w:bookmarkStart w:id="204" w:name="_Toc177640937"/>
      <w:r w:rsidRPr="00ED4E0B">
        <w:rPr>
          <w:rFonts w:cs="Calibri"/>
        </w:rPr>
        <w:t>Мероприятия по развитию учреждений культуры</w:t>
      </w:r>
      <w:bookmarkEnd w:id="202"/>
      <w:bookmarkEnd w:id="204"/>
    </w:p>
    <w:p w:rsidR="003267F8" w:rsidRPr="009624BD" w:rsidRDefault="003267F8" w:rsidP="003267F8">
      <w:pPr>
        <w:widowControl w:val="0"/>
        <w:autoSpaceDE w:val="0"/>
        <w:autoSpaceDN w:val="0"/>
        <w:adjustRightInd w:val="0"/>
        <w:spacing w:line="276" w:lineRule="auto"/>
        <w:ind w:firstLine="567"/>
        <w:outlineLvl w:val="3"/>
        <w:rPr>
          <w:b/>
          <w:bCs/>
        </w:rPr>
      </w:pPr>
      <w:r>
        <w:rPr>
          <w:b/>
          <w:bCs/>
        </w:rPr>
        <w:t>Таблица 2.49</w:t>
      </w:r>
      <w:r w:rsidRPr="009624BD">
        <w:rPr>
          <w:b/>
          <w:bCs/>
        </w:rPr>
        <w:t xml:space="preserve"> </w:t>
      </w:r>
      <w:r>
        <w:rPr>
          <w:b/>
          <w:bCs/>
        </w:rPr>
        <w:t>Динамика показателей учреждений</w:t>
      </w:r>
      <w:r w:rsidRPr="009624BD">
        <w:rPr>
          <w:b/>
          <w:bCs/>
        </w:rPr>
        <w:t xml:space="preserve"> организаци</w:t>
      </w:r>
      <w:r>
        <w:rPr>
          <w:b/>
          <w:bCs/>
        </w:rPr>
        <w:t>и</w:t>
      </w:r>
      <w:r w:rsidRPr="009624BD">
        <w:rPr>
          <w:b/>
          <w:bCs/>
        </w:rPr>
        <w:t xml:space="preserve"> отдыха, развлечений и культуры</w:t>
      </w:r>
    </w:p>
    <w:tbl>
      <w:tblPr>
        <w:tblW w:w="5000" w:type="pct"/>
        <w:jc w:val="center"/>
        <w:tblBorders>
          <w:top w:val="single" w:sz="8" w:space="0" w:color="000000"/>
          <w:left w:val="single" w:sz="8" w:space="0" w:color="000000"/>
          <w:bottom w:val="single" w:sz="8" w:space="0" w:color="000000"/>
          <w:right w:val="single" w:sz="8" w:space="0" w:color="000000"/>
        </w:tblBorders>
        <w:tblLayout w:type="fixed"/>
        <w:tblCellMar>
          <w:left w:w="57" w:type="dxa"/>
          <w:right w:w="57" w:type="dxa"/>
        </w:tblCellMar>
        <w:tblLook w:val="0000"/>
      </w:tblPr>
      <w:tblGrid>
        <w:gridCol w:w="5922"/>
        <w:gridCol w:w="1963"/>
        <w:gridCol w:w="1076"/>
        <w:gridCol w:w="1074"/>
      </w:tblGrid>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b/>
                <w:bCs/>
              </w:rPr>
            </w:pPr>
            <w:r w:rsidRPr="0017527D">
              <w:rPr>
                <w:rFonts w:eastAsia="SimSun"/>
                <w:b/>
                <w:bCs/>
              </w:rPr>
              <w:t>Показатели</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b/>
                <w:bCs/>
              </w:rPr>
            </w:pPr>
            <w:r w:rsidRPr="0017527D">
              <w:rPr>
                <w:rFonts w:eastAsia="SimSun"/>
                <w:b/>
                <w:bCs/>
              </w:rPr>
              <w:t>Ед. измерения</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b/>
                <w:bCs/>
              </w:rPr>
            </w:pPr>
            <w:r w:rsidRPr="0017527D">
              <w:rPr>
                <w:rFonts w:eastAsia="SimSun"/>
                <w:b/>
                <w:bCs/>
              </w:rPr>
              <w:t>2009</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b/>
                <w:bCs/>
              </w:rPr>
            </w:pPr>
            <w:r w:rsidRPr="0017527D">
              <w:rPr>
                <w:rFonts w:eastAsia="SimSun"/>
                <w:b/>
                <w:bCs/>
              </w:rPr>
              <w:t>2022</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Число учреждений культурно-досугового типа</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единица</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17</w:t>
            </w:r>
          </w:p>
        </w:tc>
        <w:tc>
          <w:tcPr>
            <w:tcW w:w="5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3267F8" w:rsidRPr="0017527D" w:rsidRDefault="003267F8" w:rsidP="005A08F0">
            <w:pPr>
              <w:jc w:val="center"/>
              <w:rPr>
                <w:rFonts w:eastAsia="SimSun"/>
              </w:rPr>
            </w:pPr>
            <w:r w:rsidRPr="0017527D">
              <w:rPr>
                <w:rFonts w:eastAsia="SimSun"/>
              </w:rPr>
              <w:t>7</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работников учреждений культурно-досугового типа</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85</w:t>
            </w:r>
          </w:p>
        </w:tc>
        <w:tc>
          <w:tcPr>
            <w:tcW w:w="5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3267F8" w:rsidRPr="0017527D" w:rsidRDefault="003267F8" w:rsidP="005A08F0">
            <w:pPr>
              <w:jc w:val="center"/>
              <w:rPr>
                <w:rFonts w:eastAsia="SimSun"/>
              </w:rPr>
            </w:pPr>
            <w:r w:rsidRPr="0017527D">
              <w:rPr>
                <w:rFonts w:eastAsia="SimSun"/>
              </w:rPr>
              <w:t>31</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специалистов культурно-досуговой деятельности в учреждениях культурно-досугового типа</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32</w:t>
            </w:r>
          </w:p>
        </w:tc>
        <w:tc>
          <w:tcPr>
            <w:tcW w:w="5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3267F8" w:rsidRPr="0017527D" w:rsidRDefault="003267F8" w:rsidP="005A08F0">
            <w:pPr>
              <w:jc w:val="center"/>
              <w:rPr>
                <w:rFonts w:eastAsia="SimSun"/>
              </w:rPr>
            </w:pPr>
            <w:r w:rsidRPr="0017527D">
              <w:rPr>
                <w:rFonts w:eastAsia="SimSun"/>
              </w:rPr>
              <w:t>18</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Число библиотек</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единица</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20</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7</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работников в библиотеках</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42</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28</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библиотечных работников в библиотеках</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36</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20</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Число музеев</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единица</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2</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работников музеев</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3</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научных сотрудников и экскурсоводов в музеях</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1</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0</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Число детских музыкальных, художественных, хореографических школ и школ искусств</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единица</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1</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1</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работников детских музыкальных, художественных, хореографических школ и школ искусств</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21</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11</w:t>
            </w:r>
          </w:p>
        </w:tc>
      </w:tr>
      <w:tr w:rsidR="003267F8" w:rsidRPr="0017527D" w:rsidTr="005A08F0">
        <w:trPr>
          <w:cantSplit/>
          <w:jc w:val="center"/>
        </w:trPr>
        <w:tc>
          <w:tcPr>
            <w:tcW w:w="2951"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rPr>
                <w:rFonts w:eastAsia="SimSun"/>
              </w:rPr>
            </w:pPr>
            <w:r w:rsidRPr="0017527D">
              <w:rPr>
                <w:rFonts w:eastAsia="SimSun"/>
              </w:rPr>
              <w:t>Численность преподавателей детских музыкальных, художественных, хореографических школ и школ искусств</w:t>
            </w:r>
          </w:p>
        </w:tc>
        <w:tc>
          <w:tcPr>
            <w:tcW w:w="978"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человек</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15</w:t>
            </w:r>
          </w:p>
        </w:tc>
        <w:tc>
          <w:tcPr>
            <w:tcW w:w="536" w:type="pct"/>
            <w:tcBorders>
              <w:top w:val="single" w:sz="8" w:space="0" w:color="000000"/>
              <w:left w:val="single" w:sz="8" w:space="0" w:color="000000"/>
              <w:bottom w:val="single" w:sz="8" w:space="0" w:color="000000"/>
              <w:right w:val="single" w:sz="8" w:space="0" w:color="000000"/>
            </w:tcBorders>
            <w:vAlign w:val="center"/>
          </w:tcPr>
          <w:p w:rsidR="003267F8" w:rsidRPr="0017527D" w:rsidRDefault="003267F8" w:rsidP="005A08F0">
            <w:pPr>
              <w:jc w:val="center"/>
              <w:rPr>
                <w:rFonts w:eastAsia="SimSun"/>
              </w:rPr>
            </w:pPr>
            <w:r w:rsidRPr="0017527D">
              <w:rPr>
                <w:rFonts w:eastAsia="SimSun"/>
              </w:rPr>
              <w:t>8</w:t>
            </w:r>
          </w:p>
        </w:tc>
      </w:tr>
    </w:tbl>
    <w:p w:rsidR="003267F8" w:rsidRDefault="003267F8" w:rsidP="003267F8">
      <w:pPr>
        <w:tabs>
          <w:tab w:val="left" w:pos="993"/>
        </w:tabs>
        <w:spacing w:line="276" w:lineRule="auto"/>
        <w:ind w:firstLine="567"/>
        <w:rPr>
          <w:color w:val="000000"/>
        </w:rPr>
      </w:pPr>
    </w:p>
    <w:p w:rsidR="003267F8" w:rsidRPr="00ED4E0B" w:rsidRDefault="003267F8" w:rsidP="003267F8">
      <w:pPr>
        <w:tabs>
          <w:tab w:val="left" w:pos="993"/>
        </w:tabs>
        <w:spacing w:line="276" w:lineRule="auto"/>
        <w:ind w:firstLine="567"/>
        <w:rPr>
          <w:color w:val="000000"/>
        </w:rPr>
      </w:pPr>
      <w:r w:rsidRPr="00ED4E0B">
        <w:rPr>
          <w:color w:val="000000"/>
        </w:rPr>
        <w:t>Основными мероприятиями для сохранения и развития сети учреждений культуры района должны стать:</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организация современного учёта и хранения музейных фондов, создание новых экспозиций и временных выставок, решение вопросов, связанных с обеспечением сохранности музейных фондов;</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комплектование и обновление библиотечных фондов, в первую очередь детских;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создание сети модельных библиотек;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автоматизация библиотечных процессов; формирование сводного электронного каталога; оцифровка особо ценной части фондов и краеведческой литературы;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lastRenderedPageBreak/>
        <w:t xml:space="preserve">проведение информационно – образовательных акций;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развитие материально – технической базы и технического оснащения библиотек района;</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приобретение информмобиля;</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развитие материально-технической базы и технического оснащения культурно-досуговых учреждений района;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развитие передвижных форм социально-культурного обслуживания жителей удалённых сельских населённых пунктов;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приобретение автоклуба;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расширение спектра услуг системы детского отдыха и форм предоставления платных услуг населению;</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модернизация материально-технической базы и технического оснащения школы искусств;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открытие новых отделений;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повышение качества образования;</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строительство новых объектов физической культуры и спорта;</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 xml:space="preserve">улучшение материально-технической базы учреждений спорта и повышение уровня культуры физического воспитания населения; </w:t>
      </w:r>
    </w:p>
    <w:p w:rsidR="003267F8" w:rsidRPr="00ED4E0B"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расширение сети спортивных секций и физкультурно – оздоровительных групп для детей и молодёжи;</w:t>
      </w:r>
    </w:p>
    <w:p w:rsidR="003267F8" w:rsidRDefault="003267F8" w:rsidP="00304251">
      <w:pPr>
        <w:numPr>
          <w:ilvl w:val="0"/>
          <w:numId w:val="58"/>
        </w:numPr>
        <w:tabs>
          <w:tab w:val="clear" w:pos="360"/>
          <w:tab w:val="num" w:pos="851"/>
        </w:tabs>
        <w:spacing w:line="276" w:lineRule="auto"/>
        <w:ind w:left="0" w:firstLine="567"/>
        <w:jc w:val="both"/>
        <w:rPr>
          <w:color w:val="000000"/>
        </w:rPr>
      </w:pPr>
      <w:r w:rsidRPr="00ED4E0B">
        <w:rPr>
          <w:color w:val="000000"/>
        </w:rPr>
        <w:t>создание международных программ культурного сотрудничества, развитие креативной сферы.</w:t>
      </w:r>
    </w:p>
    <w:p w:rsidR="003267F8" w:rsidRPr="009F0C8C" w:rsidRDefault="003267F8" w:rsidP="003267F8">
      <w:pPr>
        <w:widowControl w:val="0"/>
        <w:autoSpaceDE w:val="0"/>
        <w:autoSpaceDN w:val="0"/>
        <w:adjustRightInd w:val="0"/>
        <w:spacing w:line="276" w:lineRule="auto"/>
        <w:ind w:firstLine="567"/>
        <w:outlineLvl w:val="3"/>
        <w:rPr>
          <w:b/>
          <w:bCs/>
        </w:rPr>
      </w:pPr>
      <w:r w:rsidRPr="009F0C8C">
        <w:rPr>
          <w:b/>
          <w:bCs/>
        </w:rPr>
        <w:t>Таблица 2.</w:t>
      </w:r>
      <w:r>
        <w:rPr>
          <w:b/>
          <w:bCs/>
        </w:rPr>
        <w:t>50</w:t>
      </w:r>
      <w:r w:rsidRPr="009F0C8C">
        <w:rPr>
          <w:b/>
          <w:bCs/>
        </w:rPr>
        <w:t xml:space="preserve"> Перечень планируемых к капитальному ремонту объектов в области культуры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94"/>
        <w:gridCol w:w="2665"/>
        <w:gridCol w:w="4536"/>
        <w:gridCol w:w="2040"/>
      </w:tblGrid>
      <w:tr w:rsidR="003267F8" w:rsidRPr="00923E35" w:rsidTr="005A08F0">
        <w:trPr>
          <w:cantSplit/>
          <w:trHeight w:val="20"/>
          <w:jc w:val="center"/>
        </w:trPr>
        <w:tc>
          <w:tcPr>
            <w:tcW w:w="794" w:type="dxa"/>
            <w:shd w:val="clear" w:color="auto" w:fill="auto"/>
            <w:tcMar>
              <w:left w:w="57" w:type="dxa"/>
              <w:right w:w="57" w:type="dxa"/>
            </w:tcMar>
            <w:vAlign w:val="center"/>
          </w:tcPr>
          <w:p w:rsidR="003267F8" w:rsidRPr="00923E35" w:rsidRDefault="003267F8" w:rsidP="005A08F0">
            <w:pPr>
              <w:widowControl w:val="0"/>
              <w:suppressAutoHyphens/>
              <w:jc w:val="center"/>
              <w:rPr>
                <w:b/>
              </w:rPr>
            </w:pPr>
            <w:r w:rsidRPr="00923E35">
              <w:rPr>
                <w:b/>
              </w:rPr>
              <w:t>№ п/п</w:t>
            </w:r>
          </w:p>
        </w:tc>
        <w:tc>
          <w:tcPr>
            <w:tcW w:w="2665" w:type="dxa"/>
            <w:shd w:val="clear" w:color="auto" w:fill="auto"/>
            <w:tcMar>
              <w:left w:w="57" w:type="dxa"/>
              <w:right w:w="57" w:type="dxa"/>
            </w:tcMar>
            <w:vAlign w:val="center"/>
          </w:tcPr>
          <w:p w:rsidR="003267F8" w:rsidRPr="00923E35" w:rsidRDefault="003267F8" w:rsidP="005A08F0">
            <w:pPr>
              <w:widowControl w:val="0"/>
              <w:suppressAutoHyphens/>
              <w:jc w:val="center"/>
              <w:rPr>
                <w:b/>
              </w:rPr>
            </w:pPr>
            <w:r w:rsidRPr="00923E35">
              <w:rPr>
                <w:b/>
              </w:rPr>
              <w:t>Наименование</w:t>
            </w:r>
          </w:p>
        </w:tc>
        <w:tc>
          <w:tcPr>
            <w:tcW w:w="4536" w:type="dxa"/>
            <w:shd w:val="clear" w:color="auto" w:fill="auto"/>
            <w:tcMar>
              <w:left w:w="57" w:type="dxa"/>
              <w:right w:w="57" w:type="dxa"/>
            </w:tcMar>
            <w:vAlign w:val="center"/>
          </w:tcPr>
          <w:p w:rsidR="003267F8" w:rsidRPr="00923E35" w:rsidRDefault="003267F8" w:rsidP="005A08F0">
            <w:pPr>
              <w:widowControl w:val="0"/>
              <w:suppressAutoHyphens/>
              <w:jc w:val="center"/>
              <w:rPr>
                <w:b/>
              </w:rPr>
            </w:pPr>
            <w:r w:rsidRPr="00923E35">
              <w:rPr>
                <w:b/>
              </w:rPr>
              <w:t>Местоположение планируемого объекта</w:t>
            </w:r>
          </w:p>
        </w:tc>
        <w:tc>
          <w:tcPr>
            <w:tcW w:w="2040" w:type="dxa"/>
            <w:shd w:val="clear" w:color="auto" w:fill="auto"/>
            <w:tcMar>
              <w:left w:w="57" w:type="dxa"/>
              <w:right w:w="57" w:type="dxa"/>
            </w:tcMar>
            <w:vAlign w:val="center"/>
          </w:tcPr>
          <w:p w:rsidR="003267F8" w:rsidRPr="00923E35" w:rsidRDefault="003267F8" w:rsidP="005A08F0">
            <w:pPr>
              <w:widowControl w:val="0"/>
              <w:suppressAutoHyphens/>
              <w:jc w:val="center"/>
              <w:rPr>
                <w:b/>
              </w:rPr>
            </w:pPr>
            <w:r w:rsidRPr="00923E35">
              <w:rPr>
                <w:b/>
              </w:rPr>
              <w:t>Ориентировочный срок</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1</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Чернецовский сельский клуб</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д. Чернецово, Административный центр, д.3</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2026 год</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2</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Сорокинский сельский клуб</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д. Сорокино, ул.Лесная, д.1.</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2025 год</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3</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Пожеревицкий сельский клуб</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д. Пожеревицы, 1-ая Советская , д.44-а.</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2025 год</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4</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Вязьевский сельский клуб</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д. Вязье, ул.Школьная, д7.</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2025 год</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5</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Крутецкий сельский клуб</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д. Крутец , ул. Центральная, д.4</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2026 год</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6</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Муниципальное бюджетное учреждение культуры «Дедовичский районный центр досуга</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рп. Дедовичи , ул. Энергетиков , д.6.</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2023 год</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7</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Дубишенский сельский клуб</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д. Дубишно , ул. Центральная, д.23</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2023 год</w:t>
            </w:r>
          </w:p>
        </w:tc>
      </w:tr>
      <w:tr w:rsidR="003267F8" w:rsidRPr="0063681E" w:rsidTr="005A08F0">
        <w:trPr>
          <w:cantSplit/>
          <w:trHeight w:val="20"/>
          <w:jc w:val="center"/>
        </w:trPr>
        <w:tc>
          <w:tcPr>
            <w:tcW w:w="794" w:type="dxa"/>
            <w:shd w:val="clear" w:color="auto" w:fill="auto"/>
            <w:tcMar>
              <w:left w:w="57" w:type="dxa"/>
              <w:right w:w="57" w:type="dxa"/>
            </w:tcMar>
            <w:vAlign w:val="center"/>
          </w:tcPr>
          <w:p w:rsidR="003267F8" w:rsidRPr="0063681E" w:rsidRDefault="003267F8" w:rsidP="005A08F0">
            <w:pPr>
              <w:widowControl w:val="0"/>
              <w:suppressAutoHyphens/>
              <w:autoSpaceDE w:val="0"/>
              <w:autoSpaceDN w:val="0"/>
              <w:jc w:val="center"/>
            </w:pPr>
            <w:r w:rsidRPr="0063681E">
              <w:t>8</w:t>
            </w:r>
          </w:p>
        </w:tc>
        <w:tc>
          <w:tcPr>
            <w:tcW w:w="2665" w:type="dxa"/>
            <w:shd w:val="clear" w:color="auto" w:fill="auto"/>
            <w:tcMar>
              <w:left w:w="57" w:type="dxa"/>
              <w:right w:w="57" w:type="dxa"/>
            </w:tcMar>
            <w:vAlign w:val="center"/>
          </w:tcPr>
          <w:p w:rsidR="003267F8" w:rsidRPr="0063681E" w:rsidRDefault="003267F8" w:rsidP="005A08F0">
            <w:pPr>
              <w:widowControl w:val="0"/>
              <w:tabs>
                <w:tab w:val="left" w:pos="900"/>
              </w:tabs>
              <w:suppressAutoHyphens/>
              <w:rPr>
                <w:lang w:eastAsia="ar-SA" w:bidi="ru-RU"/>
              </w:rPr>
            </w:pPr>
            <w:r w:rsidRPr="0063681E">
              <w:rPr>
                <w:lang w:eastAsia="ar-SA" w:bidi="ru-RU"/>
              </w:rPr>
              <w:t>Красногорский сельский клуб</w:t>
            </w:r>
          </w:p>
        </w:tc>
        <w:tc>
          <w:tcPr>
            <w:tcW w:w="4536" w:type="dxa"/>
            <w:shd w:val="clear" w:color="auto" w:fill="auto"/>
            <w:tcMar>
              <w:left w:w="57" w:type="dxa"/>
              <w:right w:w="57" w:type="dxa"/>
            </w:tcMar>
            <w:vAlign w:val="center"/>
          </w:tcPr>
          <w:p w:rsidR="003267F8" w:rsidRPr="0063681E" w:rsidRDefault="003267F8" w:rsidP="005A08F0">
            <w:pPr>
              <w:widowControl w:val="0"/>
              <w:suppressAutoHyphens/>
              <w:rPr>
                <w:lang w:eastAsia="ar-SA"/>
              </w:rPr>
            </w:pPr>
            <w:r w:rsidRPr="0063681E">
              <w:rPr>
                <w:lang w:eastAsia="ar-SA"/>
              </w:rPr>
              <w:t>д. Красные Горки, ул. Советской Армии, д.20.</w:t>
            </w:r>
          </w:p>
        </w:tc>
        <w:tc>
          <w:tcPr>
            <w:tcW w:w="2040" w:type="dxa"/>
            <w:shd w:val="clear" w:color="auto" w:fill="auto"/>
            <w:tcMar>
              <w:left w:w="57" w:type="dxa"/>
              <w:right w:w="57" w:type="dxa"/>
            </w:tcMar>
            <w:vAlign w:val="center"/>
          </w:tcPr>
          <w:p w:rsidR="003267F8" w:rsidRPr="0063681E" w:rsidRDefault="003267F8" w:rsidP="005A08F0">
            <w:pPr>
              <w:widowControl w:val="0"/>
              <w:suppressAutoHyphens/>
              <w:jc w:val="center"/>
              <w:rPr>
                <w:lang w:eastAsia="ar-SA"/>
              </w:rPr>
            </w:pPr>
            <w:r w:rsidRPr="0063681E">
              <w:rPr>
                <w:lang w:eastAsia="ar-SA"/>
              </w:rPr>
              <w:t>2023 год</w:t>
            </w:r>
          </w:p>
        </w:tc>
      </w:tr>
    </w:tbl>
    <w:p w:rsidR="003267F8" w:rsidRPr="00ED4E0B" w:rsidRDefault="003267F8" w:rsidP="003267F8">
      <w:pPr>
        <w:spacing w:line="276" w:lineRule="auto"/>
        <w:ind w:firstLine="567"/>
        <w:rPr>
          <w:color w:val="000000"/>
        </w:rPr>
      </w:pPr>
    </w:p>
    <w:bookmarkEnd w:id="192"/>
    <w:bookmarkEnd w:id="193"/>
    <w:bookmarkEnd w:id="194"/>
    <w:p w:rsidR="003267F8" w:rsidRPr="00ED4E0B" w:rsidRDefault="003267F8" w:rsidP="003267F8">
      <w:pPr>
        <w:pStyle w:val="3"/>
        <w:tabs>
          <w:tab w:val="left" w:pos="993"/>
        </w:tabs>
        <w:spacing w:before="0" w:line="276" w:lineRule="auto"/>
        <w:ind w:firstLine="567"/>
        <w:rPr>
          <w:rFonts w:cs="Calibri"/>
        </w:rPr>
      </w:pPr>
      <w:r>
        <w:rPr>
          <w:rFonts w:cs="Calibri"/>
        </w:rPr>
        <w:br w:type="page"/>
      </w:r>
      <w:bookmarkStart w:id="205" w:name="_Toc177640938"/>
      <w:r w:rsidRPr="00ED4E0B">
        <w:rPr>
          <w:rFonts w:cs="Calibri"/>
        </w:rPr>
        <w:lastRenderedPageBreak/>
        <w:t>Мероприятия по охране культурного наследия</w:t>
      </w:r>
      <w:bookmarkEnd w:id="205"/>
    </w:p>
    <w:p w:rsidR="003267F8" w:rsidRPr="00ED4E0B" w:rsidRDefault="003267F8" w:rsidP="003267F8">
      <w:pPr>
        <w:tabs>
          <w:tab w:val="left" w:pos="993"/>
        </w:tabs>
        <w:spacing w:line="276" w:lineRule="auto"/>
        <w:ind w:firstLine="567"/>
      </w:pPr>
      <w:r w:rsidRPr="00ED4E0B">
        <w:t xml:space="preserve">Общая оценка историко-культурного и природного наследия Псковской области показывает тяжёлую ситуацию состояния отдельных объектов, комплексов и целых территорий и назревшую необходимость в скорейшей разработке программы по принятию первоочередных мер по сохранению национального достояния области. </w:t>
      </w:r>
    </w:p>
    <w:p w:rsidR="003267F8" w:rsidRPr="00ED4E0B" w:rsidRDefault="003267F8" w:rsidP="003267F8">
      <w:pPr>
        <w:tabs>
          <w:tab w:val="left" w:pos="993"/>
        </w:tabs>
        <w:spacing w:line="276" w:lineRule="auto"/>
        <w:ind w:firstLine="567"/>
      </w:pPr>
      <w:r w:rsidRPr="00ED4E0B">
        <w:t>Основными мероприятиями по сохранению культурного наследия Дедовичского района Псковской области должны стать:</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Проведение кадастровых работ по объектам культурного наследия;</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 xml:space="preserve">Дальнейший учёт и изучение историко-культурного и природного наследия района; </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Активизация разработки охранных зон и паспортизации памятников;</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Разработка проектов зон охраны объектов культурного наследия;</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Проекты восстановления, консервации, изменения функционального назначения отдельных зданий – объектов истории и культуры;</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Особо необходима организация строгого контроля над продажей или сдачей в аренду зданий – объектов истории и культуры;</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Предложения Схемы территориального планирования Дедовичского района Псковской области по выделению особо ценных историко-культурных и природных зон – природных парков и историко-культурных заповедников, а также достопримечательных мест;</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Генеральные планы исторически значимых населенных пунктов и проекты зон охраны объектов исторического наследия;</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Реставрация, ремонт, консервация памятников и благоустройство их территории с использованием профессиональной проектно-строительной и реставрационной мастерской (повышение квалификации команды строителей, создание специализированных реставрационных отделений при областных строительных учебных заведениях; курсы специалистов по восстановлению исторических объектов ландшафтной архитектуры).</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 xml:space="preserve">Популяризация памятников является одной из форм их охраны. Необходимо для широкой пропаганды культурного наследия и патриотического к нему отношения активно использовать СМИ. </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Необходимы публикации основных пунктов Закона «Об объектах культурного наследия» и списков памятников по районам, обозначение наиболее проблемных участков и объектов, организация серии передач по телевидению и радио на тему «О проблемах сохранения исторического наследия Псковской области». Создание ряда научно-популярных передач.</w:t>
      </w:r>
    </w:p>
    <w:p w:rsidR="003267F8" w:rsidRPr="00ED4E0B" w:rsidRDefault="003267F8" w:rsidP="00304251">
      <w:pPr>
        <w:numPr>
          <w:ilvl w:val="0"/>
          <w:numId w:val="42"/>
        </w:numPr>
        <w:tabs>
          <w:tab w:val="left" w:pos="993"/>
        </w:tabs>
        <w:spacing w:line="276" w:lineRule="auto"/>
        <w:ind w:left="0" w:firstLine="567"/>
        <w:jc w:val="both"/>
      </w:pPr>
      <w:r w:rsidRPr="00ED4E0B">
        <w:rPr>
          <w:color w:val="000000"/>
        </w:rPr>
        <w:t xml:space="preserve">Узаконение сети внештатных общественных инспекторов по охране памятников природы, истории и культуры области. У каждого памятника должен быть свой общественный куратор (специалисты отделов культуры, краеведы, школьники, учащиеся, энтузиасты, псковичи, не равнодушные к историческому наследию края). Организация еженедельной связи − сводки сообщений общественных инспекторов о состоянии памятников. Срочные инспекторские командировки по области с пакетом предписаний и </w:t>
      </w:r>
      <w:r w:rsidRPr="00ED4E0B">
        <w:t>договоров.</w:t>
      </w:r>
    </w:p>
    <w:p w:rsidR="003267F8" w:rsidRPr="00ED4E0B" w:rsidRDefault="003267F8" w:rsidP="00304251">
      <w:pPr>
        <w:numPr>
          <w:ilvl w:val="0"/>
          <w:numId w:val="42"/>
        </w:numPr>
        <w:tabs>
          <w:tab w:val="left" w:pos="993"/>
        </w:tabs>
        <w:spacing w:line="276" w:lineRule="auto"/>
        <w:ind w:left="0" w:firstLine="567"/>
        <w:jc w:val="both"/>
      </w:pPr>
      <w:r w:rsidRPr="00ED4E0B">
        <w:t xml:space="preserve">Выход с предложениями в областное Собрание депутатов − о принятии подзаконного акта «О персональной ответственности руководителей территорий и ведомств за сохранность памятников истории и культуры». Так же предложить на рассмотрение областным Собранием депутатов ряд документов «О приватизации памятников архитектуры» (на примере г. Санкт-Петербурга). </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Обозначение болевых проблемных памятников, требующих первоочередного внимания. Силами районов (под руководством специалистов) организация срочной консервации бесхозных «руинированных» объектов.</w:t>
      </w:r>
    </w:p>
    <w:p w:rsidR="003267F8" w:rsidRPr="00ED4E0B" w:rsidRDefault="003267F8" w:rsidP="00304251">
      <w:pPr>
        <w:numPr>
          <w:ilvl w:val="0"/>
          <w:numId w:val="42"/>
        </w:numPr>
        <w:tabs>
          <w:tab w:val="left" w:pos="993"/>
        </w:tabs>
        <w:spacing w:line="276" w:lineRule="auto"/>
        <w:ind w:left="0" w:firstLine="567"/>
        <w:jc w:val="both"/>
        <w:rPr>
          <w:color w:val="000000"/>
        </w:rPr>
      </w:pPr>
      <w:r w:rsidRPr="00ED4E0B">
        <w:rPr>
          <w:color w:val="000000"/>
        </w:rPr>
        <w:t>Обеспечение формирования рынка недвижимости памятников архитектуры и градостроительного искусства, включая привлечение кредитов и инвестиций на разработку и реализацию проектов по их восстановлению и реконструкции. Создание сайта в системе Интернет, представляющего рынку недвижимости бесхозные объекты и т.д.</w:t>
      </w:r>
    </w:p>
    <w:p w:rsidR="003267F8" w:rsidRPr="00ED4E0B" w:rsidRDefault="003267F8" w:rsidP="003267F8">
      <w:pPr>
        <w:pStyle w:val="3"/>
        <w:tabs>
          <w:tab w:val="left" w:pos="993"/>
        </w:tabs>
        <w:spacing w:before="0" w:line="276" w:lineRule="auto"/>
        <w:ind w:firstLine="567"/>
        <w:rPr>
          <w:rFonts w:cs="Calibri"/>
        </w:rPr>
      </w:pPr>
      <w:bookmarkStart w:id="206" w:name="_Toc279068366"/>
      <w:bookmarkStart w:id="207" w:name="_Toc177640939"/>
      <w:r w:rsidRPr="00ED4E0B">
        <w:rPr>
          <w:rFonts w:cs="Calibri"/>
        </w:rPr>
        <w:t>Мероприятия по развитию туристического сектора</w:t>
      </w:r>
      <w:bookmarkEnd w:id="206"/>
      <w:bookmarkEnd w:id="207"/>
    </w:p>
    <w:p w:rsidR="003267F8" w:rsidRPr="00ED4E0B" w:rsidRDefault="003267F8" w:rsidP="003267F8">
      <w:pPr>
        <w:tabs>
          <w:tab w:val="left" w:pos="993"/>
        </w:tabs>
        <w:spacing w:line="276" w:lineRule="auto"/>
        <w:ind w:firstLine="567"/>
      </w:pPr>
      <w:r w:rsidRPr="00ED4E0B">
        <w:t xml:space="preserve">Определенные предпосылки имеются для развития сферы туризма. Разработан туристический маршрут пушкинской тематики </w:t>
      </w:r>
      <w:r>
        <w:t>«</w:t>
      </w:r>
      <w:r w:rsidRPr="00ED4E0B">
        <w:t>Пушкинская дорога</w:t>
      </w:r>
      <w:r>
        <w:t>»</w:t>
      </w:r>
      <w:r w:rsidRPr="00ED4E0B">
        <w:t>. Основными объектами являются:</w:t>
      </w:r>
    </w:p>
    <w:p w:rsidR="003267F8" w:rsidRPr="00ED4E0B" w:rsidRDefault="003267F8" w:rsidP="00304251">
      <w:pPr>
        <w:numPr>
          <w:ilvl w:val="0"/>
          <w:numId w:val="59"/>
        </w:numPr>
        <w:tabs>
          <w:tab w:val="left" w:pos="851"/>
        </w:tabs>
        <w:spacing w:line="276" w:lineRule="auto"/>
        <w:ind w:left="0" w:firstLine="567"/>
        <w:jc w:val="both"/>
      </w:pPr>
      <w:r w:rsidRPr="00ED4E0B">
        <w:t xml:space="preserve">имение Михалево ранее принадлежащее Н.И.Бухарову, куда заезжали А.С.Пушкин, Н.Рерих, М.Ю.Лермонтов, В.Серов. </w:t>
      </w:r>
    </w:p>
    <w:p w:rsidR="003267F8" w:rsidRPr="00ED4E0B" w:rsidRDefault="003267F8" w:rsidP="00304251">
      <w:pPr>
        <w:numPr>
          <w:ilvl w:val="0"/>
          <w:numId w:val="59"/>
        </w:numPr>
        <w:tabs>
          <w:tab w:val="left" w:pos="851"/>
        </w:tabs>
        <w:spacing w:line="276" w:lineRule="auto"/>
        <w:ind w:left="0" w:firstLine="567"/>
        <w:jc w:val="both"/>
      </w:pPr>
      <w:r w:rsidRPr="00ED4E0B">
        <w:lastRenderedPageBreak/>
        <w:t>Вышегород- где остались следы военных укреплений. Здесь Новгородская земля соприкасалась с Псковской.</w:t>
      </w:r>
    </w:p>
    <w:p w:rsidR="003267F8" w:rsidRPr="00ED4E0B" w:rsidRDefault="003267F8" w:rsidP="00304251">
      <w:pPr>
        <w:numPr>
          <w:ilvl w:val="0"/>
          <w:numId w:val="59"/>
        </w:numPr>
        <w:tabs>
          <w:tab w:val="left" w:pos="851"/>
        </w:tabs>
        <w:spacing w:line="276" w:lineRule="auto"/>
        <w:ind w:left="0" w:firstLine="567"/>
        <w:jc w:val="both"/>
      </w:pPr>
      <w:r w:rsidRPr="00ED4E0B">
        <w:t>имение Вязье, ранее принадлежащее действительному статскому советнику Спиридонову Н.В. Усадьба до сих пор сохранилась.</w:t>
      </w:r>
    </w:p>
    <w:p w:rsidR="003267F8" w:rsidRPr="00ED4E0B" w:rsidRDefault="003267F8" w:rsidP="00304251">
      <w:pPr>
        <w:numPr>
          <w:ilvl w:val="0"/>
          <w:numId w:val="59"/>
        </w:numPr>
        <w:tabs>
          <w:tab w:val="left" w:pos="851"/>
        </w:tabs>
        <w:spacing w:line="276" w:lineRule="auto"/>
        <w:ind w:left="0" w:firstLine="567"/>
        <w:jc w:val="both"/>
      </w:pPr>
      <w:r w:rsidRPr="00ED4E0B">
        <w:t>Княжьи Горки – имение, принадлежащее роду Строгановых.</w:t>
      </w:r>
    </w:p>
    <w:p w:rsidR="003267F8" w:rsidRPr="00ED4E0B" w:rsidRDefault="003267F8" w:rsidP="00304251">
      <w:pPr>
        <w:numPr>
          <w:ilvl w:val="0"/>
          <w:numId w:val="59"/>
        </w:numPr>
        <w:tabs>
          <w:tab w:val="left" w:pos="851"/>
        </w:tabs>
        <w:spacing w:line="276" w:lineRule="auto"/>
        <w:ind w:left="0" w:firstLine="567"/>
        <w:jc w:val="both"/>
      </w:pPr>
      <w:r w:rsidRPr="00ED4E0B">
        <w:t>Дирины Горки, где предположительно будет база отдыха с мини-усадьбами, русскими избами, деревянными кемпингами</w:t>
      </w:r>
    </w:p>
    <w:p w:rsidR="003267F8" w:rsidRPr="00ED4E0B" w:rsidRDefault="003267F8" w:rsidP="00304251">
      <w:pPr>
        <w:numPr>
          <w:ilvl w:val="0"/>
          <w:numId w:val="59"/>
        </w:numPr>
        <w:tabs>
          <w:tab w:val="left" w:pos="851"/>
        </w:tabs>
        <w:spacing w:line="276" w:lineRule="auto"/>
        <w:ind w:left="0" w:firstLine="567"/>
        <w:jc w:val="both"/>
      </w:pPr>
      <w:r w:rsidRPr="00ED4E0B">
        <w:t>легендарный Партизанский край.</w:t>
      </w:r>
    </w:p>
    <w:p w:rsidR="003267F8" w:rsidRPr="00ED4E0B" w:rsidRDefault="003267F8" w:rsidP="003267F8">
      <w:pPr>
        <w:tabs>
          <w:tab w:val="left" w:pos="993"/>
        </w:tabs>
        <w:spacing w:line="276" w:lineRule="auto"/>
        <w:ind w:firstLine="567"/>
      </w:pPr>
      <w:r w:rsidRPr="00ED4E0B">
        <w:t>Помимо вышеперечисленных исторически значимых мест в районе расположена Псковская ГРЭС- главный энергетический объект области. В поселке действует гостиница «Русь» по классификации 3-х звездочного отеля, где возможен комфортабельный отдых.</w:t>
      </w:r>
    </w:p>
    <w:p w:rsidR="003267F8" w:rsidRPr="00ED4E0B" w:rsidRDefault="003267F8" w:rsidP="003267F8">
      <w:pPr>
        <w:tabs>
          <w:tab w:val="left" w:pos="993"/>
        </w:tabs>
        <w:spacing w:line="276" w:lineRule="auto"/>
        <w:ind w:firstLine="567"/>
      </w:pPr>
      <w:r w:rsidRPr="00ED4E0B">
        <w:t xml:space="preserve">Отдельно разработан проект по открытию Центра профессионального молодежного туризма. Также возможен профессиональный туризм – базы для студентов исторических, географических факультетов институтов Пскова и других городов. </w:t>
      </w:r>
    </w:p>
    <w:p w:rsidR="003267F8" w:rsidRPr="00ED4E0B" w:rsidRDefault="003267F8" w:rsidP="003267F8">
      <w:pPr>
        <w:tabs>
          <w:tab w:val="left" w:pos="993"/>
        </w:tabs>
        <w:autoSpaceDE w:val="0"/>
        <w:spacing w:line="276" w:lineRule="auto"/>
        <w:ind w:firstLine="567"/>
        <w:rPr>
          <w:color w:val="000000"/>
        </w:rPr>
      </w:pPr>
      <w:r w:rsidRPr="00ED4E0B">
        <w:t xml:space="preserve">Развитие туризма в районе положительно скажется на общей экономической ситуации - за счёт создания новых рабочих мест, вовлечения в хозяйственный оборот дополнительных материальных ресурсов, строительства новых объектов туризма, привлечения инвесторов, увеличения товарооборота. </w:t>
      </w:r>
      <w:r w:rsidRPr="00ED4E0B">
        <w:rPr>
          <w:color w:val="000000"/>
        </w:rPr>
        <w:t xml:space="preserve">Целью развития туризма муниципального образования «Дедовичский район» является повышение конкурентоспособности существующего туристического продукта района на российском и зарубежном рынках. </w:t>
      </w:r>
    </w:p>
    <w:p w:rsidR="003267F8" w:rsidRPr="00ED4E0B" w:rsidRDefault="003267F8" w:rsidP="003267F8">
      <w:pPr>
        <w:shd w:val="clear" w:color="auto" w:fill="FFFFFF"/>
        <w:tabs>
          <w:tab w:val="left" w:pos="993"/>
        </w:tabs>
        <w:spacing w:line="276" w:lineRule="auto"/>
        <w:ind w:firstLine="567"/>
      </w:pPr>
      <w:r w:rsidRPr="00ED4E0B">
        <w:t>Для потенциального развития можно отметить три вида туризма: культурно-исторический, рекреационный и аграрный (сельский). Среди всех видов туризма важнейшую социально – экономическую роль приобрёл туризм, ориентированный на рекреацию – на восстановление и развитие физических и духовных сил человека, его трудоспособности.</w:t>
      </w:r>
    </w:p>
    <w:p w:rsidR="003267F8" w:rsidRPr="00ED4E0B" w:rsidRDefault="003267F8" w:rsidP="003267F8">
      <w:pPr>
        <w:shd w:val="clear" w:color="auto" w:fill="FFFFFF"/>
        <w:tabs>
          <w:tab w:val="left" w:pos="993"/>
        </w:tabs>
        <w:spacing w:line="276" w:lineRule="auto"/>
        <w:ind w:firstLine="567"/>
      </w:pPr>
      <w:r w:rsidRPr="00ED4E0B">
        <w:t>Для развития туристической отрасли в районе разработаны мероприятия:</w:t>
      </w:r>
    </w:p>
    <w:p w:rsidR="003267F8" w:rsidRPr="00ED4E0B" w:rsidRDefault="003267F8" w:rsidP="00304251">
      <w:pPr>
        <w:numPr>
          <w:ilvl w:val="0"/>
          <w:numId w:val="43"/>
        </w:numPr>
        <w:tabs>
          <w:tab w:val="left" w:pos="993"/>
        </w:tabs>
        <w:spacing w:line="276" w:lineRule="auto"/>
        <w:ind w:left="0" w:firstLine="567"/>
        <w:jc w:val="both"/>
        <w:rPr>
          <w:color w:val="000000"/>
        </w:rPr>
      </w:pPr>
      <w:r w:rsidRPr="00ED4E0B">
        <w:rPr>
          <w:color w:val="000000"/>
        </w:rPr>
        <w:t>развитие пяти инвестиционных участков с муниципальной землей, расположенных на берегу озер и рек (д. Станки, д. Горушка, р.п. Дедовичи, д. Городно, д. Навережье);</w:t>
      </w:r>
    </w:p>
    <w:p w:rsidR="003267F8" w:rsidRPr="00ED4E0B" w:rsidRDefault="003267F8" w:rsidP="00304251">
      <w:pPr>
        <w:numPr>
          <w:ilvl w:val="0"/>
          <w:numId w:val="43"/>
        </w:numPr>
        <w:tabs>
          <w:tab w:val="left" w:pos="993"/>
        </w:tabs>
        <w:spacing w:line="276" w:lineRule="auto"/>
        <w:ind w:left="0" w:firstLine="567"/>
        <w:jc w:val="both"/>
        <w:rPr>
          <w:color w:val="000000"/>
        </w:rPr>
      </w:pPr>
      <w:r w:rsidRPr="00ED4E0B">
        <w:rPr>
          <w:color w:val="000000"/>
        </w:rPr>
        <w:t>развитие гостиничных комплексов и гостевых домиков;</w:t>
      </w:r>
    </w:p>
    <w:p w:rsidR="003267F8" w:rsidRPr="00ED4E0B" w:rsidRDefault="003267F8" w:rsidP="00304251">
      <w:pPr>
        <w:numPr>
          <w:ilvl w:val="0"/>
          <w:numId w:val="43"/>
        </w:numPr>
        <w:tabs>
          <w:tab w:val="left" w:pos="993"/>
        </w:tabs>
        <w:spacing w:line="276" w:lineRule="auto"/>
        <w:ind w:left="0" w:firstLine="567"/>
        <w:jc w:val="both"/>
        <w:rPr>
          <w:color w:val="000000"/>
        </w:rPr>
      </w:pPr>
      <w:r w:rsidRPr="00ED4E0B">
        <w:rPr>
          <w:color w:val="000000"/>
        </w:rPr>
        <w:t>осуществление информационной политики в отношении инвестиционных возможностей района через Интернет, участие в выставках, ведение активной маркетинговой политики;</w:t>
      </w:r>
    </w:p>
    <w:p w:rsidR="003267F8" w:rsidRPr="00ED4E0B" w:rsidRDefault="003267F8" w:rsidP="00304251">
      <w:pPr>
        <w:numPr>
          <w:ilvl w:val="0"/>
          <w:numId w:val="43"/>
        </w:numPr>
        <w:tabs>
          <w:tab w:val="left" w:pos="993"/>
        </w:tabs>
        <w:spacing w:line="276" w:lineRule="auto"/>
        <w:ind w:left="0" w:firstLine="567"/>
        <w:jc w:val="both"/>
        <w:rPr>
          <w:color w:val="000000"/>
        </w:rPr>
      </w:pPr>
      <w:r w:rsidRPr="00ED4E0B">
        <w:rPr>
          <w:color w:val="000000"/>
        </w:rPr>
        <w:t>реставрация памятников культуры;</w:t>
      </w:r>
    </w:p>
    <w:p w:rsidR="003267F8" w:rsidRPr="00ED4E0B" w:rsidRDefault="003267F8" w:rsidP="00304251">
      <w:pPr>
        <w:numPr>
          <w:ilvl w:val="0"/>
          <w:numId w:val="43"/>
        </w:numPr>
        <w:tabs>
          <w:tab w:val="left" w:pos="993"/>
        </w:tabs>
        <w:spacing w:line="276" w:lineRule="auto"/>
        <w:ind w:left="0" w:firstLine="567"/>
        <w:jc w:val="both"/>
        <w:rPr>
          <w:color w:val="000000"/>
        </w:rPr>
      </w:pPr>
      <w:r w:rsidRPr="00ED4E0B">
        <w:rPr>
          <w:color w:val="000000"/>
        </w:rPr>
        <w:t>ознакомление потребителей в местах их проживания с туристическим продуктом, предоставляемым в Дедовичском районе;</w:t>
      </w:r>
    </w:p>
    <w:p w:rsidR="003267F8" w:rsidRPr="00ED4E0B" w:rsidRDefault="003267F8" w:rsidP="00304251">
      <w:pPr>
        <w:numPr>
          <w:ilvl w:val="0"/>
          <w:numId w:val="43"/>
        </w:numPr>
        <w:tabs>
          <w:tab w:val="left" w:pos="993"/>
        </w:tabs>
        <w:spacing w:line="276" w:lineRule="auto"/>
        <w:ind w:left="0" w:firstLine="567"/>
        <w:jc w:val="both"/>
        <w:rPr>
          <w:color w:val="000000"/>
        </w:rPr>
      </w:pPr>
      <w:r w:rsidRPr="00ED4E0B">
        <w:rPr>
          <w:color w:val="000000"/>
        </w:rPr>
        <w:t>популяризация существующих и разработка новых экскурсионных маршрутов;</w:t>
      </w:r>
    </w:p>
    <w:p w:rsidR="003267F8" w:rsidRPr="00ED4E0B" w:rsidRDefault="003267F8" w:rsidP="00304251">
      <w:pPr>
        <w:numPr>
          <w:ilvl w:val="0"/>
          <w:numId w:val="43"/>
        </w:numPr>
        <w:tabs>
          <w:tab w:val="left" w:pos="993"/>
        </w:tabs>
        <w:spacing w:line="276" w:lineRule="auto"/>
        <w:ind w:left="0" w:firstLine="567"/>
        <w:jc w:val="both"/>
        <w:rPr>
          <w:color w:val="000000"/>
        </w:rPr>
      </w:pPr>
      <w:r w:rsidRPr="00ED4E0B">
        <w:rPr>
          <w:color w:val="000000"/>
        </w:rPr>
        <w:t>разработка ценовой политики;</w:t>
      </w:r>
    </w:p>
    <w:p w:rsidR="003267F8" w:rsidRDefault="003267F8" w:rsidP="00304251">
      <w:pPr>
        <w:numPr>
          <w:ilvl w:val="0"/>
          <w:numId w:val="43"/>
        </w:numPr>
        <w:tabs>
          <w:tab w:val="left" w:pos="993"/>
        </w:tabs>
        <w:spacing w:line="276" w:lineRule="auto"/>
        <w:ind w:left="0" w:firstLine="567"/>
        <w:jc w:val="both"/>
        <w:rPr>
          <w:color w:val="000000"/>
        </w:rPr>
      </w:pPr>
      <w:r w:rsidRPr="00ED4E0B">
        <w:rPr>
          <w:color w:val="000000"/>
        </w:rPr>
        <w:t>налаживание контактов с туроператорами Псковской и других областей.</w:t>
      </w:r>
    </w:p>
    <w:p w:rsidR="003267F8" w:rsidRDefault="003267F8" w:rsidP="003267F8">
      <w:pPr>
        <w:tabs>
          <w:tab w:val="left" w:pos="993"/>
        </w:tabs>
        <w:spacing w:line="276" w:lineRule="auto"/>
        <w:rPr>
          <w:color w:val="000000"/>
        </w:rPr>
      </w:pPr>
    </w:p>
    <w:p w:rsidR="003267F8" w:rsidRPr="00FF1719" w:rsidRDefault="003267F8" w:rsidP="003267F8">
      <w:pPr>
        <w:autoSpaceDE w:val="0"/>
        <w:autoSpaceDN w:val="0"/>
        <w:adjustRightInd w:val="0"/>
        <w:spacing w:line="276" w:lineRule="auto"/>
        <w:ind w:firstLine="567"/>
        <w:outlineLvl w:val="1"/>
        <w:rPr>
          <w:rFonts w:eastAsia="SimSun"/>
          <w:b/>
          <w:sz w:val="28"/>
          <w:szCs w:val="28"/>
        </w:rPr>
      </w:pPr>
      <w:bookmarkStart w:id="208" w:name="_Toc274657011"/>
      <w:bookmarkStart w:id="209" w:name="_Toc279068367"/>
      <w:r>
        <w:rPr>
          <w:rFonts w:eastAsia="SimSun"/>
          <w:b/>
          <w:sz w:val="28"/>
          <w:szCs w:val="28"/>
        </w:rPr>
        <w:br w:type="page"/>
      </w:r>
      <w:bookmarkStart w:id="210" w:name="_Toc177640940"/>
      <w:r w:rsidRPr="00FF1719">
        <w:rPr>
          <w:rFonts w:eastAsia="SimSun"/>
          <w:b/>
          <w:sz w:val="28"/>
          <w:szCs w:val="28"/>
        </w:rPr>
        <w:lastRenderedPageBreak/>
        <w:t>Развитие функционально-планировочной организации территории района</w:t>
      </w:r>
      <w:bookmarkEnd w:id="208"/>
      <w:bookmarkEnd w:id="209"/>
      <w:bookmarkEnd w:id="210"/>
    </w:p>
    <w:p w:rsidR="003267F8" w:rsidRPr="00356CA9" w:rsidRDefault="003267F8" w:rsidP="003267F8">
      <w:pPr>
        <w:pStyle w:val="3"/>
        <w:tabs>
          <w:tab w:val="left" w:pos="993"/>
        </w:tabs>
        <w:spacing w:before="0" w:line="276" w:lineRule="auto"/>
        <w:ind w:firstLine="567"/>
        <w:rPr>
          <w:rFonts w:cs="Calibri"/>
        </w:rPr>
      </w:pPr>
      <w:bookmarkStart w:id="211" w:name="_Toc257005809"/>
      <w:bookmarkStart w:id="212" w:name="_Toc257006263"/>
      <w:bookmarkStart w:id="213" w:name="_Toc261437280"/>
      <w:bookmarkStart w:id="214" w:name="_Toc274657012"/>
      <w:bookmarkStart w:id="215" w:name="_Toc279068368"/>
      <w:bookmarkStart w:id="216" w:name="_Toc177640941"/>
      <w:r w:rsidRPr="00356CA9">
        <w:rPr>
          <w:rFonts w:cs="Calibri"/>
        </w:rPr>
        <w:t>Проектная планировочная структура</w:t>
      </w:r>
      <w:bookmarkEnd w:id="211"/>
      <w:bookmarkEnd w:id="212"/>
      <w:bookmarkEnd w:id="213"/>
      <w:bookmarkEnd w:id="214"/>
      <w:bookmarkEnd w:id="215"/>
      <w:bookmarkEnd w:id="216"/>
    </w:p>
    <w:p w:rsidR="003267F8" w:rsidRDefault="003267F8" w:rsidP="003267F8">
      <w:pPr>
        <w:tabs>
          <w:tab w:val="left" w:pos="851"/>
        </w:tabs>
        <w:spacing w:line="276" w:lineRule="auto"/>
        <w:ind w:firstLine="567"/>
      </w:pPr>
      <w:r>
        <w:t>В рамках существующей системы расселения выделена следующая иерархия населенных пунктов:</w:t>
      </w:r>
    </w:p>
    <w:p w:rsidR="003267F8" w:rsidRPr="0052607E" w:rsidRDefault="003267F8" w:rsidP="003267F8">
      <w:pPr>
        <w:tabs>
          <w:tab w:val="left" w:pos="851"/>
        </w:tabs>
        <w:spacing w:line="276" w:lineRule="auto"/>
        <w:ind w:firstLine="567"/>
      </w:pPr>
      <w:r w:rsidRPr="0052607E">
        <w:t>Дедовичская система в составе муниципального образования «Дедовичи»</w:t>
      </w:r>
      <w:r>
        <w:t xml:space="preserve">. </w:t>
      </w:r>
      <w:r w:rsidRPr="0052607E">
        <w:t>Центр системы – рабочий поселок Дедовичи.</w:t>
      </w:r>
    </w:p>
    <w:p w:rsidR="003267F8" w:rsidRPr="0052607E" w:rsidRDefault="003267F8" w:rsidP="003267F8">
      <w:pPr>
        <w:tabs>
          <w:tab w:val="left" w:pos="851"/>
        </w:tabs>
        <w:spacing w:line="276" w:lineRule="auto"/>
        <w:ind w:firstLine="567"/>
      </w:pPr>
      <w:r w:rsidRPr="0052607E">
        <w:t>Вязьевская- муниципальное образование «Вязьевская волость»</w:t>
      </w:r>
      <w:r>
        <w:t>.</w:t>
      </w:r>
      <w:r w:rsidRPr="0052607E">
        <w:t xml:space="preserve"> Центр системы дер. Погостище.</w:t>
      </w:r>
      <w:r>
        <w:t xml:space="preserve"> </w:t>
      </w:r>
      <w:r w:rsidRPr="0052607E">
        <w:t>Подцентр - дер. Вязь</w:t>
      </w:r>
      <w:r>
        <w:t>е</w:t>
      </w:r>
      <w:r w:rsidRPr="0052607E">
        <w:t>, дер. Красные Горки, дер. Сосонка, дер. Чернецево.</w:t>
      </w:r>
    </w:p>
    <w:p w:rsidR="003267F8" w:rsidRPr="0052607E" w:rsidRDefault="003267F8" w:rsidP="003267F8">
      <w:pPr>
        <w:tabs>
          <w:tab w:val="left" w:pos="851"/>
        </w:tabs>
        <w:spacing w:line="276" w:lineRule="auto"/>
        <w:ind w:firstLine="567"/>
      </w:pPr>
      <w:r w:rsidRPr="0052607E">
        <w:t>Пожеревицкая - муниципальное образование «Пожеревицкая волость»</w:t>
      </w:r>
      <w:r>
        <w:t>.</w:t>
      </w:r>
      <w:r w:rsidRPr="0052607E">
        <w:t xml:space="preserve"> Центр системы – село Пожеревицы. Подцентрами системы являются дер. Дубровка и дер. Сорокино;</w:t>
      </w:r>
    </w:p>
    <w:p w:rsidR="003267F8" w:rsidRDefault="003267F8" w:rsidP="003267F8">
      <w:pPr>
        <w:tabs>
          <w:tab w:val="left" w:pos="851"/>
        </w:tabs>
        <w:spacing w:line="276" w:lineRule="auto"/>
        <w:ind w:firstLine="567"/>
      </w:pPr>
      <w:r w:rsidRPr="0052607E">
        <w:t>Шелонская – муниципальное образование «Шелонская волость». Центр системы – дер. Дубишно. Подцентр – дер. Станки, дер. Крутец, дер. Ясски</w:t>
      </w:r>
    </w:p>
    <w:p w:rsidR="003267F8" w:rsidRPr="00A2647C" w:rsidRDefault="003267F8" w:rsidP="003267F8">
      <w:pPr>
        <w:tabs>
          <w:tab w:val="left" w:pos="851"/>
        </w:tabs>
        <w:spacing w:line="276" w:lineRule="auto"/>
        <w:ind w:firstLine="567"/>
      </w:pPr>
      <w:r>
        <w:t>Административные</w:t>
      </w:r>
      <w:r w:rsidRPr="00A2647C">
        <w:t xml:space="preserve"> центры – </w:t>
      </w:r>
      <w:r w:rsidRPr="0052607E">
        <w:t>Погостище</w:t>
      </w:r>
      <w:r>
        <w:t>,</w:t>
      </w:r>
      <w:r w:rsidRPr="0052607E">
        <w:t xml:space="preserve"> </w:t>
      </w:r>
      <w:r w:rsidRPr="00A2647C">
        <w:t xml:space="preserve">Вязье, </w:t>
      </w:r>
      <w:r w:rsidRPr="0052607E">
        <w:t>Красные Горки</w:t>
      </w:r>
      <w:r>
        <w:t xml:space="preserve">, Сосонка, </w:t>
      </w:r>
      <w:r w:rsidRPr="0052607E">
        <w:t>Чернецево</w:t>
      </w:r>
      <w:r>
        <w:t xml:space="preserve">, </w:t>
      </w:r>
      <w:r w:rsidRPr="0052607E">
        <w:t>Пожеревицы</w:t>
      </w:r>
      <w:r>
        <w:t xml:space="preserve">, </w:t>
      </w:r>
      <w:r w:rsidRPr="0052607E">
        <w:t>Дубровка</w:t>
      </w:r>
      <w:r>
        <w:t xml:space="preserve">, </w:t>
      </w:r>
      <w:r w:rsidRPr="0052607E">
        <w:t>Сорокино</w:t>
      </w:r>
      <w:r w:rsidRPr="00A2647C">
        <w:t>, Дубишно</w:t>
      </w:r>
      <w:r w:rsidRPr="0052607E">
        <w:t xml:space="preserve"> Ясски,</w:t>
      </w:r>
      <w:r>
        <w:t xml:space="preserve"> </w:t>
      </w:r>
      <w:r w:rsidRPr="0052607E">
        <w:t>Станки, Крутец</w:t>
      </w:r>
      <w:r>
        <w:t>,</w:t>
      </w:r>
      <w:r w:rsidRPr="00A2647C">
        <w:t xml:space="preserve"> – станут центрами социальной обеспеченности населения и основными точками роста территории. Как видно из схемы полюсов роста территории, населенные пункты, расположенные в так называемых </w:t>
      </w:r>
      <w:r>
        <w:t>«</w:t>
      </w:r>
      <w:r w:rsidRPr="00A2647C">
        <w:t>узлах</w:t>
      </w:r>
      <w:r>
        <w:t>»</w:t>
      </w:r>
      <w:r w:rsidRPr="00A2647C">
        <w:t xml:space="preserve">, пресечениях гидрографии и транспортных путей, становятся центральными по значению на районном уровне. </w:t>
      </w:r>
      <w:r>
        <w:t>«Узловые»</w:t>
      </w:r>
      <w:r w:rsidRPr="00A2647C">
        <w:t xml:space="preserve"> планировочные центры располагают наибольшим экономическим, демографическим и социально-культурным потенциалом, в наибольшей степени подготовлены к выполнению функций по обслуживанию больших территорий и развиваются в настоящий момент более активно.</w:t>
      </w:r>
    </w:p>
    <w:p w:rsidR="003267F8" w:rsidRPr="00A2647C" w:rsidRDefault="003267F8" w:rsidP="003267F8">
      <w:pPr>
        <w:tabs>
          <w:tab w:val="left" w:pos="851"/>
        </w:tabs>
        <w:spacing w:line="276" w:lineRule="auto"/>
        <w:ind w:firstLine="567"/>
      </w:pPr>
      <w:r w:rsidRPr="00A2647C">
        <w:t xml:space="preserve">В основу планировочной структуры района положены следующие тезисы: </w:t>
      </w:r>
    </w:p>
    <w:p w:rsidR="003267F8" w:rsidRPr="00A2647C" w:rsidRDefault="003267F8" w:rsidP="00304251">
      <w:pPr>
        <w:numPr>
          <w:ilvl w:val="0"/>
          <w:numId w:val="60"/>
        </w:numPr>
        <w:tabs>
          <w:tab w:val="left" w:pos="851"/>
        </w:tabs>
        <w:spacing w:line="276" w:lineRule="auto"/>
        <w:ind w:left="0" w:firstLine="567"/>
        <w:jc w:val="both"/>
      </w:pPr>
      <w:r w:rsidRPr="00A2647C">
        <w:t>планировочная структура района является частью планировочной структуры прилегающих к нему территорий районов;</w:t>
      </w:r>
    </w:p>
    <w:p w:rsidR="003267F8" w:rsidRPr="00A2647C" w:rsidRDefault="003267F8" w:rsidP="00304251">
      <w:pPr>
        <w:numPr>
          <w:ilvl w:val="0"/>
          <w:numId w:val="60"/>
        </w:numPr>
        <w:tabs>
          <w:tab w:val="left" w:pos="851"/>
        </w:tabs>
        <w:spacing w:line="276" w:lineRule="auto"/>
        <w:ind w:left="0" w:firstLine="567"/>
        <w:jc w:val="both"/>
      </w:pPr>
      <w:r w:rsidRPr="00A2647C">
        <w:t>предлагаемая централизованная планировочная структура района позволяет сконцентрировать достаточное небольшое население района в центрах объединенных муниципальных образований, что позволит улучшить условия проживания – инженерную и социальную инфраструктуру;</w:t>
      </w:r>
    </w:p>
    <w:p w:rsidR="003267F8" w:rsidRPr="00A2647C" w:rsidRDefault="003267F8" w:rsidP="00304251">
      <w:pPr>
        <w:numPr>
          <w:ilvl w:val="0"/>
          <w:numId w:val="60"/>
        </w:numPr>
        <w:tabs>
          <w:tab w:val="left" w:pos="851"/>
        </w:tabs>
        <w:spacing w:line="276" w:lineRule="auto"/>
        <w:ind w:left="0" w:firstLine="567"/>
        <w:jc w:val="both"/>
      </w:pPr>
      <w:r w:rsidRPr="00A2647C">
        <w:t>совершенствование транспортной инфраструктуры, увеличение связанности населенных пунктов путем дорожного обеспечения, улучшения качества дорожного покрытия, развития на перспективу (100 лет) системы трансконтинентальных связей (трассы, дублирующие или существующие автономно от внутрирайонных связей);</w:t>
      </w:r>
    </w:p>
    <w:p w:rsidR="003267F8" w:rsidRPr="00A2647C" w:rsidRDefault="003267F8" w:rsidP="00304251">
      <w:pPr>
        <w:numPr>
          <w:ilvl w:val="0"/>
          <w:numId w:val="60"/>
        </w:numPr>
        <w:tabs>
          <w:tab w:val="left" w:pos="851"/>
        </w:tabs>
        <w:spacing w:line="276" w:lineRule="auto"/>
        <w:ind w:left="0" w:firstLine="567"/>
        <w:jc w:val="both"/>
      </w:pPr>
      <w:r w:rsidRPr="00A2647C">
        <w:t>упорядочение системы централизованного межселенного обслуживания, комфортного для системы расселения района;</w:t>
      </w:r>
    </w:p>
    <w:p w:rsidR="003267F8" w:rsidRPr="00A2647C" w:rsidRDefault="003267F8" w:rsidP="00304251">
      <w:pPr>
        <w:numPr>
          <w:ilvl w:val="0"/>
          <w:numId w:val="60"/>
        </w:numPr>
        <w:tabs>
          <w:tab w:val="left" w:pos="851"/>
        </w:tabs>
        <w:spacing w:line="276" w:lineRule="auto"/>
        <w:ind w:left="0" w:firstLine="567"/>
        <w:jc w:val="both"/>
      </w:pPr>
      <w:r w:rsidRPr="00A2647C">
        <w:t>создание особо охраняемых зон памятников культуры и архитектуры и их дальнейшее использование в качестве благоустроенной рекреации;</w:t>
      </w:r>
    </w:p>
    <w:p w:rsidR="003267F8" w:rsidRPr="00A2647C" w:rsidRDefault="003267F8" w:rsidP="00304251">
      <w:pPr>
        <w:numPr>
          <w:ilvl w:val="0"/>
          <w:numId w:val="60"/>
        </w:numPr>
        <w:tabs>
          <w:tab w:val="left" w:pos="851"/>
        </w:tabs>
        <w:spacing w:line="276" w:lineRule="auto"/>
        <w:ind w:left="0" w:firstLine="567"/>
        <w:jc w:val="both"/>
      </w:pPr>
      <w:r w:rsidRPr="00A2647C">
        <w:t>проведение мероприятий по охране окружающей среды, как с точки зрения создания благоприятных санитарно-гигиенических условий проживания населения, так и со</w:t>
      </w:r>
      <w:r>
        <w:t>хране</w:t>
      </w:r>
      <w:r w:rsidRPr="00A2647C">
        <w:t>ния, и рационального использования природных ресурсов;</w:t>
      </w:r>
    </w:p>
    <w:p w:rsidR="003267F8" w:rsidRPr="00A2647C" w:rsidRDefault="003267F8" w:rsidP="00304251">
      <w:pPr>
        <w:numPr>
          <w:ilvl w:val="0"/>
          <w:numId w:val="60"/>
        </w:numPr>
        <w:tabs>
          <w:tab w:val="left" w:pos="851"/>
        </w:tabs>
        <w:spacing w:line="276" w:lineRule="auto"/>
        <w:ind w:left="0" w:firstLine="567"/>
        <w:jc w:val="both"/>
      </w:pPr>
      <w:r w:rsidRPr="00A2647C">
        <w:t>размещение нового строительства на оптимальных для градостроительного развития территориях;</w:t>
      </w:r>
    </w:p>
    <w:p w:rsidR="003267F8" w:rsidRPr="00A2647C" w:rsidRDefault="003267F8" w:rsidP="00304251">
      <w:pPr>
        <w:numPr>
          <w:ilvl w:val="0"/>
          <w:numId w:val="60"/>
        </w:numPr>
        <w:tabs>
          <w:tab w:val="left" w:pos="851"/>
        </w:tabs>
        <w:spacing w:line="276" w:lineRule="auto"/>
        <w:ind w:left="0" w:firstLine="567"/>
        <w:jc w:val="both"/>
      </w:pPr>
      <w:r w:rsidRPr="00A2647C">
        <w:t>размещение прогнозируемых производительных сил промышленного и агропромышленного комплекса района.</w:t>
      </w:r>
    </w:p>
    <w:p w:rsidR="003267F8" w:rsidRPr="00A2647C" w:rsidRDefault="003267F8" w:rsidP="003267F8">
      <w:pPr>
        <w:tabs>
          <w:tab w:val="left" w:pos="851"/>
        </w:tabs>
        <w:spacing w:line="276" w:lineRule="auto"/>
        <w:ind w:firstLine="567"/>
      </w:pPr>
      <w:r w:rsidRPr="00A2647C">
        <w:t>Главные положения проектного планировочного каркаса территории района:</w:t>
      </w:r>
    </w:p>
    <w:p w:rsidR="003267F8" w:rsidRPr="00A2647C" w:rsidRDefault="003267F8" w:rsidP="00304251">
      <w:pPr>
        <w:numPr>
          <w:ilvl w:val="0"/>
          <w:numId w:val="60"/>
        </w:numPr>
        <w:tabs>
          <w:tab w:val="left" w:pos="851"/>
        </w:tabs>
        <w:spacing w:line="276" w:lineRule="auto"/>
        <w:ind w:left="0" w:firstLine="567"/>
        <w:jc w:val="both"/>
      </w:pPr>
      <w:r w:rsidRPr="00A2647C">
        <w:t>дальнейшее развитие и активизация существующих транспортных планировочных осей и формирования развития в ориентации на новую транспортную ось;</w:t>
      </w:r>
    </w:p>
    <w:p w:rsidR="003267F8" w:rsidRPr="00A2647C" w:rsidRDefault="003267F8" w:rsidP="00304251">
      <w:pPr>
        <w:numPr>
          <w:ilvl w:val="0"/>
          <w:numId w:val="60"/>
        </w:numPr>
        <w:tabs>
          <w:tab w:val="left" w:pos="851"/>
        </w:tabs>
        <w:spacing w:line="276" w:lineRule="auto"/>
        <w:ind w:left="0" w:firstLine="567"/>
        <w:jc w:val="both"/>
      </w:pPr>
      <w:r w:rsidRPr="00A2647C">
        <w:t>создание системы иерархичных планировочных центров и подцентров территории;</w:t>
      </w:r>
    </w:p>
    <w:p w:rsidR="003267F8" w:rsidRPr="00A2647C" w:rsidRDefault="003267F8" w:rsidP="00304251">
      <w:pPr>
        <w:numPr>
          <w:ilvl w:val="0"/>
          <w:numId w:val="60"/>
        </w:numPr>
        <w:tabs>
          <w:tab w:val="left" w:pos="851"/>
        </w:tabs>
        <w:spacing w:line="276" w:lineRule="auto"/>
        <w:ind w:left="0" w:firstLine="567"/>
        <w:jc w:val="both"/>
      </w:pPr>
      <w:r w:rsidRPr="00A2647C">
        <w:t>формирование объединенной урбанизированной территории в центральной зоне района, вокруг узловых населенных пунктов;</w:t>
      </w:r>
    </w:p>
    <w:p w:rsidR="003267F8" w:rsidRPr="00A2647C" w:rsidRDefault="003267F8" w:rsidP="00304251">
      <w:pPr>
        <w:numPr>
          <w:ilvl w:val="0"/>
          <w:numId w:val="60"/>
        </w:numPr>
        <w:tabs>
          <w:tab w:val="left" w:pos="851"/>
        </w:tabs>
        <w:spacing w:line="276" w:lineRule="auto"/>
        <w:ind w:left="0" w:firstLine="567"/>
        <w:jc w:val="both"/>
      </w:pPr>
      <w:r w:rsidRPr="00A2647C">
        <w:t>четкое планировочное зонирование территории.</w:t>
      </w:r>
    </w:p>
    <w:p w:rsidR="003267F8" w:rsidRDefault="003267F8" w:rsidP="003267F8">
      <w:pPr>
        <w:tabs>
          <w:tab w:val="left" w:pos="851"/>
        </w:tabs>
        <w:spacing w:line="276" w:lineRule="auto"/>
        <w:ind w:firstLine="567"/>
      </w:pPr>
      <w:r w:rsidRPr="00A2647C">
        <w:t xml:space="preserve">Основной инструмент территориального планирования – функциональное зонирование территории. Подразделение территории района на функциональные зоны основывается на выявлении различий территории по наличию и характеру ресурсов для развития разнообразных видов деятельности, включая природные, экономические, социальные, историко-культурные факторы для выбора ареалов и зон перспективного развития. Оно имеет своей целью обоснование наиболее предпочтительных для данной зоны направлений использования территории с установлением планировочных ограничений (градостроительных регламентов) ведения </w:t>
      </w:r>
      <w:r w:rsidRPr="00A2647C">
        <w:lastRenderedPageBreak/>
        <w:t xml:space="preserve">хозяйственной деятельности с целью сохранения экологической, природно-ресурсной и рекреационной роли района как части Псковской области. </w:t>
      </w:r>
      <w:bookmarkStart w:id="217" w:name="_Toc257005810"/>
      <w:bookmarkStart w:id="218" w:name="_Toc257006264"/>
      <w:bookmarkStart w:id="219" w:name="_Toc261437281"/>
      <w:bookmarkStart w:id="220" w:name="_Toc274657013"/>
      <w:bookmarkStart w:id="221" w:name="_Toc279068369"/>
    </w:p>
    <w:p w:rsidR="003267F8" w:rsidRPr="00356CA9" w:rsidRDefault="003267F8" w:rsidP="003267F8">
      <w:pPr>
        <w:tabs>
          <w:tab w:val="left" w:pos="851"/>
        </w:tabs>
        <w:spacing w:line="276" w:lineRule="auto"/>
        <w:ind w:firstLine="567"/>
        <w:rPr>
          <w:i/>
        </w:rPr>
      </w:pPr>
      <w:r w:rsidRPr="00356CA9">
        <w:rPr>
          <w:i/>
        </w:rPr>
        <w:t>Функциональное зонирование территории</w:t>
      </w:r>
      <w:bookmarkEnd w:id="217"/>
      <w:bookmarkEnd w:id="218"/>
      <w:bookmarkEnd w:id="219"/>
      <w:bookmarkEnd w:id="220"/>
      <w:bookmarkEnd w:id="221"/>
    </w:p>
    <w:p w:rsidR="003267F8" w:rsidRPr="00A2647C" w:rsidRDefault="003267F8" w:rsidP="003267F8">
      <w:pPr>
        <w:tabs>
          <w:tab w:val="left" w:pos="851"/>
        </w:tabs>
        <w:spacing w:line="276" w:lineRule="auto"/>
        <w:ind w:firstLine="567"/>
      </w:pPr>
      <w:r w:rsidRPr="00A2647C">
        <w:t xml:space="preserve">Функциональное зонирование территории Дедовичского района Псковской области является одним из главных элементов регулирования территориального развития района. Функциональное зонирование определяет хозяйственно-градостроительную направленность функциональных зон, их границы, режимы (регламенты) использования их территории и является одним из базовых документов для разработки проектного плана. </w:t>
      </w:r>
    </w:p>
    <w:p w:rsidR="003267F8" w:rsidRPr="00A2647C" w:rsidRDefault="003267F8" w:rsidP="003267F8">
      <w:pPr>
        <w:tabs>
          <w:tab w:val="left" w:pos="851"/>
        </w:tabs>
        <w:spacing w:line="276" w:lineRule="auto"/>
        <w:ind w:firstLine="567"/>
      </w:pPr>
      <w:r w:rsidRPr="00A2647C">
        <w:t>Функциональная зона – это территория в определенных границах, с однородным функциональным назначением и соответствующими ему регламентами использования.</w:t>
      </w:r>
    </w:p>
    <w:p w:rsidR="003267F8" w:rsidRPr="00A2647C" w:rsidRDefault="003267F8" w:rsidP="003267F8">
      <w:pPr>
        <w:tabs>
          <w:tab w:val="left" w:pos="851"/>
        </w:tabs>
        <w:spacing w:line="276" w:lineRule="auto"/>
        <w:ind w:firstLine="567"/>
      </w:pPr>
      <w:r w:rsidRPr="00A2647C">
        <w:t>Функциональное назначение территории понимается как преимущественный вид деятельности (функция), для которого предназначена территория.</w:t>
      </w:r>
    </w:p>
    <w:p w:rsidR="003267F8" w:rsidRPr="00A2647C" w:rsidRDefault="003267F8" w:rsidP="003267F8">
      <w:pPr>
        <w:tabs>
          <w:tab w:val="left" w:pos="851"/>
        </w:tabs>
        <w:spacing w:line="276" w:lineRule="auto"/>
        <w:ind w:firstLine="567"/>
      </w:pPr>
      <w:r w:rsidRPr="00A2647C">
        <w:t>Задачами функционального зонирования территории являются:</w:t>
      </w:r>
    </w:p>
    <w:p w:rsidR="003267F8" w:rsidRPr="00A2647C" w:rsidRDefault="003267F8" w:rsidP="00304251">
      <w:pPr>
        <w:numPr>
          <w:ilvl w:val="0"/>
          <w:numId w:val="60"/>
        </w:numPr>
        <w:tabs>
          <w:tab w:val="left" w:pos="851"/>
        </w:tabs>
        <w:spacing w:line="276" w:lineRule="auto"/>
        <w:ind w:left="0" w:firstLine="567"/>
        <w:jc w:val="both"/>
      </w:pPr>
      <w:r w:rsidRPr="00A2647C">
        <w:t>определение номенклатуры и количества функциональных зон, подлежащих выделению на территории данного района;</w:t>
      </w:r>
    </w:p>
    <w:p w:rsidR="003267F8" w:rsidRPr="00A2647C" w:rsidRDefault="003267F8" w:rsidP="00304251">
      <w:pPr>
        <w:numPr>
          <w:ilvl w:val="0"/>
          <w:numId w:val="60"/>
        </w:numPr>
        <w:tabs>
          <w:tab w:val="left" w:pos="851"/>
        </w:tabs>
        <w:spacing w:line="276" w:lineRule="auto"/>
        <w:ind w:left="0" w:firstLine="567"/>
        <w:jc w:val="both"/>
      </w:pPr>
      <w:r w:rsidRPr="00A2647C">
        <w:t>привязка определенных типов функциональных зон к конкретным элементам территории и формирование их перспективной хозяйственной направленности;</w:t>
      </w:r>
    </w:p>
    <w:p w:rsidR="003267F8" w:rsidRPr="00A2647C" w:rsidRDefault="003267F8" w:rsidP="00304251">
      <w:pPr>
        <w:numPr>
          <w:ilvl w:val="0"/>
          <w:numId w:val="60"/>
        </w:numPr>
        <w:tabs>
          <w:tab w:val="left" w:pos="851"/>
        </w:tabs>
        <w:spacing w:line="276" w:lineRule="auto"/>
        <w:ind w:left="0" w:firstLine="567"/>
        <w:jc w:val="both"/>
      </w:pPr>
      <w:r w:rsidRPr="00A2647C">
        <w:t>разработка рекомендаций по оптимизации режима использования территорий в пределах функциональных зон разного типа.</w:t>
      </w:r>
    </w:p>
    <w:p w:rsidR="003267F8" w:rsidRPr="00A2647C" w:rsidRDefault="003267F8" w:rsidP="003267F8">
      <w:pPr>
        <w:tabs>
          <w:tab w:val="left" w:pos="851"/>
        </w:tabs>
        <w:spacing w:line="276" w:lineRule="auto"/>
        <w:ind w:firstLine="567"/>
      </w:pPr>
      <w:r w:rsidRPr="00A2647C">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пользовании землей и иной недвижимостью.</w:t>
      </w:r>
    </w:p>
    <w:p w:rsidR="003267F8" w:rsidRPr="00A2647C" w:rsidRDefault="003267F8" w:rsidP="003267F8">
      <w:pPr>
        <w:tabs>
          <w:tab w:val="left" w:pos="851"/>
        </w:tabs>
        <w:spacing w:line="276" w:lineRule="auto"/>
        <w:ind w:firstLine="567"/>
      </w:pPr>
      <w:r w:rsidRPr="00A2647C">
        <w:t xml:space="preserve">Регламент использования территории выступает как совокупность предпочтений и ограничений использования территории в соответствии с ее функциональным назначением. </w:t>
      </w:r>
    </w:p>
    <w:p w:rsidR="003267F8" w:rsidRPr="00A2647C" w:rsidRDefault="003267F8" w:rsidP="003267F8">
      <w:pPr>
        <w:tabs>
          <w:tab w:val="left" w:pos="851"/>
        </w:tabs>
        <w:spacing w:line="276" w:lineRule="auto"/>
        <w:ind w:firstLine="567"/>
      </w:pPr>
      <w:r w:rsidRPr="00A2647C">
        <w:t>Функциональное зонирование разработано на основе проектной планировочной организации территории области, здесь выявлены границы и предложен режим хозяйственной деятельности в пределах главных зон ограничений экологического каркаса (водоохранных зонах, заповедниках, сельскохозяйственных землях и т. п.). Зонирование территории Дедовичского района Псковской области произведено в соответствии с общей территориальной структурой производства и расселения, природно-экологического каркаса области, характером размещения и режимом особо охраняемых природных территорий.</w:t>
      </w:r>
    </w:p>
    <w:p w:rsidR="003267F8" w:rsidRPr="00A2647C" w:rsidRDefault="003267F8" w:rsidP="003267F8">
      <w:pPr>
        <w:tabs>
          <w:tab w:val="left" w:pos="851"/>
        </w:tabs>
        <w:spacing w:line="276" w:lineRule="auto"/>
        <w:ind w:firstLine="567"/>
      </w:pPr>
      <w:r w:rsidRPr="00A2647C">
        <w:t xml:space="preserve">Основными принципами предлагаемого функционального зонирования территории являются: </w:t>
      </w:r>
    </w:p>
    <w:p w:rsidR="003267F8" w:rsidRDefault="003267F8" w:rsidP="00304251">
      <w:pPr>
        <w:numPr>
          <w:ilvl w:val="0"/>
          <w:numId w:val="60"/>
        </w:numPr>
        <w:tabs>
          <w:tab w:val="left" w:pos="851"/>
        </w:tabs>
        <w:spacing w:line="276" w:lineRule="auto"/>
        <w:ind w:left="0" w:firstLine="567"/>
        <w:jc w:val="both"/>
      </w:pPr>
      <w:r w:rsidRPr="00A2647C">
        <w:t xml:space="preserve">территориальное развитие центральной осевой группы базовых населенных пунктов района, соответственно иерархии: </w:t>
      </w:r>
      <w:r>
        <w:t xml:space="preserve">рабочий поселеок Дедовичи, </w:t>
      </w:r>
      <w:r w:rsidRPr="00B437AA">
        <w:t>дер. Вязье,</w:t>
      </w:r>
      <w:r>
        <w:t xml:space="preserve"> </w:t>
      </w:r>
      <w:r w:rsidRPr="00B437AA">
        <w:t>дер. Дубишно,</w:t>
      </w:r>
      <w:r>
        <w:t xml:space="preserve"> </w:t>
      </w:r>
      <w:r w:rsidRPr="00B437AA">
        <w:t>село Пожеревицы, дер. Сосонка,</w:t>
      </w:r>
      <w:r>
        <w:t xml:space="preserve"> </w:t>
      </w:r>
      <w:r w:rsidRPr="00B437AA">
        <w:t>дер. Ясски</w:t>
      </w:r>
      <w:r>
        <w:t xml:space="preserve"> </w:t>
      </w:r>
      <w:r w:rsidRPr="00A2647C">
        <w:t>и второстепенных:</w:t>
      </w:r>
      <w:r w:rsidRPr="00FB75AC">
        <w:t xml:space="preserve"> </w:t>
      </w:r>
      <w:r w:rsidRPr="00B437AA">
        <w:t>дер. Красные Горки,</w:t>
      </w:r>
      <w:r>
        <w:t xml:space="preserve"> </w:t>
      </w:r>
      <w:r w:rsidRPr="00B437AA">
        <w:t>дер. Сорокино, дер. Дубровка, дер. Крутец, дер. Станки и дер. Чернецово</w:t>
      </w:r>
      <w:r>
        <w:t>;</w:t>
      </w:r>
    </w:p>
    <w:p w:rsidR="003267F8" w:rsidRPr="00A2647C" w:rsidRDefault="003267F8" w:rsidP="00304251">
      <w:pPr>
        <w:numPr>
          <w:ilvl w:val="0"/>
          <w:numId w:val="60"/>
        </w:numPr>
        <w:tabs>
          <w:tab w:val="left" w:pos="851"/>
        </w:tabs>
        <w:spacing w:line="276" w:lineRule="auto"/>
        <w:ind w:left="0" w:firstLine="567"/>
        <w:jc w:val="both"/>
      </w:pPr>
      <w:r w:rsidRPr="00A2647C">
        <w:t>территориальное развитие складывающихся урбанизированных территорий вокруг развивающихся сельских поселений;</w:t>
      </w:r>
    </w:p>
    <w:p w:rsidR="003267F8" w:rsidRPr="00A2647C" w:rsidRDefault="003267F8" w:rsidP="00304251">
      <w:pPr>
        <w:numPr>
          <w:ilvl w:val="0"/>
          <w:numId w:val="60"/>
        </w:numPr>
        <w:tabs>
          <w:tab w:val="left" w:pos="851"/>
        </w:tabs>
        <w:spacing w:line="276" w:lineRule="auto"/>
        <w:ind w:left="0" w:firstLine="567"/>
        <w:jc w:val="both"/>
      </w:pPr>
      <w:r w:rsidRPr="00A2647C">
        <w:t>развитие и формирование рекреационных территорий в южной части района; сохранение и развитие особо охраняемых природных территорий: заказников, памятников природы;</w:t>
      </w:r>
    </w:p>
    <w:p w:rsidR="003267F8" w:rsidRPr="00A2647C" w:rsidRDefault="003267F8" w:rsidP="00304251">
      <w:pPr>
        <w:numPr>
          <w:ilvl w:val="0"/>
          <w:numId w:val="60"/>
        </w:numPr>
        <w:tabs>
          <w:tab w:val="left" w:pos="851"/>
        </w:tabs>
        <w:spacing w:line="276" w:lineRule="auto"/>
        <w:ind w:left="0" w:firstLine="567"/>
        <w:jc w:val="both"/>
      </w:pPr>
      <w:r w:rsidRPr="00A2647C">
        <w:t xml:space="preserve">концентрация социальной инфраструктуры и населения в </w:t>
      </w:r>
      <w:r>
        <w:t>«</w:t>
      </w:r>
      <w:r w:rsidRPr="00A2647C">
        <w:t>узловых</w:t>
      </w:r>
      <w:r>
        <w:t>»</w:t>
      </w:r>
      <w:r w:rsidRPr="00A2647C">
        <w:t xml:space="preserve"> населенных пунктах;</w:t>
      </w:r>
    </w:p>
    <w:p w:rsidR="003267F8" w:rsidRPr="00A2647C" w:rsidRDefault="003267F8" w:rsidP="00304251">
      <w:pPr>
        <w:numPr>
          <w:ilvl w:val="0"/>
          <w:numId w:val="60"/>
        </w:numPr>
        <w:tabs>
          <w:tab w:val="left" w:pos="851"/>
        </w:tabs>
        <w:spacing w:line="276" w:lineRule="auto"/>
        <w:ind w:left="0" w:firstLine="567"/>
        <w:jc w:val="both"/>
      </w:pPr>
      <w:r w:rsidRPr="00A2647C">
        <w:t>упорядочение функциональной структуры территории.</w:t>
      </w:r>
    </w:p>
    <w:p w:rsidR="003267F8" w:rsidRPr="00A2647C" w:rsidRDefault="003267F8" w:rsidP="003267F8">
      <w:pPr>
        <w:tabs>
          <w:tab w:val="left" w:pos="851"/>
        </w:tabs>
        <w:spacing w:line="276" w:lineRule="auto"/>
        <w:ind w:firstLine="567"/>
      </w:pPr>
      <w:r w:rsidRPr="00A2647C">
        <w:t>Функциональное зонирование на уровне района предполагает выделение зон приоритетного функционального использования с учетом следующих факторов:</w:t>
      </w:r>
    </w:p>
    <w:p w:rsidR="003267F8" w:rsidRPr="00A2647C" w:rsidRDefault="003267F8" w:rsidP="00304251">
      <w:pPr>
        <w:numPr>
          <w:ilvl w:val="0"/>
          <w:numId w:val="60"/>
        </w:numPr>
        <w:tabs>
          <w:tab w:val="left" w:pos="851"/>
        </w:tabs>
        <w:spacing w:line="276" w:lineRule="auto"/>
        <w:ind w:left="0" w:firstLine="567"/>
        <w:jc w:val="both"/>
      </w:pPr>
      <w:r w:rsidRPr="00A2647C">
        <w:t>современного использования территории;</w:t>
      </w:r>
    </w:p>
    <w:p w:rsidR="003267F8" w:rsidRPr="00A2647C" w:rsidRDefault="003267F8" w:rsidP="00304251">
      <w:pPr>
        <w:numPr>
          <w:ilvl w:val="0"/>
          <w:numId w:val="60"/>
        </w:numPr>
        <w:tabs>
          <w:tab w:val="left" w:pos="851"/>
        </w:tabs>
        <w:spacing w:line="276" w:lineRule="auto"/>
        <w:ind w:left="0" w:firstLine="567"/>
        <w:jc w:val="both"/>
      </w:pPr>
      <w:r w:rsidRPr="00A2647C">
        <w:t>концепции пространственного развития района;</w:t>
      </w:r>
    </w:p>
    <w:p w:rsidR="003267F8" w:rsidRPr="00A2647C" w:rsidRDefault="003267F8" w:rsidP="00304251">
      <w:pPr>
        <w:numPr>
          <w:ilvl w:val="0"/>
          <w:numId w:val="60"/>
        </w:numPr>
        <w:tabs>
          <w:tab w:val="left" w:pos="851"/>
        </w:tabs>
        <w:spacing w:line="276" w:lineRule="auto"/>
        <w:ind w:left="0" w:firstLine="567"/>
        <w:jc w:val="both"/>
      </w:pPr>
      <w:r w:rsidRPr="00A2647C">
        <w:t>положения территории в планировочной структуре области и района, ее частей относительно наиболее значимых поселений, а также градостроительной ценности территории;</w:t>
      </w:r>
    </w:p>
    <w:p w:rsidR="003267F8" w:rsidRPr="00A2647C" w:rsidRDefault="003267F8" w:rsidP="00304251">
      <w:pPr>
        <w:numPr>
          <w:ilvl w:val="0"/>
          <w:numId w:val="60"/>
        </w:numPr>
        <w:tabs>
          <w:tab w:val="left" w:pos="851"/>
        </w:tabs>
        <w:spacing w:line="276" w:lineRule="auto"/>
        <w:ind w:left="0" w:firstLine="567"/>
        <w:jc w:val="both"/>
      </w:pPr>
      <w:r w:rsidRPr="00A2647C">
        <w:t>градостроительных ограничений использования, определяемых следующими аспектами природного и техногенного характера:</w:t>
      </w:r>
    </w:p>
    <w:p w:rsidR="003267F8" w:rsidRPr="00A2647C" w:rsidRDefault="003267F8" w:rsidP="00304251">
      <w:pPr>
        <w:numPr>
          <w:ilvl w:val="0"/>
          <w:numId w:val="60"/>
        </w:numPr>
        <w:tabs>
          <w:tab w:val="left" w:pos="851"/>
        </w:tabs>
        <w:spacing w:line="276" w:lineRule="auto"/>
        <w:ind w:left="0" w:firstLine="567"/>
        <w:jc w:val="both"/>
      </w:pPr>
      <w:r w:rsidRPr="00A2647C">
        <w:t>ограничения по функциональным базовым признакам;</w:t>
      </w:r>
    </w:p>
    <w:p w:rsidR="003267F8" w:rsidRPr="00A2647C" w:rsidRDefault="003267F8" w:rsidP="00304251">
      <w:pPr>
        <w:numPr>
          <w:ilvl w:val="0"/>
          <w:numId w:val="60"/>
        </w:numPr>
        <w:tabs>
          <w:tab w:val="left" w:pos="851"/>
        </w:tabs>
        <w:spacing w:line="276" w:lineRule="auto"/>
        <w:ind w:left="0" w:firstLine="567"/>
        <w:jc w:val="both"/>
      </w:pPr>
      <w:r w:rsidRPr="00A2647C">
        <w:t>ограничения, связанные с историко-культурной средой;</w:t>
      </w:r>
    </w:p>
    <w:p w:rsidR="003267F8" w:rsidRPr="00A2647C" w:rsidRDefault="003267F8" w:rsidP="00304251">
      <w:pPr>
        <w:numPr>
          <w:ilvl w:val="0"/>
          <w:numId w:val="60"/>
        </w:numPr>
        <w:tabs>
          <w:tab w:val="left" w:pos="851"/>
        </w:tabs>
        <w:spacing w:line="276" w:lineRule="auto"/>
        <w:ind w:left="0" w:firstLine="567"/>
        <w:jc w:val="both"/>
      </w:pPr>
      <w:r w:rsidRPr="00A2647C">
        <w:t>неблагоприятные инженерно-геологические и прочие природные условия, а также состояние окружающей среды;</w:t>
      </w:r>
    </w:p>
    <w:p w:rsidR="003267F8" w:rsidRPr="00A2647C" w:rsidRDefault="003267F8" w:rsidP="00304251">
      <w:pPr>
        <w:numPr>
          <w:ilvl w:val="0"/>
          <w:numId w:val="60"/>
        </w:numPr>
        <w:tabs>
          <w:tab w:val="left" w:pos="851"/>
        </w:tabs>
        <w:spacing w:line="276" w:lineRule="auto"/>
        <w:ind w:left="0" w:firstLine="567"/>
        <w:jc w:val="both"/>
      </w:pPr>
      <w:r w:rsidRPr="00A2647C">
        <w:t>транспортно-коммуникационные ограничения;</w:t>
      </w:r>
    </w:p>
    <w:p w:rsidR="003267F8" w:rsidRPr="00A2647C" w:rsidRDefault="003267F8" w:rsidP="00304251">
      <w:pPr>
        <w:numPr>
          <w:ilvl w:val="0"/>
          <w:numId w:val="60"/>
        </w:numPr>
        <w:tabs>
          <w:tab w:val="left" w:pos="851"/>
        </w:tabs>
        <w:spacing w:line="276" w:lineRule="auto"/>
        <w:ind w:left="0" w:firstLine="567"/>
        <w:jc w:val="both"/>
      </w:pPr>
      <w:r w:rsidRPr="00A2647C">
        <w:lastRenderedPageBreak/>
        <w:t>эколого-гигиенические ограничения.</w:t>
      </w:r>
    </w:p>
    <w:p w:rsidR="003267F8" w:rsidRPr="00A2647C" w:rsidRDefault="003267F8" w:rsidP="003267F8">
      <w:pPr>
        <w:tabs>
          <w:tab w:val="left" w:pos="851"/>
        </w:tabs>
        <w:spacing w:line="276" w:lineRule="auto"/>
        <w:ind w:firstLine="567"/>
      </w:pPr>
      <w:r w:rsidRPr="00A2647C">
        <w:t>Для четкого выявления функциональной специализации территории района, проведено ее функциональное макрозонирование, которое сложилось из следующих типов территорий:</w:t>
      </w:r>
    </w:p>
    <w:p w:rsidR="003267F8" w:rsidRPr="00A2647C" w:rsidRDefault="003267F8" w:rsidP="00304251">
      <w:pPr>
        <w:numPr>
          <w:ilvl w:val="0"/>
          <w:numId w:val="60"/>
        </w:numPr>
        <w:tabs>
          <w:tab w:val="left" w:pos="851"/>
        </w:tabs>
        <w:spacing w:line="276" w:lineRule="auto"/>
        <w:ind w:left="0" w:firstLine="567"/>
        <w:jc w:val="both"/>
      </w:pPr>
      <w:r w:rsidRPr="00A2647C">
        <w:t>кардинально преобразованные человеком территории – городское поселение и сельские поселения, территории объектов культурного наследия, районы открытой добычи полезных ископаемых, территории транспортно-инженерных коммуникаций, территории, прилегающие к рекам, территории, прилегающие к развивающимся населенным пунктам – оси развития;</w:t>
      </w:r>
    </w:p>
    <w:p w:rsidR="003267F8" w:rsidRPr="00A2647C" w:rsidRDefault="003267F8" w:rsidP="00304251">
      <w:pPr>
        <w:numPr>
          <w:ilvl w:val="0"/>
          <w:numId w:val="60"/>
        </w:numPr>
        <w:tabs>
          <w:tab w:val="left" w:pos="851"/>
        </w:tabs>
        <w:spacing w:line="276" w:lineRule="auto"/>
        <w:ind w:left="0" w:firstLine="567"/>
        <w:jc w:val="both"/>
      </w:pPr>
      <w:r w:rsidRPr="00A2647C">
        <w:t>умеренно измененные хозяйственной деятельностью – сельскохозяйственные угодья, небольшие участки эксплуатируемых лесных массивов;</w:t>
      </w:r>
    </w:p>
    <w:p w:rsidR="003267F8" w:rsidRPr="00A2647C" w:rsidRDefault="003267F8" w:rsidP="00304251">
      <w:pPr>
        <w:numPr>
          <w:ilvl w:val="0"/>
          <w:numId w:val="60"/>
        </w:numPr>
        <w:tabs>
          <w:tab w:val="left" w:pos="851"/>
        </w:tabs>
        <w:spacing w:line="276" w:lineRule="auto"/>
        <w:ind w:left="0" w:firstLine="567"/>
        <w:jc w:val="both"/>
      </w:pPr>
      <w:r w:rsidRPr="00A2647C">
        <w:t>территории, практически не нарушенные деятельностью человека – открытые пространства, охраняемые природные территории: заповедники, заказники, памятники природы.</w:t>
      </w:r>
    </w:p>
    <w:p w:rsidR="003267F8" w:rsidRPr="00A2647C" w:rsidRDefault="003267F8" w:rsidP="003267F8">
      <w:pPr>
        <w:tabs>
          <w:tab w:val="left" w:pos="851"/>
        </w:tabs>
        <w:spacing w:line="276" w:lineRule="auto"/>
        <w:ind w:firstLine="567"/>
      </w:pPr>
      <w:r w:rsidRPr="00A2647C">
        <w:t>Размещение функциональных зон, их конфигурация, определены на основе перспективной планировочной структуры района в соответствии с конкретным размещением основных и второстепенных планировочных элементов.</w:t>
      </w:r>
    </w:p>
    <w:p w:rsidR="003267F8" w:rsidRPr="00A2647C" w:rsidRDefault="003267F8" w:rsidP="003267F8">
      <w:pPr>
        <w:tabs>
          <w:tab w:val="left" w:pos="851"/>
        </w:tabs>
        <w:spacing w:line="276" w:lineRule="auto"/>
        <w:ind w:firstLine="567"/>
      </w:pPr>
      <w:r w:rsidRPr="00A2647C">
        <w:t>Функциональное зонирование территории района позволило определить соподчиненную систему сельских поселений – от районного многофункционального центра – Дедовичи, и территориально сближенных с ним населенных пунктов до внутрирайонных подцентров: и мелких узловых сельских населенных пунктов.</w:t>
      </w:r>
    </w:p>
    <w:p w:rsidR="003267F8" w:rsidRPr="00A2647C" w:rsidRDefault="003267F8" w:rsidP="003267F8">
      <w:pPr>
        <w:tabs>
          <w:tab w:val="left" w:pos="851"/>
        </w:tabs>
        <w:spacing w:line="276" w:lineRule="auto"/>
        <w:ind w:firstLine="567"/>
      </w:pPr>
      <w:r w:rsidRPr="00A2647C">
        <w:t>В результате функционального зонирования вся проектируемая территория Дедовичского района Псковской области делится на отдельные участки с рекомендуемыми для них различными видами и режимами хозяйственного использования.</w:t>
      </w:r>
    </w:p>
    <w:p w:rsidR="003267F8" w:rsidRPr="00A2647C" w:rsidRDefault="003267F8" w:rsidP="003267F8">
      <w:pPr>
        <w:tabs>
          <w:tab w:val="left" w:pos="851"/>
        </w:tabs>
        <w:spacing w:line="276" w:lineRule="auto"/>
        <w:ind w:firstLine="567"/>
        <w:rPr>
          <w:i/>
        </w:rPr>
      </w:pPr>
      <w:r w:rsidRPr="00A2647C">
        <w:t>По характеру преимущественной градостроительной и хозяйственной деятельности выделяются основные типы</w:t>
      </w:r>
      <w:r w:rsidRPr="00A2647C">
        <w:rPr>
          <w:i/>
        </w:rPr>
        <w:t xml:space="preserve"> функциональных зон:</w:t>
      </w:r>
    </w:p>
    <w:p w:rsidR="003267F8" w:rsidRPr="00356CA9" w:rsidRDefault="003267F8" w:rsidP="003267F8">
      <w:pPr>
        <w:tabs>
          <w:tab w:val="left" w:pos="851"/>
        </w:tabs>
        <w:spacing w:line="276" w:lineRule="auto"/>
        <w:ind w:firstLine="567"/>
        <w:rPr>
          <w:i/>
        </w:rPr>
      </w:pPr>
      <w:r w:rsidRPr="00356CA9">
        <w:rPr>
          <w:i/>
          <w:lang w:val="en-US"/>
        </w:rPr>
        <w:t>I</w:t>
      </w:r>
      <w:r w:rsidRPr="00356CA9">
        <w:rPr>
          <w:i/>
        </w:rPr>
        <w:t>. Зоны интенсивного градостроительного освоения территорий</w:t>
      </w:r>
    </w:p>
    <w:p w:rsidR="003267F8" w:rsidRPr="00A2647C" w:rsidRDefault="003267F8" w:rsidP="003267F8">
      <w:pPr>
        <w:tabs>
          <w:tab w:val="left" w:pos="851"/>
        </w:tabs>
        <w:spacing w:line="276" w:lineRule="auto"/>
        <w:ind w:firstLine="567"/>
      </w:pPr>
      <w:r w:rsidRPr="00A2647C">
        <w:t xml:space="preserve">Именно на этих территориях сконцентрирована градостроительная активность, они должны играть роль своеобразных </w:t>
      </w:r>
      <w:r>
        <w:t>«</w:t>
      </w:r>
      <w:r w:rsidRPr="00A2647C">
        <w:t>точек роста</w:t>
      </w:r>
      <w:r>
        <w:t>»</w:t>
      </w:r>
      <w:r w:rsidRPr="00A2647C">
        <w:t xml:space="preserve"> качества организации жилой, производственной, рекреационной среды и роста экономики района. Для них характерно активное новое строительство и реконструкция застроенных территорий, экологически безопасное развитие и поддержание баланса на региональном уровне.</w:t>
      </w:r>
    </w:p>
    <w:p w:rsidR="003267F8" w:rsidRPr="00A2647C" w:rsidRDefault="003267F8" w:rsidP="003267F8">
      <w:pPr>
        <w:tabs>
          <w:tab w:val="left" w:pos="851"/>
        </w:tabs>
        <w:spacing w:line="276" w:lineRule="auto"/>
        <w:ind w:firstLine="567"/>
      </w:pPr>
      <w:r w:rsidRPr="00A2647C">
        <w:t xml:space="preserve">В проекте рассматриваются, прежде всего, территории поселений, определенные в планировочной структуре района, как </w:t>
      </w:r>
      <w:r>
        <w:t>«</w:t>
      </w:r>
      <w:r w:rsidRPr="00A2647C">
        <w:t>полюса роста</w:t>
      </w:r>
      <w:r>
        <w:t>»</w:t>
      </w:r>
      <w:r w:rsidRPr="00A2647C">
        <w:t xml:space="preserve">. Эти сельские поселения обладают достаточными территориальными и трудовыми ресурсами, имеют промышленный и агропромышленный потенциал, расположены на главных планировочных осях. </w:t>
      </w:r>
    </w:p>
    <w:p w:rsidR="003267F8" w:rsidRPr="00A2647C" w:rsidRDefault="003267F8" w:rsidP="003267F8">
      <w:pPr>
        <w:tabs>
          <w:tab w:val="left" w:pos="851"/>
        </w:tabs>
        <w:spacing w:line="276" w:lineRule="auto"/>
        <w:ind w:firstLine="567"/>
      </w:pPr>
      <w:r w:rsidRPr="00A2647C">
        <w:t>Проектом рассмотрены и выделены площадки нового градостроительного освоения (резервные территории, благоприятные для использования по различному функциональному назначению).</w:t>
      </w:r>
    </w:p>
    <w:p w:rsidR="003267F8" w:rsidRPr="00A2647C" w:rsidRDefault="003267F8" w:rsidP="003267F8">
      <w:pPr>
        <w:tabs>
          <w:tab w:val="left" w:pos="851"/>
        </w:tabs>
        <w:spacing w:line="276" w:lineRule="auto"/>
        <w:ind w:firstLine="567"/>
      </w:pPr>
      <w:r w:rsidRPr="00A2647C">
        <w:t>Особенностью пространственного развития территорий интенсивного градостроительного освоения является примыкание к ним природоохранных и рекреационных территорий (существующих и резервных).</w:t>
      </w:r>
    </w:p>
    <w:p w:rsidR="003267F8" w:rsidRPr="00A2647C" w:rsidRDefault="003267F8" w:rsidP="003267F8">
      <w:pPr>
        <w:tabs>
          <w:tab w:val="left" w:pos="851"/>
        </w:tabs>
        <w:spacing w:line="276" w:lineRule="auto"/>
        <w:ind w:firstLine="567"/>
      </w:pPr>
      <w:r w:rsidRPr="00A2647C">
        <w:t>Использование территории интенсивного градостроительного освоения регламентируется Генеральными планами, Правилами землепользования и застройки.</w:t>
      </w:r>
    </w:p>
    <w:p w:rsidR="003267F8" w:rsidRPr="00A2647C" w:rsidRDefault="003267F8" w:rsidP="003267F8">
      <w:pPr>
        <w:tabs>
          <w:tab w:val="left" w:pos="851"/>
        </w:tabs>
        <w:spacing w:line="276" w:lineRule="auto"/>
        <w:ind w:firstLine="567"/>
      </w:pPr>
      <w:r w:rsidRPr="00A2647C">
        <w:t>Зоны интенсивного градостроительного освоения делятся на подзоны, в том числе:</w:t>
      </w:r>
    </w:p>
    <w:p w:rsidR="003267F8" w:rsidRPr="005C195A" w:rsidRDefault="003267F8" w:rsidP="00304251">
      <w:pPr>
        <w:numPr>
          <w:ilvl w:val="0"/>
          <w:numId w:val="60"/>
        </w:numPr>
        <w:tabs>
          <w:tab w:val="left" w:pos="851"/>
        </w:tabs>
        <w:spacing w:line="276" w:lineRule="auto"/>
        <w:ind w:left="0" w:firstLine="567"/>
        <w:jc w:val="both"/>
        <w:rPr>
          <w:i/>
        </w:rPr>
      </w:pPr>
      <w:r w:rsidRPr="005C195A">
        <w:rPr>
          <w:i/>
        </w:rPr>
        <w:t>Зоны транспортно-коммуникационных коридоров</w:t>
      </w:r>
    </w:p>
    <w:p w:rsidR="003267F8" w:rsidRPr="00A2647C" w:rsidRDefault="003267F8" w:rsidP="003267F8">
      <w:pPr>
        <w:tabs>
          <w:tab w:val="left" w:pos="851"/>
        </w:tabs>
        <w:spacing w:line="276" w:lineRule="auto"/>
        <w:ind w:firstLine="567"/>
      </w:pPr>
      <w:r w:rsidRPr="00A2647C">
        <w:t xml:space="preserve">Зоны транспортно-коммуникационных коридоров являются территориями, наиболее перспективными для настоящего и будущего экономического развития района. </w:t>
      </w:r>
    </w:p>
    <w:p w:rsidR="003267F8" w:rsidRPr="00A2647C" w:rsidRDefault="003267F8" w:rsidP="003267F8">
      <w:pPr>
        <w:tabs>
          <w:tab w:val="left" w:pos="851"/>
        </w:tabs>
        <w:spacing w:line="276" w:lineRule="auto"/>
        <w:ind w:firstLine="567"/>
      </w:pPr>
      <w:r w:rsidRPr="00A2647C">
        <w:t xml:space="preserve">Доминантным для района является центральный транспортно-коммуникационный коридор. Ось включает важную для района дорогу Порхов - Успенье и железную дорогу С-Петербург </w:t>
      </w:r>
      <w:r>
        <w:t>-</w:t>
      </w:r>
      <w:r w:rsidRPr="00A2647C">
        <w:t xml:space="preserve"> Дно - Завережье. Территория предназначена для размещения: промышленно-производственных зон, логистических центров, зон роста сельских населенных пунктов, агропромышленных производств. </w:t>
      </w:r>
    </w:p>
    <w:p w:rsidR="003267F8" w:rsidRPr="00A2647C" w:rsidRDefault="003267F8" w:rsidP="003267F8">
      <w:pPr>
        <w:tabs>
          <w:tab w:val="left" w:pos="851"/>
        </w:tabs>
        <w:spacing w:line="276" w:lineRule="auto"/>
        <w:ind w:firstLine="567"/>
      </w:pPr>
      <w:r w:rsidRPr="00A2647C">
        <w:t>Планировочная ситуация территории района требует усиление связанности транспортной сети местного значения, объединяющих районный центр и развивающиеся центральные населенные пункты с группой сельских поселений. Это даст возможность мелким населенным пунктам быть обеспеченными социальной инфраструктурой райцентра или базового населенного пункта.</w:t>
      </w:r>
    </w:p>
    <w:p w:rsidR="003267F8" w:rsidRPr="00A2647C" w:rsidRDefault="003267F8" w:rsidP="00304251">
      <w:pPr>
        <w:numPr>
          <w:ilvl w:val="0"/>
          <w:numId w:val="60"/>
        </w:numPr>
        <w:tabs>
          <w:tab w:val="left" w:pos="851"/>
        </w:tabs>
        <w:spacing w:line="276" w:lineRule="auto"/>
        <w:ind w:left="0" w:firstLine="567"/>
        <w:jc w:val="both"/>
        <w:rPr>
          <w:i/>
        </w:rPr>
      </w:pPr>
      <w:r w:rsidRPr="00A2647C">
        <w:rPr>
          <w:i/>
        </w:rPr>
        <w:t>Селитебные территории</w:t>
      </w:r>
    </w:p>
    <w:p w:rsidR="003267F8" w:rsidRPr="00A2647C" w:rsidRDefault="003267F8" w:rsidP="003267F8">
      <w:pPr>
        <w:tabs>
          <w:tab w:val="left" w:pos="851"/>
        </w:tabs>
        <w:spacing w:line="276" w:lineRule="auto"/>
        <w:ind w:firstLine="567"/>
      </w:pPr>
      <w:r w:rsidRPr="00A2647C">
        <w:t>Часть планировочной структуры базовых населенных пунктов. Селитебная территория включает жилые, общественно-деловые и смешанные (производственно-жилые) зоны, а также объекты озеленения.</w:t>
      </w:r>
    </w:p>
    <w:p w:rsidR="003267F8" w:rsidRPr="005C195A" w:rsidRDefault="003267F8" w:rsidP="00304251">
      <w:pPr>
        <w:numPr>
          <w:ilvl w:val="0"/>
          <w:numId w:val="60"/>
        </w:numPr>
        <w:tabs>
          <w:tab w:val="left" w:pos="851"/>
        </w:tabs>
        <w:spacing w:line="276" w:lineRule="auto"/>
        <w:ind w:left="0" w:firstLine="567"/>
        <w:jc w:val="both"/>
        <w:rPr>
          <w:i/>
        </w:rPr>
      </w:pPr>
      <w:r w:rsidRPr="005C195A">
        <w:rPr>
          <w:i/>
        </w:rPr>
        <w:lastRenderedPageBreak/>
        <w:t>Промышленные, коммунально-складские терр</w:t>
      </w:r>
      <w:r>
        <w:rPr>
          <w:i/>
        </w:rPr>
        <w:t>итории, производственные центры</w:t>
      </w:r>
    </w:p>
    <w:p w:rsidR="003267F8" w:rsidRPr="00A2647C" w:rsidRDefault="003267F8" w:rsidP="003267F8">
      <w:pPr>
        <w:tabs>
          <w:tab w:val="left" w:pos="851"/>
        </w:tabs>
        <w:spacing w:line="276" w:lineRule="auto"/>
        <w:ind w:firstLine="567"/>
      </w:pPr>
      <w:r w:rsidRPr="00A2647C">
        <w:t>В зонах промышленного и производственно-коммунального строительства, расположенных в сельской застройке по центрально планировочной оси, предполагается реконструкция, модернизация объектов капитального строительства.</w:t>
      </w:r>
    </w:p>
    <w:p w:rsidR="003267F8" w:rsidRPr="00A2647C" w:rsidRDefault="003267F8" w:rsidP="003267F8">
      <w:pPr>
        <w:tabs>
          <w:tab w:val="left" w:pos="851"/>
        </w:tabs>
        <w:spacing w:line="276" w:lineRule="auto"/>
        <w:ind w:firstLine="567"/>
      </w:pPr>
      <w:r w:rsidRPr="00A2647C">
        <w:t xml:space="preserve">Площадки недействующих ферм предлагается использовать под размещение коммунально-складских объектов с размером санитарно-защитной зоны </w:t>
      </w:r>
      <w:smartTag w:uri="urn:schemas-microsoft-com:office:smarttags" w:element="metricconverter">
        <w:smartTagPr>
          <w:attr w:name="ProductID" w:val="50 м"/>
        </w:smartTagPr>
        <w:r w:rsidRPr="00A2647C">
          <w:t>50 м</w:t>
        </w:r>
      </w:smartTag>
      <w:r w:rsidRPr="00A2647C">
        <w:t>.</w:t>
      </w:r>
    </w:p>
    <w:p w:rsidR="003267F8" w:rsidRPr="005C195A" w:rsidRDefault="003267F8" w:rsidP="00304251">
      <w:pPr>
        <w:numPr>
          <w:ilvl w:val="0"/>
          <w:numId w:val="60"/>
        </w:numPr>
        <w:tabs>
          <w:tab w:val="left" w:pos="851"/>
        </w:tabs>
        <w:spacing w:line="276" w:lineRule="auto"/>
        <w:ind w:left="0" w:firstLine="567"/>
        <w:jc w:val="both"/>
        <w:rPr>
          <w:i/>
        </w:rPr>
      </w:pPr>
      <w:r w:rsidRPr="005C195A">
        <w:rPr>
          <w:i/>
        </w:rPr>
        <w:t>Территории возможного размещения крупных производств, объектов капитального строит</w:t>
      </w:r>
      <w:r>
        <w:rPr>
          <w:i/>
        </w:rPr>
        <w:t>ельства (резервные территории).</w:t>
      </w:r>
    </w:p>
    <w:p w:rsidR="003267F8" w:rsidRPr="00A2647C" w:rsidRDefault="003267F8" w:rsidP="003267F8">
      <w:pPr>
        <w:tabs>
          <w:tab w:val="left" w:pos="851"/>
        </w:tabs>
        <w:spacing w:line="276" w:lineRule="auto"/>
        <w:ind w:firstLine="567"/>
      </w:pPr>
      <w:r w:rsidRPr="00A2647C">
        <w:t xml:space="preserve">Жилищное строительство проектом предусматривается осуществлять преимущественно в границах существующих крупных сельских поселений, согласно генеральным планам и градостроительным регламентам. Новая жилая застройка может быть размещена как на территориях существующих населенных пунктов, и территориях, примыкающих к ним, так и на новых резервных территориях при соответствующем градостроительном обосновании. Все участки перспективной жилой застройки размещаются за пределами санитарно-защитных зон существующих и проектируемых предприятий промышленного и агропромышленного комплекса. </w:t>
      </w:r>
    </w:p>
    <w:p w:rsidR="003267F8" w:rsidRPr="00A2647C" w:rsidRDefault="003267F8" w:rsidP="003267F8">
      <w:pPr>
        <w:tabs>
          <w:tab w:val="left" w:pos="851"/>
        </w:tabs>
        <w:spacing w:line="276" w:lineRule="auto"/>
        <w:ind w:firstLine="567"/>
      </w:pPr>
      <w:r w:rsidRPr="00A2647C">
        <w:t xml:space="preserve">Территории в границах сельских населенных пунктов, попадающие в зону интенсивного градостроительного освоения должны будут быть подвергнуты реконструкции как жилого фонда, так и инженерного обеспечения. </w:t>
      </w:r>
    </w:p>
    <w:p w:rsidR="003267F8" w:rsidRPr="00A2647C" w:rsidRDefault="003267F8" w:rsidP="003267F8">
      <w:pPr>
        <w:tabs>
          <w:tab w:val="left" w:pos="851"/>
        </w:tabs>
        <w:spacing w:line="276" w:lineRule="auto"/>
        <w:ind w:firstLine="567"/>
      </w:pPr>
      <w:r w:rsidRPr="00A2647C">
        <w:t>Все зоны предлагаемого жилищного строительства размещены в зоне благоприятной водообеспеченности Дедовичского района.</w:t>
      </w:r>
    </w:p>
    <w:p w:rsidR="003267F8" w:rsidRPr="00A2647C" w:rsidRDefault="003267F8" w:rsidP="003267F8">
      <w:pPr>
        <w:tabs>
          <w:tab w:val="left" w:pos="851"/>
        </w:tabs>
        <w:spacing w:line="276" w:lineRule="auto"/>
        <w:ind w:firstLine="567"/>
      </w:pPr>
      <w:r w:rsidRPr="00A2647C">
        <w:t>Размещение новых объектов капитального строительства промышленного, производственно-коммунального, транспортно-инженерного назначения в основном предусматривается на резервных территориях, предназначенных для промышленно-коммунального развития сельских поселений, а также на некоторых транспортных связках.</w:t>
      </w:r>
    </w:p>
    <w:p w:rsidR="003267F8" w:rsidRPr="00A2647C" w:rsidRDefault="003267F8" w:rsidP="003267F8">
      <w:pPr>
        <w:tabs>
          <w:tab w:val="left" w:pos="851"/>
        </w:tabs>
        <w:spacing w:line="276" w:lineRule="auto"/>
        <w:ind w:firstLine="567"/>
      </w:pPr>
      <w:r w:rsidRPr="00A2647C">
        <w:t>Размещение транспортно-инженерных объектов возможно в местах прохождения основной территориальной автомобильной дороги и ж/д магистрали.</w:t>
      </w:r>
    </w:p>
    <w:p w:rsidR="003267F8" w:rsidRPr="006B7EF0" w:rsidRDefault="003267F8" w:rsidP="003267F8">
      <w:pPr>
        <w:tabs>
          <w:tab w:val="left" w:pos="851"/>
        </w:tabs>
        <w:spacing w:line="276" w:lineRule="auto"/>
        <w:ind w:firstLine="567"/>
        <w:rPr>
          <w:i/>
        </w:rPr>
      </w:pPr>
      <w:r w:rsidRPr="00356CA9">
        <w:rPr>
          <w:i/>
          <w:lang w:val="en-US"/>
        </w:rPr>
        <w:t>II</w:t>
      </w:r>
      <w:r w:rsidRPr="006B7EF0">
        <w:rPr>
          <w:i/>
        </w:rPr>
        <w:t>. Зоны преимущественно природоохранного назначения</w:t>
      </w:r>
    </w:p>
    <w:p w:rsidR="003267F8" w:rsidRPr="00A2647C" w:rsidRDefault="003267F8" w:rsidP="003267F8">
      <w:pPr>
        <w:tabs>
          <w:tab w:val="left" w:pos="851"/>
        </w:tabs>
        <w:spacing w:line="276" w:lineRule="auto"/>
        <w:ind w:firstLine="567"/>
      </w:pPr>
      <w:r>
        <w:t>Земли</w:t>
      </w:r>
      <w:r w:rsidRPr="005C195A">
        <w:t xml:space="preserve"> природоохранного назначения</w:t>
      </w:r>
      <w:r>
        <w:t xml:space="preserve"> в соответствии с Земельным кодексом РФ – э</w:t>
      </w:r>
      <w:r w:rsidRPr="00A2647C">
        <w:t>то земли</w:t>
      </w:r>
      <w:r>
        <w:t>,</w:t>
      </w:r>
      <w:r w:rsidRPr="00A2647C">
        <w:t xml:space="preserve"> </w:t>
      </w:r>
      <w:r w:rsidRPr="005C195A">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природных территорий)</w:t>
      </w:r>
      <w:r>
        <w:t xml:space="preserve">, </w:t>
      </w:r>
      <w:r w:rsidRPr="005C195A">
        <w:t>иные земли, выполняющие природоохранные функции</w:t>
      </w:r>
      <w:r>
        <w:t>.</w:t>
      </w:r>
    </w:p>
    <w:p w:rsidR="003267F8" w:rsidRPr="00A2647C" w:rsidRDefault="003267F8" w:rsidP="003267F8">
      <w:pPr>
        <w:tabs>
          <w:tab w:val="left" w:pos="851"/>
        </w:tabs>
        <w:spacing w:line="276" w:lineRule="auto"/>
        <w:ind w:firstLine="567"/>
        <w:rPr>
          <w:u w:val="single"/>
        </w:rPr>
      </w:pPr>
      <w:r w:rsidRPr="00A2647C">
        <w:t xml:space="preserve">В состав зон природоохранного назначения включаются участки, в пределах которых имеются природные объекты, представляющие особую научную и культурную ценность (типичные или редкие ландшафты, сообщества растительных и животных организмов, редкие геологические образования, виды растений и животных). </w:t>
      </w:r>
      <w:r w:rsidRPr="005C195A">
        <w:t>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и нормативными правовыми актами органов местного самоуправления</w:t>
      </w:r>
      <w:r w:rsidRPr="00A2647C">
        <w:t>. Устанавливаются водоохранные зоны рек и водоемов, границы которых закрепляются на местности специальными информационными знаками.</w:t>
      </w:r>
    </w:p>
    <w:p w:rsidR="003267F8" w:rsidRPr="00A2647C" w:rsidRDefault="003267F8" w:rsidP="003267F8">
      <w:pPr>
        <w:tabs>
          <w:tab w:val="left" w:pos="851"/>
        </w:tabs>
        <w:spacing w:line="276" w:lineRule="auto"/>
        <w:ind w:firstLine="567"/>
        <w:rPr>
          <w:i/>
        </w:rPr>
      </w:pPr>
      <w:r>
        <w:rPr>
          <w:i/>
        </w:rPr>
        <w:t>Защитные леса</w:t>
      </w:r>
    </w:p>
    <w:p w:rsidR="003267F8" w:rsidRPr="00A2647C" w:rsidRDefault="003267F8" w:rsidP="003267F8">
      <w:pPr>
        <w:tabs>
          <w:tab w:val="left" w:pos="851"/>
        </w:tabs>
        <w:spacing w:line="276" w:lineRule="auto"/>
        <w:ind w:firstLine="567"/>
      </w:pPr>
      <w:r w:rsidRPr="000E477D">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r>
        <w:t xml:space="preserve"> </w:t>
      </w:r>
      <w:r w:rsidRPr="000E477D">
        <w:t>В защитных лесах запрещается осуществление деятельности, несовместимой с их целевым назначением и полезными функциями.</w:t>
      </w:r>
    </w:p>
    <w:p w:rsidR="003267F8" w:rsidRPr="00A2647C" w:rsidRDefault="003267F8" w:rsidP="003267F8">
      <w:pPr>
        <w:tabs>
          <w:tab w:val="left" w:pos="851"/>
        </w:tabs>
        <w:spacing w:line="276" w:lineRule="auto"/>
        <w:ind w:firstLine="567"/>
        <w:rPr>
          <w:i/>
        </w:rPr>
      </w:pPr>
      <w:r w:rsidRPr="00A2647C">
        <w:rPr>
          <w:i/>
        </w:rPr>
        <w:t>Водоохранные зоны и прибрежные защитные полосы</w:t>
      </w:r>
    </w:p>
    <w:p w:rsidR="003267F8" w:rsidRPr="00A2647C" w:rsidRDefault="003267F8" w:rsidP="003267F8">
      <w:pPr>
        <w:tabs>
          <w:tab w:val="left" w:pos="851"/>
        </w:tabs>
        <w:spacing w:line="276" w:lineRule="auto"/>
        <w:ind w:firstLine="567"/>
      </w:pPr>
      <w:r w:rsidRPr="00A2647C">
        <w:t>Крупные источники поверхностных вод на территории Дедовичского района это река Шелонь и ее притоки.</w:t>
      </w:r>
    </w:p>
    <w:p w:rsidR="003267F8" w:rsidRPr="00A2647C" w:rsidRDefault="003267F8" w:rsidP="003267F8">
      <w:pPr>
        <w:tabs>
          <w:tab w:val="left" w:pos="851"/>
        </w:tabs>
        <w:spacing w:line="276" w:lineRule="auto"/>
        <w:ind w:firstLine="567"/>
      </w:pPr>
      <w:r w:rsidRPr="00A2647C">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3267F8" w:rsidRPr="00A2647C" w:rsidRDefault="003267F8" w:rsidP="003267F8">
      <w:pPr>
        <w:tabs>
          <w:tab w:val="left" w:pos="851"/>
        </w:tabs>
        <w:spacing w:line="276" w:lineRule="auto"/>
        <w:ind w:firstLine="567"/>
      </w:pPr>
      <w:bookmarkStart w:id="222" w:name="p844"/>
      <w:bookmarkStart w:id="223" w:name="bkimg_f"/>
      <w:bookmarkEnd w:id="222"/>
      <w:r w:rsidRPr="00A2647C">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3267F8" w:rsidRPr="00A2647C" w:rsidRDefault="003267F8" w:rsidP="003267F8">
      <w:pPr>
        <w:tabs>
          <w:tab w:val="left" w:pos="851"/>
        </w:tabs>
        <w:spacing w:line="276" w:lineRule="auto"/>
        <w:ind w:firstLine="567"/>
        <w:rPr>
          <w:rFonts w:cs="Tahoma"/>
          <w:sz w:val="19"/>
          <w:szCs w:val="19"/>
        </w:rPr>
      </w:pPr>
      <w:bookmarkStart w:id="224" w:name="p845"/>
      <w:bookmarkEnd w:id="223"/>
      <w:bookmarkEnd w:id="224"/>
      <w:r w:rsidRPr="00A2647C">
        <w:lastRenderedPageBreak/>
        <w:t>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r w:rsidRPr="00A2647C">
        <w:rPr>
          <w:rFonts w:cs="Tahoma"/>
          <w:sz w:val="19"/>
          <w:szCs w:val="19"/>
        </w:rPr>
        <w:t>.</w:t>
      </w:r>
    </w:p>
    <w:p w:rsidR="003267F8" w:rsidRPr="00A2647C" w:rsidRDefault="003267F8" w:rsidP="003267F8">
      <w:pPr>
        <w:tabs>
          <w:tab w:val="left" w:pos="851"/>
        </w:tabs>
        <w:spacing w:line="276" w:lineRule="auto"/>
        <w:ind w:firstLine="567"/>
      </w:pPr>
      <w:r w:rsidRPr="00A2647C">
        <w:t xml:space="preserve">Ширина водоохранной зоны рек или ручьев устанавливается от их истока для рек или ручьев протяженностью: </w:t>
      </w:r>
    </w:p>
    <w:p w:rsidR="003267F8" w:rsidRPr="00A2647C" w:rsidRDefault="003267F8" w:rsidP="003267F8">
      <w:pPr>
        <w:tabs>
          <w:tab w:val="left" w:pos="851"/>
        </w:tabs>
        <w:spacing w:line="276" w:lineRule="auto"/>
        <w:ind w:firstLine="567"/>
      </w:pPr>
      <w:bookmarkStart w:id="225" w:name="p849"/>
      <w:bookmarkEnd w:id="225"/>
      <w:r w:rsidRPr="00A2647C">
        <w:t>1) до десяти километров - в размере пятидесяти метров;</w:t>
      </w:r>
    </w:p>
    <w:p w:rsidR="003267F8" w:rsidRPr="00A2647C" w:rsidRDefault="003267F8" w:rsidP="003267F8">
      <w:pPr>
        <w:tabs>
          <w:tab w:val="left" w:pos="851"/>
        </w:tabs>
        <w:spacing w:line="276" w:lineRule="auto"/>
        <w:ind w:firstLine="567"/>
      </w:pPr>
      <w:bookmarkStart w:id="226" w:name="p850"/>
      <w:bookmarkEnd w:id="226"/>
      <w:r w:rsidRPr="00A2647C">
        <w:t xml:space="preserve">2) от десяти до пятидесяти километров - в размере ста метров; </w:t>
      </w:r>
    </w:p>
    <w:p w:rsidR="003267F8" w:rsidRPr="00A2647C" w:rsidRDefault="003267F8" w:rsidP="003267F8">
      <w:pPr>
        <w:tabs>
          <w:tab w:val="left" w:pos="851"/>
        </w:tabs>
        <w:spacing w:line="276" w:lineRule="auto"/>
        <w:ind w:firstLine="567"/>
      </w:pPr>
      <w:bookmarkStart w:id="227" w:name="p851"/>
      <w:bookmarkEnd w:id="227"/>
      <w:r w:rsidRPr="00A2647C">
        <w:t xml:space="preserve">3) от пятидесяти километров и более - в размере двухсот метров. </w:t>
      </w:r>
    </w:p>
    <w:p w:rsidR="003267F8" w:rsidRPr="00A2647C" w:rsidRDefault="003267F8" w:rsidP="003267F8">
      <w:pPr>
        <w:tabs>
          <w:tab w:val="left" w:pos="851"/>
        </w:tabs>
        <w:spacing w:line="276" w:lineRule="auto"/>
        <w:ind w:firstLine="567"/>
      </w:pPr>
      <w:bookmarkStart w:id="228" w:name="p852"/>
      <w:bookmarkEnd w:id="228"/>
      <w:r w:rsidRPr="00A2647C">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3267F8" w:rsidRPr="00A2647C" w:rsidRDefault="003267F8" w:rsidP="003267F8">
      <w:pPr>
        <w:tabs>
          <w:tab w:val="left" w:pos="851"/>
        </w:tabs>
        <w:spacing w:line="276" w:lineRule="auto"/>
        <w:ind w:firstLine="567"/>
      </w:pPr>
      <w:bookmarkStart w:id="229" w:name="p853"/>
      <w:bookmarkEnd w:id="229"/>
      <w:r w:rsidRPr="00A2647C">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267F8" w:rsidRPr="00A2647C" w:rsidRDefault="003267F8" w:rsidP="003267F8">
      <w:pPr>
        <w:tabs>
          <w:tab w:val="left" w:pos="851"/>
        </w:tabs>
        <w:spacing w:line="276" w:lineRule="auto"/>
        <w:ind w:firstLine="567"/>
      </w:pPr>
      <w:r w:rsidRPr="00A2647C">
        <w:t xml:space="preserve">Водоохранная зона реки Шелонь составляет </w:t>
      </w:r>
      <w:smartTag w:uri="urn:schemas-microsoft-com:office:smarttags" w:element="metricconverter">
        <w:smartTagPr>
          <w:attr w:name="ProductID" w:val="200 м"/>
        </w:smartTagPr>
        <w:r w:rsidRPr="00A2647C">
          <w:t>200 м</w:t>
        </w:r>
      </w:smartTag>
      <w:r w:rsidRPr="00A2647C">
        <w:t>.</w:t>
      </w:r>
    </w:p>
    <w:p w:rsidR="003267F8" w:rsidRPr="00A2647C" w:rsidRDefault="003267F8" w:rsidP="003267F8">
      <w:pPr>
        <w:tabs>
          <w:tab w:val="left" w:pos="851"/>
        </w:tabs>
        <w:spacing w:line="276" w:lineRule="auto"/>
        <w:ind w:firstLine="567"/>
      </w:pPr>
      <w:r w:rsidRPr="00A2647C">
        <w:t xml:space="preserve">Использование территорий осуществляется в соответствии с </w:t>
      </w:r>
      <w:r w:rsidRPr="000440B9">
        <w:t>Водным кодексом Российской Федерации от 03.06.2006 № 74-ФЗ; со СП 42.13330.2016 (Гр</w:t>
      </w:r>
      <w:r w:rsidRPr="00A2647C">
        <w:t xml:space="preserve">адостроительство. Планировка и застройка городских и сельских поселений), </w:t>
      </w:r>
      <w:r w:rsidRPr="000440B9">
        <w:t xml:space="preserve">утверждены СанПиН 2.1.3684-21 </w:t>
      </w:r>
      <w:r w:rsidRPr="00A2647C">
        <w:t>(</w:t>
      </w:r>
      <w:r w:rsidRPr="000440B9">
        <w:t>Санитарноэпидемиологические требования к содержанию территорий городских и сельских</w:t>
      </w:r>
      <w:r>
        <w:t xml:space="preserve"> </w:t>
      </w:r>
      <w:r w:rsidRPr="000440B9">
        <w:t>поселений, к воднымобъектам, питьевой воде и питьевому водоснабжению, атмосферному</w:t>
      </w:r>
      <w:r>
        <w:t xml:space="preserve"> </w:t>
      </w:r>
      <w:r w:rsidRPr="000440B9">
        <w:t>воздуху, почвам, жилымпомещениям, эксплуатации производственных, общественных</w:t>
      </w:r>
      <w:r>
        <w:t xml:space="preserve"> </w:t>
      </w:r>
      <w:r w:rsidRPr="000440B9">
        <w:t>помещений, организации и проведению санитарно-противоэпидемических</w:t>
      </w:r>
      <w:r>
        <w:t xml:space="preserve"> </w:t>
      </w:r>
      <w:r w:rsidRPr="000440B9">
        <w:t>(профилактических) мероприятий</w:t>
      </w:r>
      <w:r w:rsidRPr="00A2647C">
        <w:t xml:space="preserve">). </w:t>
      </w:r>
    </w:p>
    <w:p w:rsidR="003267F8" w:rsidRPr="006B7EF0" w:rsidRDefault="003267F8" w:rsidP="003267F8">
      <w:pPr>
        <w:tabs>
          <w:tab w:val="left" w:pos="851"/>
        </w:tabs>
        <w:spacing w:line="276" w:lineRule="auto"/>
        <w:ind w:firstLine="567"/>
        <w:rPr>
          <w:i/>
        </w:rPr>
      </w:pPr>
      <w:r w:rsidRPr="00356CA9">
        <w:rPr>
          <w:i/>
          <w:lang w:val="en-US"/>
        </w:rPr>
        <w:t>III</w:t>
      </w:r>
      <w:r w:rsidRPr="006B7EF0">
        <w:rPr>
          <w:i/>
        </w:rPr>
        <w:t>. Особо охраняемые природные территории</w:t>
      </w:r>
    </w:p>
    <w:p w:rsidR="003267F8" w:rsidRPr="00A2647C" w:rsidRDefault="003267F8" w:rsidP="003267F8">
      <w:pPr>
        <w:tabs>
          <w:tab w:val="left" w:pos="851"/>
        </w:tabs>
        <w:spacing w:line="276" w:lineRule="auto"/>
        <w:ind w:firstLine="567"/>
      </w:pPr>
      <w:r w:rsidRPr="00A2647C">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государственные природные памятники природы, дендрологические памятники и ботанические сады, лечебно-оздоровительные местности курорты. Правительство РФ и органы исполнительной власти могут устанавливать и иные категории особо охраняемых территорий, которые включают городские леса, городские парки, памятники садово-паркового искусства, охраняемые речные системы, охраняемые природные ландшафты.</w:t>
      </w:r>
    </w:p>
    <w:p w:rsidR="003267F8" w:rsidRPr="006B7EF0" w:rsidRDefault="003267F8" w:rsidP="003267F8">
      <w:pPr>
        <w:tabs>
          <w:tab w:val="left" w:pos="851"/>
        </w:tabs>
        <w:spacing w:line="276" w:lineRule="auto"/>
        <w:ind w:firstLine="567"/>
        <w:rPr>
          <w:i/>
        </w:rPr>
      </w:pPr>
      <w:r w:rsidRPr="00356CA9">
        <w:rPr>
          <w:i/>
          <w:lang w:val="en-US"/>
        </w:rPr>
        <w:t>IV</w:t>
      </w:r>
      <w:r w:rsidRPr="006B7EF0">
        <w:rPr>
          <w:i/>
        </w:rPr>
        <w:t>. Зоны преимущественного сельскохозяйственного назначения</w:t>
      </w:r>
    </w:p>
    <w:p w:rsidR="003267F8" w:rsidRPr="00A2647C" w:rsidRDefault="003267F8" w:rsidP="003267F8">
      <w:pPr>
        <w:tabs>
          <w:tab w:val="left" w:pos="851"/>
        </w:tabs>
        <w:spacing w:line="276" w:lineRule="auto"/>
        <w:ind w:firstLine="567"/>
      </w:pPr>
      <w:r w:rsidRPr="00A2647C">
        <w:t xml:space="preserve">Зона охватывает практически всю территорию аграрного производства района, с разреженной сетью малых сельских населенных пунктов, районных центров роста, ориентированных, в основном, на переработку сельскохозяйственного сырья и сервисное обслуживание аграрных производств. </w:t>
      </w:r>
    </w:p>
    <w:p w:rsidR="003267F8" w:rsidRPr="00A2647C" w:rsidRDefault="003267F8" w:rsidP="003267F8">
      <w:pPr>
        <w:tabs>
          <w:tab w:val="left" w:pos="851"/>
        </w:tabs>
        <w:spacing w:line="276" w:lineRule="auto"/>
        <w:ind w:firstLine="567"/>
      </w:pPr>
      <w:r w:rsidRPr="00A2647C">
        <w:t xml:space="preserve">Это территория, на которой преобладают земли сельскохозяйственного назначения, предназначенная для производства товарной сельскохозяйственной продукции и размещения предприятий по ее переработке. Здесь возможно размещение новых и реконструкция существующих объектов АПК. Рационально размещение объектов АПК на расстояние санитарно-защитных зон предприятий с учетом достаточной эффективности очистных сооружений и возможности полной герметизации, в противном случае, эта зона расширяется до </w:t>
      </w:r>
      <w:smartTag w:uri="urn:schemas-microsoft-com:office:smarttags" w:element="metricconverter">
        <w:smartTagPr>
          <w:attr w:name="ProductID" w:val="2000 м"/>
        </w:smartTagPr>
        <w:r w:rsidRPr="00A2647C">
          <w:t>2000 м</w:t>
        </w:r>
      </w:smartTag>
      <w:r w:rsidRPr="00A2647C">
        <w:t>.</w:t>
      </w:r>
    </w:p>
    <w:p w:rsidR="003267F8" w:rsidRPr="00A2647C" w:rsidRDefault="003267F8" w:rsidP="003267F8">
      <w:pPr>
        <w:tabs>
          <w:tab w:val="left" w:pos="851"/>
        </w:tabs>
        <w:spacing w:line="276" w:lineRule="auto"/>
        <w:ind w:firstLine="567"/>
      </w:pPr>
      <w:r w:rsidRPr="00A2647C">
        <w:t xml:space="preserve">Требуются реконструкция и строительство мелиоративных систем, развитие противоэрозионных лесонасаждений, комплекс мероприятий по повышению плодородия почв. </w:t>
      </w:r>
    </w:p>
    <w:p w:rsidR="003267F8" w:rsidRPr="00A2647C" w:rsidRDefault="003267F8" w:rsidP="003267F8">
      <w:pPr>
        <w:tabs>
          <w:tab w:val="left" w:pos="851"/>
        </w:tabs>
        <w:spacing w:line="276" w:lineRule="auto"/>
        <w:ind w:firstLine="567"/>
      </w:pPr>
      <w:r w:rsidRPr="00A2647C">
        <w:t>В зоне преимущественного сельскохозяйственного назначения вычленяются ареалы орошаемого земледелия, садоводства, зоны черноземов. В целом район имеет самые благоприятные показатели для развития растениеводства и организации замкнутого цикла сельхозпроизводства внутри района.</w:t>
      </w:r>
    </w:p>
    <w:p w:rsidR="003267F8" w:rsidRPr="006B7EF0" w:rsidRDefault="003267F8" w:rsidP="003267F8">
      <w:pPr>
        <w:tabs>
          <w:tab w:val="left" w:pos="851"/>
        </w:tabs>
        <w:spacing w:line="276" w:lineRule="auto"/>
        <w:ind w:firstLine="567"/>
        <w:rPr>
          <w:i/>
        </w:rPr>
      </w:pPr>
      <w:r w:rsidRPr="00356CA9">
        <w:rPr>
          <w:i/>
          <w:lang w:val="en-US"/>
        </w:rPr>
        <w:t>V</w:t>
      </w:r>
      <w:r w:rsidRPr="006B7EF0">
        <w:rPr>
          <w:i/>
        </w:rPr>
        <w:t>. Территории возможного освоения в целях рекреации</w:t>
      </w:r>
    </w:p>
    <w:p w:rsidR="003267F8" w:rsidRPr="00A2647C" w:rsidRDefault="003267F8" w:rsidP="003267F8">
      <w:pPr>
        <w:tabs>
          <w:tab w:val="left" w:pos="851"/>
        </w:tabs>
        <w:spacing w:line="276" w:lineRule="auto"/>
        <w:ind w:firstLine="567"/>
      </w:pPr>
      <w:r w:rsidRPr="00A2647C">
        <w:lastRenderedPageBreak/>
        <w:t>Предлагаемая территория позволит использовать памятники природы, заказники, объекты культурного наследия в целях повышения туристической привлекательности района.</w:t>
      </w:r>
    </w:p>
    <w:p w:rsidR="003267F8" w:rsidRPr="00A2647C" w:rsidRDefault="003267F8" w:rsidP="003267F8">
      <w:pPr>
        <w:tabs>
          <w:tab w:val="left" w:pos="851"/>
        </w:tabs>
        <w:spacing w:line="276" w:lineRule="auto"/>
        <w:ind w:firstLine="567"/>
      </w:pPr>
      <w:r w:rsidRPr="00A2647C">
        <w:t>Для существования таких зон есть острая необходимость развития впомогательной туристической инфраструктуры (гостиницы, мотели, отели и т.д.)</w:t>
      </w:r>
    </w:p>
    <w:p w:rsidR="003267F8" w:rsidRPr="00A2647C" w:rsidRDefault="003267F8" w:rsidP="003267F8">
      <w:pPr>
        <w:pStyle w:val="3"/>
        <w:tabs>
          <w:tab w:val="left" w:pos="851"/>
        </w:tabs>
        <w:spacing w:before="0" w:line="276" w:lineRule="auto"/>
        <w:ind w:firstLine="567"/>
      </w:pPr>
      <w:bookmarkStart w:id="230" w:name="_Toc177640942"/>
      <w:r w:rsidRPr="00A2647C">
        <w:t>Режимы использования территорий</w:t>
      </w:r>
      <w:bookmarkEnd w:id="230"/>
    </w:p>
    <w:p w:rsidR="003267F8" w:rsidRPr="00A2647C" w:rsidRDefault="003267F8" w:rsidP="003267F8">
      <w:pPr>
        <w:tabs>
          <w:tab w:val="left" w:pos="851"/>
        </w:tabs>
        <w:spacing w:line="276" w:lineRule="auto"/>
        <w:ind w:firstLine="567"/>
      </w:pPr>
      <w:r w:rsidRPr="00A2647C">
        <w:t>В каждой функциональной зоне градостроительной документацией установлен свой особый, оптимальный режим использования территории, который учитывается при разработке проектного плана и реализации проектных предложений.</w:t>
      </w:r>
    </w:p>
    <w:p w:rsidR="003267F8" w:rsidRPr="00A2647C" w:rsidRDefault="003267F8" w:rsidP="003267F8">
      <w:pPr>
        <w:tabs>
          <w:tab w:val="left" w:pos="851"/>
        </w:tabs>
        <w:spacing w:line="276" w:lineRule="auto"/>
        <w:ind w:firstLine="567"/>
      </w:pPr>
      <w:r w:rsidRPr="00A2647C">
        <w:rPr>
          <w:i/>
        </w:rPr>
        <w:t>В зоне преимущественного (перспективного) развития строительства</w:t>
      </w:r>
      <w:r w:rsidRPr="00A2647C">
        <w:t xml:space="preserve"> находятся жилые, общественно-деловые, производственные подзоны, здесь предусмотрено размещение и развитие существующих и новых объектов гражданского, промышленного, складского строительства, транспорта и коммунального хозяйства. Кроме того, в этой зоне допускается размещение объектов интенсивного пригородного сельского хозяйства (овощеводство, молочно-товарные и теплично-парниковые хозяйства). </w:t>
      </w:r>
    </w:p>
    <w:p w:rsidR="003267F8" w:rsidRPr="00A2647C" w:rsidRDefault="003267F8" w:rsidP="003267F8">
      <w:pPr>
        <w:tabs>
          <w:tab w:val="left" w:pos="851"/>
        </w:tabs>
        <w:spacing w:line="276" w:lineRule="auto"/>
        <w:ind w:firstLine="567"/>
      </w:pPr>
      <w:r w:rsidRPr="00A2647C">
        <w:t>В пределы этой зоны включены озелененные пространства, используемые как парки, водоохранные зоны.</w:t>
      </w:r>
    </w:p>
    <w:p w:rsidR="003267F8" w:rsidRPr="00A2647C" w:rsidRDefault="003267F8" w:rsidP="003267F8">
      <w:pPr>
        <w:tabs>
          <w:tab w:val="left" w:pos="851"/>
        </w:tabs>
        <w:spacing w:line="276" w:lineRule="auto"/>
        <w:ind w:firstLine="567"/>
      </w:pPr>
      <w:r w:rsidRPr="00A2647C">
        <w:rPr>
          <w:i/>
        </w:rPr>
        <w:t xml:space="preserve">В </w:t>
      </w:r>
      <w:r w:rsidRPr="00A2647C">
        <w:rPr>
          <w:i/>
          <w:iCs/>
        </w:rPr>
        <w:t>зоне ограниченного развития строительства</w:t>
      </w:r>
      <w:r w:rsidRPr="00A2647C">
        <w:t xml:space="preserve"> предусматривается прекращение нового промышленного строительства, вынесение части существующих производств за пределы подзоны. Здесь необходимы предприятия по реконструкции существующих населенных мест и оздоровлению окружающей среды.</w:t>
      </w:r>
    </w:p>
    <w:p w:rsidR="003267F8" w:rsidRPr="00A2647C" w:rsidRDefault="003267F8" w:rsidP="003267F8">
      <w:pPr>
        <w:tabs>
          <w:tab w:val="left" w:pos="851"/>
        </w:tabs>
        <w:spacing w:line="276" w:lineRule="auto"/>
        <w:ind w:firstLine="567"/>
      </w:pPr>
      <w:r w:rsidRPr="00A2647C">
        <w:rPr>
          <w:i/>
        </w:rPr>
        <w:t>Особое</w:t>
      </w:r>
      <w:r w:rsidRPr="00A2647C">
        <w:t xml:space="preserve"> место в зонировании территории принадлежит </w:t>
      </w:r>
      <w:r w:rsidRPr="00A2647C">
        <w:rPr>
          <w:i/>
        </w:rPr>
        <w:t xml:space="preserve">территориям с регламентированной хозяйственной деятельностью. </w:t>
      </w:r>
      <w:r w:rsidRPr="00A2647C">
        <w:t xml:space="preserve">В эту категорию включены особо охраняемые территории, на которых необходим постоянный мониторинг, контроль. </w:t>
      </w:r>
    </w:p>
    <w:p w:rsidR="003267F8" w:rsidRPr="00A2647C" w:rsidRDefault="003267F8" w:rsidP="003267F8">
      <w:pPr>
        <w:tabs>
          <w:tab w:val="left" w:pos="851"/>
        </w:tabs>
        <w:spacing w:line="276" w:lineRule="auto"/>
        <w:ind w:firstLine="567"/>
      </w:pPr>
      <w:r w:rsidRPr="00A2647C">
        <w:rPr>
          <w:i/>
        </w:rPr>
        <w:t>В зоне преимущественного сельскохозяйственного использования территории</w:t>
      </w:r>
      <w:r w:rsidRPr="00A2647C">
        <w:t xml:space="preserve"> установлен режим использования территории, обеспечивающий оптимальные условия для развития ведущих для этой зоны отраслей хозяйства – развития сельского хозяйства, орошения и мелиорации, садоводства. Здесь предлагается ограничивать изъятие всех видов сельскохозяйственных земель в целях, не связанных с развитием профилирующих отраслей. В этой зоне максимально ограничиваются все виды производственной деятельности, отрицательно влияющие на условия развития основных отраслей хозяйства (загрязнение атмосферы, эрозийные процессы). </w:t>
      </w:r>
    </w:p>
    <w:p w:rsidR="003267F8" w:rsidRPr="00A2647C" w:rsidRDefault="003267F8" w:rsidP="003267F8">
      <w:pPr>
        <w:tabs>
          <w:tab w:val="left" w:pos="851"/>
        </w:tabs>
        <w:spacing w:line="276" w:lineRule="auto"/>
        <w:ind w:firstLine="567"/>
      </w:pPr>
      <w:r w:rsidRPr="00A2647C">
        <w:t xml:space="preserve">Режим использования не допускает нарушение почвенного покрова, загрязнения подпочвенных вод. Предусматриваются мероприятия по орошению почв, а также по устранению опасных геологических процессов. </w:t>
      </w:r>
    </w:p>
    <w:p w:rsidR="003267F8" w:rsidRPr="00A2647C" w:rsidRDefault="003267F8" w:rsidP="003267F8">
      <w:pPr>
        <w:tabs>
          <w:tab w:val="left" w:pos="851"/>
        </w:tabs>
        <w:spacing w:line="276" w:lineRule="auto"/>
        <w:ind w:firstLine="567"/>
      </w:pPr>
      <w:r w:rsidRPr="00A2647C">
        <w:rPr>
          <w:i/>
        </w:rPr>
        <w:t>В зоне преимущественного рекреационного использования территории</w:t>
      </w:r>
      <w:r w:rsidRPr="00A2647C">
        <w:t xml:space="preserve"> установлен режим, не допускающий развития и размещения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 </w:t>
      </w:r>
    </w:p>
    <w:p w:rsidR="003267F8" w:rsidRPr="00A2647C" w:rsidRDefault="003267F8" w:rsidP="003267F8">
      <w:pPr>
        <w:tabs>
          <w:tab w:val="left" w:pos="851"/>
        </w:tabs>
        <w:spacing w:line="276" w:lineRule="auto"/>
        <w:ind w:firstLine="567"/>
      </w:pPr>
      <w:r w:rsidRPr="00A2647C">
        <w:t>Здесь ограничивается строительство и промышленная вырубка леса. Не допускается развити</w:t>
      </w:r>
      <w:r>
        <w:t>е</w:t>
      </w:r>
      <w:r w:rsidRPr="00A2647C">
        <w:t xml:space="preserve"> отдельных отраслей животноводства, осуществление мелиоративных работ, которые могут нарушить экологическое равновесие и эстетический облик природного ландшафта.</w:t>
      </w:r>
    </w:p>
    <w:p w:rsidR="003267F8" w:rsidRPr="00A2647C" w:rsidRDefault="003267F8" w:rsidP="003267F8">
      <w:pPr>
        <w:tabs>
          <w:tab w:val="left" w:pos="851"/>
        </w:tabs>
        <w:spacing w:line="276" w:lineRule="auto"/>
        <w:ind w:firstLine="567"/>
      </w:pPr>
      <w:r w:rsidRPr="00A2647C">
        <w:t>Развитие существующих населенных мест и размещение новых объектов гражданского строительства в этих зонах должно быть ограничено потребностями развития рекреационной деятельности и проведения необходимых мероприятий по охране природы. Это, прежде всего, территории заповедника, заказников, памятников природы.</w:t>
      </w:r>
    </w:p>
    <w:p w:rsidR="003267F8" w:rsidRPr="00A2647C" w:rsidRDefault="003267F8" w:rsidP="003267F8">
      <w:pPr>
        <w:tabs>
          <w:tab w:val="left" w:pos="851"/>
        </w:tabs>
        <w:spacing w:line="276" w:lineRule="auto"/>
        <w:ind w:firstLine="567"/>
      </w:pPr>
      <w:r w:rsidRPr="00A2647C">
        <w:t xml:space="preserve">В </w:t>
      </w:r>
      <w:r w:rsidRPr="00A2647C">
        <w:rPr>
          <w:i/>
          <w:iCs/>
        </w:rPr>
        <w:t>рекреационной зоне</w:t>
      </w:r>
      <w:r w:rsidRPr="00A2647C">
        <w:t xml:space="preserve"> предполагается развитие различных видов загородного отдыха и туризма, осуществление широкого объема лесопосадочных и лесовосстановительных работ, охрану памятников природы, культуры. В рекреационной зоне выделяются площадки для концентрированного размещения учреждений массового отдыха, лечения и туризма. </w:t>
      </w:r>
    </w:p>
    <w:p w:rsidR="003267F8" w:rsidRPr="00A2647C" w:rsidRDefault="003267F8" w:rsidP="003267F8">
      <w:pPr>
        <w:tabs>
          <w:tab w:val="left" w:pos="851"/>
        </w:tabs>
        <w:spacing w:line="276" w:lineRule="auto"/>
        <w:ind w:firstLine="567"/>
      </w:pPr>
      <w:r w:rsidRPr="00A2647C">
        <w:t xml:space="preserve">В </w:t>
      </w:r>
      <w:r w:rsidRPr="00A2647C">
        <w:rPr>
          <w:i/>
        </w:rPr>
        <w:t>зоне охраняемого ландшафта</w:t>
      </w:r>
      <w:r w:rsidRPr="00A2647C">
        <w:t xml:space="preserve">, куда включены территории заказников, предусматривается строго регламентируемый режим использования. В этой зоне территория должна оставаться ненарушенной, закрытой для коммерческого использования, разработок леса и полезных ископаемых и жестко регламентированной для гидротехнических сооружений, выпаса скота и охоты. Развитие туризма должно быть разумно ограничено для сохранения качества экосистем. </w:t>
      </w:r>
    </w:p>
    <w:p w:rsidR="003267F8" w:rsidRPr="00A2647C" w:rsidRDefault="003267F8" w:rsidP="003267F8">
      <w:pPr>
        <w:tabs>
          <w:tab w:val="left" w:pos="851"/>
        </w:tabs>
        <w:spacing w:line="276" w:lineRule="auto"/>
        <w:ind w:firstLine="567"/>
      </w:pPr>
      <w:r w:rsidRPr="00A2647C">
        <w:t xml:space="preserve">В зону охраняемого ландшафта попадают: </w:t>
      </w:r>
      <w:r w:rsidRPr="00A2647C">
        <w:rPr>
          <w:u w:val="single"/>
        </w:rPr>
        <w:t>заказники, памятники природы</w:t>
      </w:r>
      <w:r w:rsidRPr="00A2647C">
        <w:t>. Они не имеют статуса строгого режима, но при этом градостроительному освоению не подлежат. Здесь запрещен выпас скота, рыбная ловля и охота (только по лицензии).</w:t>
      </w:r>
    </w:p>
    <w:p w:rsidR="003267F8" w:rsidRDefault="003267F8" w:rsidP="003267F8">
      <w:pPr>
        <w:tabs>
          <w:tab w:val="left" w:pos="851"/>
        </w:tabs>
        <w:spacing w:line="276" w:lineRule="auto"/>
        <w:ind w:firstLine="567"/>
      </w:pPr>
      <w:r w:rsidRPr="00A2647C">
        <w:lastRenderedPageBreak/>
        <w:t>Хозяйственная, промысловая и иная деятельность, связанная с пользованием землями, лесами, недрами, водами, проведение различных мероприятий в пограничной зоне регулируется федеральными законами.</w:t>
      </w:r>
    </w:p>
    <w:p w:rsidR="003267F8" w:rsidRPr="00A2647C" w:rsidRDefault="003267F8" w:rsidP="003267F8">
      <w:pPr>
        <w:tabs>
          <w:tab w:val="left" w:pos="851"/>
        </w:tabs>
        <w:spacing w:line="276" w:lineRule="auto"/>
        <w:ind w:firstLine="567"/>
      </w:pPr>
      <w:r w:rsidRPr="00DE4C11">
        <w:rPr>
          <w:i/>
        </w:rPr>
        <w:t>Ограничения на использование территорий</w:t>
      </w:r>
      <w:r w:rsidRPr="00A2647C">
        <w:t xml:space="preserve"> для осуществления градостроительной деятельности устанавливаются в следующих зонах:</w:t>
      </w:r>
    </w:p>
    <w:p w:rsidR="003267F8" w:rsidRPr="00BF6645" w:rsidRDefault="003267F8" w:rsidP="00304251">
      <w:pPr>
        <w:numPr>
          <w:ilvl w:val="0"/>
          <w:numId w:val="61"/>
        </w:numPr>
        <w:tabs>
          <w:tab w:val="left" w:pos="851"/>
        </w:tabs>
        <w:spacing w:line="276" w:lineRule="auto"/>
        <w:ind w:left="0" w:firstLine="567"/>
        <w:jc w:val="both"/>
      </w:pPr>
      <w:r w:rsidRPr="00BF6645">
        <w:t>зоны охраны памятников истории и культуры, историко-культурных комплексов и объектов, заповедных зон;</w:t>
      </w:r>
    </w:p>
    <w:p w:rsidR="003267F8" w:rsidRPr="00BF6645" w:rsidRDefault="003267F8" w:rsidP="00304251">
      <w:pPr>
        <w:numPr>
          <w:ilvl w:val="0"/>
          <w:numId w:val="61"/>
        </w:numPr>
        <w:tabs>
          <w:tab w:val="left" w:pos="851"/>
        </w:tabs>
        <w:spacing w:line="276" w:lineRule="auto"/>
        <w:ind w:left="0" w:firstLine="567"/>
        <w:jc w:val="both"/>
      </w:pPr>
      <w:r w:rsidRPr="00BF6645">
        <w:t>зоны особо охраняемых природных территорий, в том числе округов санитарной (горно-санитарной) охраны;</w:t>
      </w:r>
    </w:p>
    <w:p w:rsidR="003267F8" w:rsidRPr="00BF6645" w:rsidRDefault="003267F8" w:rsidP="00304251">
      <w:pPr>
        <w:numPr>
          <w:ilvl w:val="0"/>
          <w:numId w:val="61"/>
        </w:numPr>
        <w:tabs>
          <w:tab w:val="left" w:pos="851"/>
        </w:tabs>
        <w:spacing w:line="276" w:lineRule="auto"/>
        <w:ind w:left="0" w:firstLine="567"/>
        <w:jc w:val="both"/>
      </w:pPr>
      <w:r w:rsidRPr="00BF6645">
        <w:t>санитарные, защитные и санитарно-защитные зоны;</w:t>
      </w:r>
    </w:p>
    <w:p w:rsidR="003267F8" w:rsidRPr="00BF6645" w:rsidRDefault="003267F8" w:rsidP="00304251">
      <w:pPr>
        <w:numPr>
          <w:ilvl w:val="0"/>
          <w:numId w:val="61"/>
        </w:numPr>
        <w:tabs>
          <w:tab w:val="left" w:pos="851"/>
        </w:tabs>
        <w:spacing w:line="276" w:lineRule="auto"/>
        <w:ind w:left="0" w:firstLine="567"/>
        <w:jc w:val="both"/>
      </w:pPr>
      <w:r w:rsidRPr="00BF6645">
        <w:t>водоохранные зоны и прибрежные защитные полосы;</w:t>
      </w:r>
    </w:p>
    <w:p w:rsidR="003267F8" w:rsidRPr="00BF6645" w:rsidRDefault="003267F8" w:rsidP="00304251">
      <w:pPr>
        <w:numPr>
          <w:ilvl w:val="0"/>
          <w:numId w:val="61"/>
        </w:numPr>
        <w:tabs>
          <w:tab w:val="left" w:pos="851"/>
        </w:tabs>
        <w:spacing w:line="276" w:lineRule="auto"/>
        <w:ind w:left="0" w:firstLine="567"/>
        <w:jc w:val="both"/>
      </w:pPr>
      <w:r w:rsidRPr="00BF6645">
        <w:t>зоны санитарной охраны источников водоснабжения;</w:t>
      </w:r>
    </w:p>
    <w:p w:rsidR="003267F8" w:rsidRPr="00BF6645" w:rsidRDefault="003267F8" w:rsidP="00304251">
      <w:pPr>
        <w:numPr>
          <w:ilvl w:val="0"/>
          <w:numId w:val="61"/>
        </w:numPr>
        <w:tabs>
          <w:tab w:val="left" w:pos="851"/>
        </w:tabs>
        <w:spacing w:line="276" w:lineRule="auto"/>
        <w:ind w:left="0" w:firstLine="567"/>
        <w:jc w:val="both"/>
      </w:pPr>
      <w:r w:rsidRPr="00BF6645">
        <w:t>зоны залегания полезных ископаемых;</w:t>
      </w:r>
    </w:p>
    <w:p w:rsidR="003267F8" w:rsidRPr="00BF6645" w:rsidRDefault="003267F8" w:rsidP="00304251">
      <w:pPr>
        <w:numPr>
          <w:ilvl w:val="0"/>
          <w:numId w:val="61"/>
        </w:numPr>
        <w:tabs>
          <w:tab w:val="left" w:pos="851"/>
        </w:tabs>
        <w:spacing w:line="276" w:lineRule="auto"/>
        <w:ind w:left="0" w:firstLine="567"/>
        <w:jc w:val="both"/>
      </w:pPr>
      <w:r w:rsidRPr="00BF6645">
        <w:t>территории, подверженные воздействию чрезвычайных ситуаций природного и техногенного характера;</w:t>
      </w:r>
    </w:p>
    <w:p w:rsidR="003267F8" w:rsidRPr="00BF6645" w:rsidRDefault="003267F8" w:rsidP="00304251">
      <w:pPr>
        <w:numPr>
          <w:ilvl w:val="0"/>
          <w:numId w:val="61"/>
        </w:numPr>
        <w:tabs>
          <w:tab w:val="left" w:pos="851"/>
        </w:tabs>
        <w:spacing w:line="276" w:lineRule="auto"/>
        <w:ind w:left="0" w:firstLine="567"/>
        <w:jc w:val="both"/>
      </w:pPr>
      <w:r w:rsidRPr="00BF6645">
        <w:t>зоны чрезвычайных экологических ситуаций и экологического бедствия;</w:t>
      </w:r>
    </w:p>
    <w:p w:rsidR="003267F8" w:rsidRPr="00BF6645" w:rsidRDefault="003267F8" w:rsidP="00304251">
      <w:pPr>
        <w:numPr>
          <w:ilvl w:val="0"/>
          <w:numId w:val="61"/>
        </w:numPr>
        <w:tabs>
          <w:tab w:val="left" w:pos="851"/>
        </w:tabs>
        <w:spacing w:line="276" w:lineRule="auto"/>
        <w:ind w:left="0" w:firstLine="567"/>
        <w:jc w:val="both"/>
      </w:pPr>
      <w:r w:rsidRPr="00BF6645">
        <w:t>зоны с экстремальными природно-климатическими условиями;</w:t>
      </w:r>
    </w:p>
    <w:p w:rsidR="003267F8" w:rsidRDefault="003267F8" w:rsidP="00304251">
      <w:pPr>
        <w:numPr>
          <w:ilvl w:val="0"/>
          <w:numId w:val="61"/>
        </w:numPr>
        <w:tabs>
          <w:tab w:val="left" w:pos="851"/>
        </w:tabs>
        <w:spacing w:line="276" w:lineRule="auto"/>
        <w:ind w:left="0" w:firstLine="567"/>
        <w:jc w:val="both"/>
      </w:pPr>
      <w:r w:rsidRPr="00BF6645">
        <w:t xml:space="preserve">иные зоны, установленные в соответствии с законодательством Российской Федерации и законодательством субъектов Российской Федерации. </w:t>
      </w:r>
    </w:p>
    <w:p w:rsidR="003267F8" w:rsidRPr="00A2647C" w:rsidRDefault="003267F8" w:rsidP="003267F8">
      <w:pPr>
        <w:tabs>
          <w:tab w:val="left" w:pos="851"/>
        </w:tabs>
        <w:spacing w:line="276" w:lineRule="auto"/>
        <w:ind w:firstLine="567"/>
      </w:pPr>
      <w:r w:rsidRPr="00A2647C">
        <w:t>Предлагаемые регламенты функционального использования территории, должны быть включены в информационную систему обеспечения градостроительной деятельности.</w:t>
      </w:r>
    </w:p>
    <w:p w:rsidR="003267F8" w:rsidRPr="00A2647C" w:rsidRDefault="003267F8" w:rsidP="003267F8">
      <w:pPr>
        <w:tabs>
          <w:tab w:val="left" w:pos="851"/>
        </w:tabs>
        <w:spacing w:line="276" w:lineRule="auto"/>
        <w:ind w:firstLine="567"/>
      </w:pPr>
      <w:r w:rsidRPr="00A2647C">
        <w:t xml:space="preserve">Эти регламенты должны учитываться при: </w:t>
      </w:r>
    </w:p>
    <w:p w:rsidR="003267F8" w:rsidRPr="00A2647C" w:rsidRDefault="003267F8" w:rsidP="00304251">
      <w:pPr>
        <w:numPr>
          <w:ilvl w:val="0"/>
          <w:numId w:val="35"/>
        </w:numPr>
        <w:tabs>
          <w:tab w:val="left" w:pos="851"/>
        </w:tabs>
        <w:spacing w:line="276" w:lineRule="auto"/>
        <w:ind w:left="0" w:firstLine="567"/>
        <w:jc w:val="both"/>
      </w:pPr>
      <w:r w:rsidRPr="00A2647C">
        <w:t>выдаче заданий на градостроительное проектирование и разработке градостроительной документации;</w:t>
      </w:r>
    </w:p>
    <w:p w:rsidR="003267F8" w:rsidRPr="00A2647C" w:rsidRDefault="003267F8" w:rsidP="00304251">
      <w:pPr>
        <w:numPr>
          <w:ilvl w:val="0"/>
          <w:numId w:val="35"/>
        </w:numPr>
        <w:tabs>
          <w:tab w:val="left" w:pos="851"/>
        </w:tabs>
        <w:spacing w:line="276" w:lineRule="auto"/>
        <w:ind w:left="0" w:firstLine="567"/>
        <w:jc w:val="both"/>
      </w:pPr>
      <w:r w:rsidRPr="00A2647C">
        <w:t>выдаче разрешений на строительство;</w:t>
      </w:r>
    </w:p>
    <w:p w:rsidR="003267F8" w:rsidRPr="00A2647C" w:rsidRDefault="003267F8" w:rsidP="00304251">
      <w:pPr>
        <w:numPr>
          <w:ilvl w:val="0"/>
          <w:numId w:val="35"/>
        </w:numPr>
        <w:tabs>
          <w:tab w:val="left" w:pos="851"/>
        </w:tabs>
        <w:spacing w:line="276" w:lineRule="auto"/>
        <w:ind w:left="0" w:firstLine="567"/>
        <w:jc w:val="both"/>
        <w:rPr>
          <w:b/>
        </w:rPr>
      </w:pPr>
      <w:r w:rsidRPr="00A2647C">
        <w:t>оценке землепользований и связанной с ними недвижимости.</w:t>
      </w:r>
      <w:r w:rsidRPr="00A2647C">
        <w:rPr>
          <w:b/>
        </w:rPr>
        <w:t xml:space="preserve"> </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t>Таблица 2.51</w:t>
      </w:r>
      <w:r w:rsidRPr="009F0C8C">
        <w:rPr>
          <w:b/>
          <w:bCs/>
        </w:rPr>
        <w:t xml:space="preserve"> Планировочные режимы средопользования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102"/>
        <w:gridCol w:w="6933"/>
      </w:tblGrid>
      <w:tr w:rsidR="003267F8" w:rsidRPr="00776030" w:rsidTr="005A08F0">
        <w:trPr>
          <w:trHeight w:val="20"/>
          <w:jc w:val="center"/>
        </w:trPr>
        <w:tc>
          <w:tcPr>
            <w:tcW w:w="3133" w:type="dxa"/>
            <w:shd w:val="clear" w:color="auto" w:fill="auto"/>
          </w:tcPr>
          <w:p w:rsidR="003267F8" w:rsidRPr="00776030" w:rsidRDefault="003267F8" w:rsidP="005A08F0">
            <w:pPr>
              <w:widowControl w:val="0"/>
              <w:adjustRightInd w:val="0"/>
              <w:snapToGrid w:val="0"/>
              <w:jc w:val="center"/>
              <w:rPr>
                <w:b/>
              </w:rPr>
            </w:pPr>
            <w:r w:rsidRPr="00776030">
              <w:rPr>
                <w:b/>
              </w:rPr>
              <w:t>Градостроительные ограничения (типы территории)</w:t>
            </w:r>
          </w:p>
        </w:tc>
        <w:tc>
          <w:tcPr>
            <w:tcW w:w="7004" w:type="dxa"/>
            <w:shd w:val="clear" w:color="auto" w:fill="auto"/>
          </w:tcPr>
          <w:p w:rsidR="003267F8" w:rsidRPr="00776030" w:rsidRDefault="003267F8" w:rsidP="005A08F0">
            <w:pPr>
              <w:widowControl w:val="0"/>
              <w:adjustRightInd w:val="0"/>
              <w:snapToGrid w:val="0"/>
              <w:jc w:val="center"/>
              <w:rPr>
                <w:b/>
              </w:rPr>
            </w:pPr>
            <w:r w:rsidRPr="00776030">
              <w:rPr>
                <w:b/>
              </w:rPr>
              <w:t xml:space="preserve">Режимы средопользования </w:t>
            </w:r>
          </w:p>
          <w:p w:rsidR="003267F8" w:rsidRPr="00776030" w:rsidRDefault="003267F8" w:rsidP="005A08F0">
            <w:pPr>
              <w:widowControl w:val="0"/>
              <w:adjustRightInd w:val="0"/>
              <w:snapToGrid w:val="0"/>
              <w:jc w:val="center"/>
              <w:rPr>
                <w:b/>
              </w:rPr>
            </w:pPr>
            <w:r w:rsidRPr="00776030">
              <w:rPr>
                <w:b/>
              </w:rPr>
              <w:t>(требования к использованию территорий)</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Защитные леса</w:t>
            </w:r>
          </w:p>
        </w:tc>
        <w:tc>
          <w:tcPr>
            <w:tcW w:w="7004" w:type="dxa"/>
          </w:tcPr>
          <w:p w:rsidR="003267F8" w:rsidRPr="00776030" w:rsidRDefault="003267F8" w:rsidP="005A08F0">
            <w:pPr>
              <w:shd w:val="clear" w:color="auto" w:fill="FFFFFF"/>
            </w:pPr>
            <w:r w:rsidRPr="00776030">
              <w:rPr>
                <w:color w:val="000000"/>
              </w:rPr>
              <w:t xml:space="preserve">В защитных лесах запрещается осуществление деятельности, несовместимой с их целевым назначением и полезными функциями. </w:t>
            </w:r>
            <w:r w:rsidRPr="00776030">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rsidR="003267F8" w:rsidRPr="00776030" w:rsidRDefault="003267F8" w:rsidP="005A08F0">
            <w:pPr>
              <w:shd w:val="clear" w:color="auto" w:fill="FFFFFF"/>
            </w:pPr>
            <w:r w:rsidRPr="00776030">
              <w:t>Ограничения использования лесов установлены статьями 110-117 Лесного кодекса Российской Федерации.</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Особо охраняемые природные территории и объекты, их охранные зоны (заповедник, заказники, памятники природы, лечебно-оздоровительные местности и курорты и иные категории особо охраняемых природных территорий)</w:t>
            </w:r>
          </w:p>
        </w:tc>
        <w:tc>
          <w:tcPr>
            <w:tcW w:w="7004" w:type="dxa"/>
          </w:tcPr>
          <w:p w:rsidR="003267F8" w:rsidRPr="00776030" w:rsidRDefault="003267F8" w:rsidP="005A08F0">
            <w:pPr>
              <w:widowControl w:val="0"/>
              <w:adjustRightInd w:val="0"/>
              <w:snapToGrid w:val="0"/>
            </w:pPr>
            <w:r w:rsidRPr="00776030">
              <w:t>В пределах этих территорий запрещается деятельность, не связанная с сохранением и изучением природных комплексов и противоречащая их целевому назначению.</w:t>
            </w:r>
          </w:p>
          <w:p w:rsidR="003267F8" w:rsidRPr="00776030" w:rsidRDefault="003267F8" w:rsidP="005A08F0">
            <w:pPr>
              <w:widowControl w:val="0"/>
              <w:adjustRightInd w:val="0"/>
              <w:snapToGrid w:val="0"/>
            </w:pPr>
            <w:r w:rsidRPr="00776030">
              <w:t xml:space="preserve">На этих территориях устанавливается </w:t>
            </w:r>
            <w:r w:rsidRPr="00776030">
              <w:rPr>
                <w:iCs/>
              </w:rPr>
              <w:t>режим особой охраны.</w:t>
            </w:r>
          </w:p>
          <w:p w:rsidR="003267F8" w:rsidRPr="00776030" w:rsidRDefault="003267F8" w:rsidP="005A08F0">
            <w:pPr>
              <w:widowControl w:val="0"/>
              <w:adjustRightInd w:val="0"/>
              <w:snapToGrid w:val="0"/>
            </w:pPr>
            <w:r w:rsidRPr="00776030">
              <w:t xml:space="preserve">Обязательность установления во всех возможных случаях на участках земли и водного пространства, прилегающих к заповедникам, заказникам, памятникам природы </w:t>
            </w:r>
            <w:r w:rsidRPr="00776030">
              <w:rPr>
                <w:iCs/>
              </w:rPr>
              <w:t>охранных зон с регулируемым режимом хозяйственной деятельности</w:t>
            </w:r>
            <w:r w:rsidRPr="00776030">
              <w:t xml:space="preserve">, а для лечебно-оздоровительных местностей и курортов – установление </w:t>
            </w:r>
            <w:r w:rsidRPr="00776030">
              <w:rPr>
                <w:iCs/>
              </w:rPr>
              <w:t>округов санитарной охраны.</w:t>
            </w:r>
          </w:p>
          <w:p w:rsidR="003267F8" w:rsidRPr="00776030" w:rsidRDefault="003267F8" w:rsidP="005A08F0">
            <w:pPr>
              <w:widowControl w:val="0"/>
              <w:adjustRightInd w:val="0"/>
              <w:snapToGrid w:val="0"/>
            </w:pPr>
            <w:r w:rsidRPr="00776030">
              <w:t>Запрещается любое строительство, прокладка дорог, загрязнение почвенно-растительного покрова, действий, способных привести к эрозии почв.</w:t>
            </w:r>
          </w:p>
          <w:p w:rsidR="003267F8" w:rsidRPr="00776030" w:rsidRDefault="003267F8" w:rsidP="005A08F0">
            <w:pPr>
              <w:widowControl w:val="0"/>
              <w:adjustRightInd w:val="0"/>
              <w:snapToGrid w:val="0"/>
            </w:pPr>
            <w:r w:rsidRPr="00776030">
              <w:t>Допустимыми</w:t>
            </w:r>
            <w:r w:rsidRPr="00776030">
              <w:rPr>
                <w:iCs/>
              </w:rPr>
              <w:t xml:space="preserve"> видами</w:t>
            </w:r>
            <w:r w:rsidRPr="00776030">
              <w:t xml:space="preserve"> использования территории ООПТ является использование для </w:t>
            </w:r>
            <w:r w:rsidRPr="00776030">
              <w:rPr>
                <w:iCs/>
              </w:rPr>
              <w:t>эколого-просветительных и частично рекреационных мероприятий</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Земли и объекты историко-культурного значения (исторические городские и сельские поселения), объекты культурного наследия (памятники, ансамбли, достопримечательные места)</w:t>
            </w:r>
          </w:p>
        </w:tc>
        <w:tc>
          <w:tcPr>
            <w:tcW w:w="7004" w:type="dxa"/>
          </w:tcPr>
          <w:p w:rsidR="003267F8" w:rsidRPr="00776030" w:rsidRDefault="003267F8" w:rsidP="005A08F0">
            <w:pPr>
              <w:widowControl w:val="0"/>
              <w:adjustRightInd w:val="0"/>
              <w:snapToGrid w:val="0"/>
            </w:pPr>
            <w:r w:rsidRPr="00776030">
              <w:t>Обязательность установления для комплексов и памятников защитных зон (заповедной, охранной, регулирования застройки) правовой режим которых регулируется законодательством РФ.</w:t>
            </w:r>
          </w:p>
          <w:p w:rsidR="003267F8" w:rsidRPr="00776030" w:rsidRDefault="003267F8" w:rsidP="005A08F0">
            <w:pPr>
              <w:widowControl w:val="0"/>
              <w:adjustRightInd w:val="0"/>
              <w:snapToGrid w:val="0"/>
            </w:pPr>
            <w:r w:rsidRPr="00776030">
              <w:t>Градостроительная, хозяйственная и иная деятельность в историческом поселении должна осуществляться при условии обеспечения сохранности объектов культурного наследия и всех исторически ценных градоформирующих объектов данного поселения.</w:t>
            </w:r>
          </w:p>
          <w:p w:rsidR="003267F8" w:rsidRPr="00776030" w:rsidRDefault="003267F8" w:rsidP="005A08F0">
            <w:pPr>
              <w:widowControl w:val="0"/>
              <w:adjustRightInd w:val="0"/>
              <w:snapToGrid w:val="0"/>
            </w:pPr>
            <w:r w:rsidRPr="00776030">
              <w:t xml:space="preserve">В пределах этих территорий устанавливается особый режим использования земель, ограничивающий хозяйственную деятельность и запрещающий </w:t>
            </w:r>
            <w:r w:rsidRPr="00776030">
              <w:lastRenderedPageBreak/>
              <w:t>строительство, за исключением проведения специальных мер по сохранению и регенерации историко-градостроительной или природной среды объекта культурного наследия.</w:t>
            </w:r>
          </w:p>
          <w:p w:rsidR="003267F8" w:rsidRPr="00776030" w:rsidRDefault="003267F8" w:rsidP="005A08F0">
            <w:pPr>
              <w:widowControl w:val="0"/>
              <w:adjustRightInd w:val="0"/>
              <w:snapToGrid w:val="0"/>
            </w:pPr>
            <w:r w:rsidRPr="00776030">
              <w:t>Устанавливаемые границы зон регулирования застройки и хозяйственной деятельности объектов культурного наследия необходимы для сохранения или восстановления характера исторической планировки, пространственной структуры, своеобразия архитектурного облика, для градостроительного единства нового строительства с исторически сложившейся средой.</w:t>
            </w:r>
          </w:p>
          <w:p w:rsidR="003267F8" w:rsidRPr="00776030" w:rsidRDefault="003267F8" w:rsidP="005A08F0">
            <w:pPr>
              <w:widowControl w:val="0"/>
              <w:adjustRightInd w:val="0"/>
              <w:snapToGrid w:val="0"/>
            </w:pPr>
            <w:r w:rsidRPr="00776030">
              <w:t>Необходимо дифференцировать режимы охраны земель и объектов историко-культурного значения по трем направлениям: консервационному (сохраняющему), резервационному (предупреждающему) и ресурсному (ограничительного использования)</w:t>
            </w:r>
          </w:p>
          <w:p w:rsidR="003267F8" w:rsidRPr="00776030" w:rsidRDefault="003267F8" w:rsidP="005A08F0">
            <w:pPr>
              <w:widowControl w:val="0"/>
              <w:adjustRightInd w:val="0"/>
              <w:snapToGrid w:val="0"/>
            </w:pPr>
            <w:r w:rsidRPr="00776030">
              <w:t>Установление регламентов пользования в соответствии с категорией охраны (музейно-заповедной, профилактической, восстановительно-реабилитационной, регулятивной и комплексной) и в зависимости от значимости (общефедеральной, национально-региональной и социокультурной).</w:t>
            </w:r>
          </w:p>
          <w:p w:rsidR="003267F8" w:rsidRPr="00776030" w:rsidRDefault="003267F8" w:rsidP="005A08F0">
            <w:pPr>
              <w:widowControl w:val="0"/>
              <w:adjustRightInd w:val="0"/>
              <w:snapToGrid w:val="0"/>
            </w:pPr>
            <w:r w:rsidRPr="00776030">
              <w:t>Необходимо установление и соблюдение охранных зон, зон восприятия памятников.</w:t>
            </w:r>
          </w:p>
          <w:p w:rsidR="003267F8" w:rsidRPr="00776030" w:rsidRDefault="003267F8" w:rsidP="005A08F0">
            <w:pPr>
              <w:widowControl w:val="0"/>
              <w:adjustRightInd w:val="0"/>
              <w:snapToGrid w:val="0"/>
            </w:pPr>
            <w:r w:rsidRPr="00776030">
              <w:t>Приоритетное использование под гостинично-туристские комплексы.</w:t>
            </w:r>
          </w:p>
          <w:p w:rsidR="003267F8" w:rsidRPr="00776030" w:rsidRDefault="003267F8" w:rsidP="005A08F0">
            <w:pPr>
              <w:widowControl w:val="0"/>
              <w:adjustRightInd w:val="0"/>
              <w:snapToGrid w:val="0"/>
            </w:pPr>
            <w:r w:rsidRPr="00776030">
              <w:t>Использование при всех видах собственности допускается без нарушения исторической ценности памятников, с реставрацией под строгим контролем соответствующих гос. органов</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rPr>
                <w:lang w:val="en-US"/>
              </w:rPr>
            </w:pPr>
            <w:r w:rsidRPr="00776030">
              <w:lastRenderedPageBreak/>
              <w:t>Территории поселений</w:t>
            </w:r>
          </w:p>
        </w:tc>
        <w:tc>
          <w:tcPr>
            <w:tcW w:w="7004" w:type="dxa"/>
          </w:tcPr>
          <w:p w:rsidR="003267F8" w:rsidRPr="00776030" w:rsidRDefault="003267F8" w:rsidP="005A08F0">
            <w:pPr>
              <w:widowControl w:val="0"/>
              <w:adjustRightInd w:val="0"/>
              <w:snapToGrid w:val="0"/>
            </w:pPr>
            <w:r w:rsidRPr="00776030">
              <w:t>Развитие городских и сельских поселений предусматривается только на подведомственных территориях, кроме случаев, предусмотренных соглашениями с органами местного самоуправления сопряженных территорий и закрепленных специальными нормативно-правовыми актами, при занятии земель сельскохозяйственного назначения, преимущественно на малопродуктивных землях.</w:t>
            </w:r>
          </w:p>
          <w:p w:rsidR="003267F8" w:rsidRPr="00776030" w:rsidRDefault="003267F8" w:rsidP="005A08F0">
            <w:pPr>
              <w:widowControl w:val="0"/>
              <w:adjustRightInd w:val="0"/>
              <w:snapToGrid w:val="0"/>
            </w:pPr>
            <w:r w:rsidRPr="00776030">
              <w:t>Развитие любых поселений допускается только при наличии утвержденной градостроительной документации</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Территории повышенной градостроительной ценности (урбанизированные районы, территории межрайонных центров)</w:t>
            </w:r>
          </w:p>
          <w:p w:rsidR="003267F8" w:rsidRPr="00776030" w:rsidRDefault="003267F8" w:rsidP="005A08F0">
            <w:pPr>
              <w:widowControl w:val="0"/>
              <w:adjustRightInd w:val="0"/>
              <w:snapToGrid w:val="0"/>
            </w:pPr>
          </w:p>
          <w:p w:rsidR="003267F8" w:rsidRPr="00776030" w:rsidRDefault="003267F8" w:rsidP="005A08F0">
            <w:pPr>
              <w:widowControl w:val="0"/>
              <w:adjustRightInd w:val="0"/>
              <w:snapToGrid w:val="0"/>
            </w:pPr>
          </w:p>
        </w:tc>
        <w:tc>
          <w:tcPr>
            <w:tcW w:w="7004" w:type="dxa"/>
          </w:tcPr>
          <w:p w:rsidR="003267F8" w:rsidRPr="00776030" w:rsidRDefault="003267F8" w:rsidP="005A08F0">
            <w:pPr>
              <w:widowControl w:val="0"/>
              <w:adjustRightInd w:val="0"/>
              <w:snapToGrid w:val="0"/>
            </w:pPr>
            <w:r w:rsidRPr="00776030">
              <w:t>Запрет на передачу земель в иные виды собственности, кроме муниципальной и государственной.</w:t>
            </w:r>
          </w:p>
          <w:p w:rsidR="003267F8" w:rsidRPr="00776030" w:rsidRDefault="003267F8" w:rsidP="005A08F0">
            <w:pPr>
              <w:widowControl w:val="0"/>
              <w:adjustRightInd w:val="0"/>
              <w:snapToGrid w:val="0"/>
            </w:pPr>
            <w:r w:rsidRPr="00776030">
              <w:t>Запрет на использование земель под любые виды строительства (в т.ч. садово-дачное), кроме гражданского, а также технополисов и технопарков (на прилежащих к городам территориях).</w:t>
            </w:r>
          </w:p>
          <w:p w:rsidR="003267F8" w:rsidRPr="00776030" w:rsidRDefault="003267F8" w:rsidP="005A08F0">
            <w:pPr>
              <w:widowControl w:val="0"/>
              <w:adjustRightInd w:val="0"/>
              <w:snapToGrid w:val="0"/>
            </w:pPr>
            <w:r w:rsidRPr="00776030">
              <w:t>Обязательность обеспечения всех видов строительных объектов централизованными системами инженерного оборудования.</w:t>
            </w:r>
          </w:p>
          <w:p w:rsidR="003267F8" w:rsidRPr="00776030" w:rsidRDefault="003267F8" w:rsidP="005A08F0">
            <w:pPr>
              <w:widowControl w:val="0"/>
              <w:adjustRightInd w:val="0"/>
              <w:snapToGrid w:val="0"/>
            </w:pPr>
            <w:r w:rsidRPr="00776030">
              <w:t>Запрет на использование территориальных ресурсов различными видами застройки, не предусмотренными соответствующей документацией</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rPr>
                <w:lang w:val="en-US"/>
              </w:rPr>
            </w:pPr>
            <w:r w:rsidRPr="00776030">
              <w:t>Территории муниципальных образований</w:t>
            </w:r>
          </w:p>
        </w:tc>
        <w:tc>
          <w:tcPr>
            <w:tcW w:w="7004" w:type="dxa"/>
          </w:tcPr>
          <w:p w:rsidR="003267F8" w:rsidRPr="00776030" w:rsidRDefault="003267F8" w:rsidP="005A08F0">
            <w:pPr>
              <w:widowControl w:val="0"/>
              <w:adjustRightInd w:val="0"/>
              <w:snapToGrid w:val="0"/>
            </w:pPr>
            <w:r w:rsidRPr="00776030">
              <w:t xml:space="preserve">Развитие поселений допускается на подведомственных территориях, в особых случаях необходимо согласование с органами местного самоуправления в соответствии с Федеральным Законом от 6 октября </w:t>
            </w:r>
            <w:smartTag w:uri="urn:schemas-microsoft-com:office:smarttags" w:element="metricconverter">
              <w:smartTagPr>
                <w:attr w:name="ProductID" w:val="2003 г"/>
              </w:smartTagPr>
              <w:r w:rsidRPr="00776030">
                <w:t>2003 г</w:t>
              </w:r>
            </w:smartTag>
            <w:r w:rsidRPr="00776030">
              <w:t>. N 131-ФЗ «Об общих принципах организации местного самоуправления»</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Территории земель сельскохозяйственного назначения с высоким агроресурсным потенциалом</w:t>
            </w:r>
          </w:p>
        </w:tc>
        <w:tc>
          <w:tcPr>
            <w:tcW w:w="7004" w:type="dxa"/>
          </w:tcPr>
          <w:p w:rsidR="003267F8" w:rsidRPr="00776030" w:rsidRDefault="003267F8" w:rsidP="005A08F0">
            <w:pPr>
              <w:widowControl w:val="0"/>
              <w:adjustRightInd w:val="0"/>
              <w:snapToGrid w:val="0"/>
            </w:pPr>
            <w:r w:rsidRPr="00776030">
              <w:t>Запрет на все виды хозяйственной деятельности и размещения гражданских и производственных объектов, приводящих к снижению агроресурсного потенциала земель</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t>Охранные зоны транспорта</w:t>
            </w:r>
          </w:p>
        </w:tc>
        <w:tc>
          <w:tcPr>
            <w:tcW w:w="7004" w:type="dxa"/>
          </w:tcPr>
          <w:p w:rsidR="003267F8" w:rsidRPr="00776030" w:rsidRDefault="003267F8" w:rsidP="005A08F0">
            <w:pPr>
              <w:widowControl w:val="0"/>
              <w:adjustRightInd w:val="0"/>
              <w:snapToGrid w:val="0"/>
            </w:pPr>
            <w:r w:rsidRPr="00776030">
              <w:t xml:space="preserve">Запрет </w:t>
            </w:r>
            <w:r w:rsidRPr="00776030">
              <w:rPr>
                <w:iCs/>
              </w:rPr>
              <w:t>на землях транспорта</w:t>
            </w:r>
            <w:r w:rsidRPr="00776030">
              <w:t xml:space="preserve"> всех видов строительства, не связанных с развитием, эксплуатацией, обслуживанием транспортных сооружений и коммуникаций.</w:t>
            </w:r>
          </w:p>
          <w:p w:rsidR="003267F8" w:rsidRPr="00776030" w:rsidRDefault="003267F8" w:rsidP="005A08F0">
            <w:pPr>
              <w:widowControl w:val="0"/>
              <w:adjustRightInd w:val="0"/>
              <w:snapToGrid w:val="0"/>
            </w:pPr>
            <w:r w:rsidRPr="00776030">
              <w:t>Запрещена трассировка через территорию поселений новых магистральных транзитных транспортных и инженерных линейных коммуникаций.</w:t>
            </w:r>
          </w:p>
          <w:p w:rsidR="003267F8" w:rsidRPr="00776030" w:rsidRDefault="003267F8" w:rsidP="005A08F0">
            <w:pPr>
              <w:widowControl w:val="0"/>
              <w:adjustRightInd w:val="0"/>
              <w:snapToGrid w:val="0"/>
            </w:pPr>
            <w:r w:rsidRPr="00776030">
              <w:t>Необходимо дать обоснование и экономико-градостроительную оценку условий выноса транзитных и инженерных коммуникаций в районах сложившейся застройки.</w:t>
            </w:r>
          </w:p>
          <w:p w:rsidR="003267F8" w:rsidRPr="00776030" w:rsidRDefault="003267F8" w:rsidP="005A08F0">
            <w:pPr>
              <w:widowControl w:val="0"/>
              <w:adjustRightInd w:val="0"/>
              <w:snapToGrid w:val="0"/>
            </w:pPr>
            <w:r w:rsidRPr="00776030">
              <w:t>Охранные</w:t>
            </w:r>
            <w:r w:rsidRPr="00776030">
              <w:rPr>
                <w:iCs/>
              </w:rPr>
              <w:t xml:space="preserve"> зоны </w:t>
            </w:r>
            <w:r w:rsidRPr="00776030">
              <w:t>могут устанавливаться на территориях, примыкающих к землям транспорта, в целях обеспечения нормальной эксплуатации транспортных коммуникаций и сооружений.</w:t>
            </w:r>
          </w:p>
          <w:p w:rsidR="003267F8" w:rsidRPr="00776030" w:rsidRDefault="003267F8" w:rsidP="005A08F0">
            <w:pPr>
              <w:widowControl w:val="0"/>
              <w:adjustRightInd w:val="0"/>
              <w:snapToGrid w:val="0"/>
            </w:pPr>
            <w:r w:rsidRPr="00776030">
              <w:lastRenderedPageBreak/>
              <w:t xml:space="preserve">В охранных зонах вводятся </w:t>
            </w:r>
            <w:r w:rsidRPr="00776030">
              <w:rPr>
                <w:iCs/>
              </w:rPr>
              <w:t>особые условия</w:t>
            </w:r>
            <w:r w:rsidRPr="00776030">
              <w:t xml:space="preserve"> землепользования, обязательные для всех землепользователей.</w:t>
            </w:r>
          </w:p>
          <w:p w:rsidR="003267F8" w:rsidRPr="00776030" w:rsidRDefault="003267F8" w:rsidP="005A08F0">
            <w:pPr>
              <w:widowControl w:val="0"/>
              <w:adjustRightInd w:val="0"/>
              <w:snapToGrid w:val="0"/>
            </w:pPr>
            <w:r w:rsidRPr="00776030">
              <w:t xml:space="preserve">Строительными нормами и правилами определяются </w:t>
            </w:r>
            <w:r w:rsidRPr="00776030">
              <w:rPr>
                <w:iCs/>
              </w:rPr>
              <w:t>санитарно-защитные зоны</w:t>
            </w:r>
            <w:r w:rsidRPr="00776030">
              <w:t xml:space="preserve"> от транспортных коммуникаций, учитываемые при планировке и застройке поселений.</w:t>
            </w:r>
          </w:p>
          <w:p w:rsidR="003267F8" w:rsidRDefault="003267F8" w:rsidP="005A08F0">
            <w:pPr>
              <w:widowControl w:val="0"/>
              <w:adjustRightInd w:val="0"/>
              <w:snapToGrid w:val="0"/>
            </w:pPr>
            <w:r w:rsidRPr="00776030">
              <w:t>Обязательность строительства автомобильных обходов поселений для выноса транзитных потоков</w:t>
            </w:r>
            <w:r>
              <w:t>.</w:t>
            </w:r>
          </w:p>
          <w:p w:rsidR="003267F8" w:rsidRDefault="003267F8" w:rsidP="005A08F0">
            <w:pPr>
              <w:widowControl w:val="0"/>
              <w:adjustRightInd w:val="0"/>
              <w:snapToGrid w:val="0"/>
            </w:pPr>
            <w:r>
              <w:t>В соответствии с п. 8.21 и п. 11.11 СП 42.13330.2016, увтержденным Приказом Министерства строительства и жилищно-коммунального хозяйства Российской Федерации от 30.12.2016 № 1034/пр. и требованиям санитарно-эпидемиологических норм и правил, для предотвращения неблагоприятного воздействия при эксплуатации объектов транспорта на жилые территории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сооружений, обеспечиваюих требования СП 51.13330 – не менее 25 м.</w:t>
            </w:r>
          </w:p>
          <w:p w:rsidR="003267F8" w:rsidRPr="00776030" w:rsidRDefault="003267F8" w:rsidP="005A08F0">
            <w:pPr>
              <w:widowControl w:val="0"/>
              <w:adjustRightInd w:val="0"/>
              <w:snapToGrid w:val="0"/>
            </w:pPr>
            <w:r>
              <w:t>Расстояние от края основной проезжей части улиц, местных или боковых проедов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lastRenderedPageBreak/>
              <w:t>Территории нормативных санитарно-защитных зон от коммунальных объектов (очистные сооружения, канализации, свалки, кладбища)</w:t>
            </w:r>
          </w:p>
        </w:tc>
        <w:tc>
          <w:tcPr>
            <w:tcW w:w="7004" w:type="dxa"/>
          </w:tcPr>
          <w:p w:rsidR="003267F8" w:rsidRPr="00776030" w:rsidRDefault="003267F8" w:rsidP="005A08F0">
            <w:pPr>
              <w:widowControl w:val="0"/>
              <w:adjustRightInd w:val="0"/>
              <w:snapToGrid w:val="0"/>
            </w:pPr>
            <w:r w:rsidRPr="00776030">
              <w:t>Запрет на размещение всех видов строительных объектов, кроме пожарных депо, гаражей, непродовольственных складов.</w:t>
            </w:r>
          </w:p>
          <w:p w:rsidR="003267F8" w:rsidRPr="00776030" w:rsidRDefault="003267F8" w:rsidP="005A08F0">
            <w:pPr>
              <w:widowControl w:val="0"/>
              <w:adjustRightInd w:val="0"/>
              <w:snapToGrid w:val="0"/>
            </w:pPr>
            <w:r w:rsidRPr="00776030">
              <w:t>Обязательная организация поверхностного стока и озеленения территории зоны</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Территории санитарно-защитных зон от промышленных, коммунально-складских и агропромышленных объектов</w:t>
            </w:r>
          </w:p>
        </w:tc>
        <w:tc>
          <w:tcPr>
            <w:tcW w:w="7004" w:type="dxa"/>
          </w:tcPr>
          <w:p w:rsidR="003267F8" w:rsidRPr="00776030" w:rsidRDefault="003267F8" w:rsidP="005A08F0">
            <w:pPr>
              <w:widowControl w:val="0"/>
              <w:adjustRightInd w:val="0"/>
              <w:snapToGrid w:val="0"/>
            </w:pPr>
            <w:r w:rsidRPr="00776030">
              <w:t>Запрет на размещение жилищного строительства, учебных, лечебных, рекреационных, спортивных сооружений, садоводческих товариществ, личных подсобных хозяйств, теплиц, предприятий пищевой промышленности.</w:t>
            </w:r>
          </w:p>
          <w:p w:rsidR="003267F8" w:rsidRPr="00776030" w:rsidRDefault="003267F8" w:rsidP="005A08F0">
            <w:pPr>
              <w:widowControl w:val="0"/>
              <w:adjustRightInd w:val="0"/>
              <w:snapToGrid w:val="0"/>
            </w:pPr>
            <w:r w:rsidRPr="00776030">
              <w:t>Запрещено размещение новых и расширение действующих промышленных предприятий</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Водоохранные зоны и прибрежные защитные полосы</w:t>
            </w:r>
          </w:p>
          <w:p w:rsidR="003267F8" w:rsidRPr="00776030" w:rsidRDefault="003267F8" w:rsidP="005A08F0">
            <w:pPr>
              <w:widowControl w:val="0"/>
              <w:adjustRightInd w:val="0"/>
              <w:snapToGrid w:val="0"/>
            </w:pPr>
          </w:p>
        </w:tc>
        <w:tc>
          <w:tcPr>
            <w:tcW w:w="7004" w:type="dxa"/>
          </w:tcPr>
          <w:p w:rsidR="003267F8" w:rsidRPr="00776030" w:rsidRDefault="003267F8" w:rsidP="005A08F0">
            <w:pPr>
              <w:widowControl w:val="0"/>
              <w:adjustRightInd w:val="0"/>
              <w:snapToGrid w:val="0"/>
            </w:pPr>
            <w:r w:rsidRPr="00776030">
              <w:t>Использование территорий осуществляется в соответствии с Водным кодексом Российской Федерации 03.06.2006 г. № 74-ФЗ; со СНиП 2.07.01-89*, п.9.3* (Градостроительство. Планировка и застройка городских и сельских поселений), Положением о водоохранных зонах водных объектов и их прибрежных защитных полосах, утвержденным Постановлением Правительства РФ от 23.11.96 № 1404; СанПиН 2.1.5.980-00 (Санитарные правила и нормы охраны поверхностных вод от загрязнения)</w:t>
            </w:r>
          </w:p>
          <w:p w:rsidR="003267F8" w:rsidRPr="00776030" w:rsidRDefault="003267F8" w:rsidP="005A08F0">
            <w:pPr>
              <w:widowControl w:val="0"/>
              <w:adjustRightInd w:val="0"/>
              <w:snapToGrid w:val="0"/>
            </w:pPr>
            <w:r w:rsidRPr="00776030">
              <w:t>В соответствии со статьей 65 Водного кодекса Российской Федерации в границах водоохранных зон запрещаются:</w:t>
            </w:r>
          </w:p>
          <w:p w:rsidR="003267F8" w:rsidRPr="00776030" w:rsidRDefault="003267F8" w:rsidP="005A08F0">
            <w:pPr>
              <w:widowControl w:val="0"/>
              <w:adjustRightInd w:val="0"/>
              <w:snapToGrid w:val="0"/>
            </w:pPr>
            <w:r w:rsidRPr="00776030">
              <w:t>1) использование сточных вод для удобрения почв;</w:t>
            </w:r>
          </w:p>
          <w:p w:rsidR="003267F8" w:rsidRPr="00776030" w:rsidRDefault="003267F8" w:rsidP="005A08F0">
            <w:pPr>
              <w:widowControl w:val="0"/>
              <w:adjustRightInd w:val="0"/>
              <w:snapToGrid w:val="0"/>
            </w:pPr>
            <w:r w:rsidRPr="00776030">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267F8" w:rsidRPr="00776030" w:rsidRDefault="003267F8" w:rsidP="005A08F0">
            <w:pPr>
              <w:widowControl w:val="0"/>
              <w:adjustRightInd w:val="0"/>
              <w:snapToGrid w:val="0"/>
            </w:pPr>
            <w:r w:rsidRPr="00776030">
              <w:t>3) осуществление авиационных мер по борьбе с вредителями и болезнями растений;</w:t>
            </w:r>
          </w:p>
          <w:p w:rsidR="003267F8" w:rsidRPr="00776030" w:rsidRDefault="003267F8" w:rsidP="005A08F0">
            <w:pPr>
              <w:widowControl w:val="0"/>
              <w:adjustRightInd w:val="0"/>
              <w:snapToGrid w:val="0"/>
            </w:pPr>
            <w:r w:rsidRPr="00776030">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267F8" w:rsidRPr="00776030" w:rsidRDefault="003267F8" w:rsidP="005A08F0">
            <w:pPr>
              <w:widowControl w:val="0"/>
              <w:adjustRightInd w:val="0"/>
              <w:snapToGrid w:val="0"/>
            </w:pPr>
            <w:r w:rsidRPr="00776030">
              <w:t>В границах прибрежных защитных полос запрещаются:</w:t>
            </w:r>
          </w:p>
          <w:p w:rsidR="003267F8" w:rsidRPr="00776030" w:rsidRDefault="003267F8" w:rsidP="005A08F0">
            <w:pPr>
              <w:widowControl w:val="0"/>
              <w:adjustRightInd w:val="0"/>
              <w:snapToGrid w:val="0"/>
            </w:pPr>
            <w:r w:rsidRPr="00776030">
              <w:t>1) использование сточных вод для удобрения почв;</w:t>
            </w:r>
          </w:p>
          <w:p w:rsidR="003267F8" w:rsidRPr="00776030" w:rsidRDefault="003267F8" w:rsidP="005A08F0">
            <w:pPr>
              <w:widowControl w:val="0"/>
              <w:adjustRightInd w:val="0"/>
              <w:snapToGrid w:val="0"/>
            </w:pPr>
            <w:r w:rsidRPr="00776030">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267F8" w:rsidRPr="00776030" w:rsidRDefault="003267F8" w:rsidP="005A08F0">
            <w:pPr>
              <w:widowControl w:val="0"/>
              <w:adjustRightInd w:val="0"/>
              <w:snapToGrid w:val="0"/>
            </w:pPr>
            <w:r w:rsidRPr="00776030">
              <w:t>3) осуществление авиационных мер по борьбе с вредителями и болезнями растений;</w:t>
            </w:r>
          </w:p>
          <w:p w:rsidR="003267F8" w:rsidRPr="00776030" w:rsidRDefault="003267F8" w:rsidP="005A08F0">
            <w:pPr>
              <w:widowControl w:val="0"/>
              <w:adjustRightInd w:val="0"/>
              <w:snapToGrid w:val="0"/>
            </w:pPr>
            <w:r w:rsidRPr="00776030">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267F8" w:rsidRPr="00776030" w:rsidRDefault="003267F8" w:rsidP="005A08F0">
            <w:pPr>
              <w:widowControl w:val="0"/>
              <w:adjustRightInd w:val="0"/>
              <w:snapToGrid w:val="0"/>
            </w:pPr>
            <w:r w:rsidRPr="00776030">
              <w:lastRenderedPageBreak/>
              <w:t>5) распашка земель;</w:t>
            </w:r>
          </w:p>
          <w:p w:rsidR="003267F8" w:rsidRPr="00776030" w:rsidRDefault="003267F8" w:rsidP="005A08F0">
            <w:pPr>
              <w:widowControl w:val="0"/>
              <w:adjustRightInd w:val="0"/>
              <w:snapToGrid w:val="0"/>
            </w:pPr>
            <w:r w:rsidRPr="00776030">
              <w:t>6) размещение отвалов размываемых грунтов;</w:t>
            </w:r>
          </w:p>
          <w:p w:rsidR="003267F8" w:rsidRPr="00776030" w:rsidRDefault="003267F8" w:rsidP="005A08F0">
            <w:pPr>
              <w:widowControl w:val="0"/>
              <w:adjustRightInd w:val="0"/>
              <w:snapToGrid w:val="0"/>
            </w:pPr>
            <w:r w:rsidRPr="00776030">
              <w:t>7) выпас сельскохозяйственных животных и организация для них летних лагерей, ванн.</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lastRenderedPageBreak/>
              <w:t>Площади залегания полезных ископаемых</w:t>
            </w:r>
          </w:p>
        </w:tc>
        <w:tc>
          <w:tcPr>
            <w:tcW w:w="7004" w:type="dxa"/>
          </w:tcPr>
          <w:p w:rsidR="003267F8" w:rsidRPr="00776030" w:rsidRDefault="003267F8" w:rsidP="005A08F0">
            <w:pPr>
              <w:widowControl w:val="0"/>
              <w:adjustRightInd w:val="0"/>
              <w:snapToGrid w:val="0"/>
            </w:pPr>
            <w:r w:rsidRPr="00776030">
              <w:t>Не допускается размещение промышленного и гражданского строительства на площадях залегания всех полезных ископаемых до их полной отработки. Не подлежат застройке площади месторождений полезных ископаемых, не вовлеченных и не вовлекаемых в эксплуатацию.</w:t>
            </w:r>
          </w:p>
          <w:p w:rsidR="003267F8" w:rsidRPr="00776030" w:rsidRDefault="003267F8" w:rsidP="005A08F0">
            <w:pPr>
              <w:widowControl w:val="0"/>
              <w:adjustRightInd w:val="0"/>
              <w:snapToGrid w:val="0"/>
            </w:pPr>
            <w:r w:rsidRPr="00776030">
              <w:t>Обязательная рекультивация земли после окончания добычи.</w:t>
            </w:r>
          </w:p>
          <w:p w:rsidR="003267F8" w:rsidRPr="00776030" w:rsidRDefault="003267F8" w:rsidP="005A08F0">
            <w:pPr>
              <w:widowControl w:val="0"/>
              <w:adjustRightInd w:val="0"/>
              <w:snapToGrid w:val="0"/>
            </w:pPr>
            <w:r w:rsidRPr="00776030">
              <w:t>Выбор способа вскрытия полезного ископаемого и расположения вскрывающих выработок, оптимальных контуров, систем разработки и основных их элементов, включая углы откоса карьера, высоту этажа подземной отработки и т.п. (при повариантных подсчётах запасов - по каждому варианту отдельно), производится исходя из геологических и горнотехнических условий месторождения, с использованием данных проектов-аналогов по разрабатываемым месторождениям с учётом экологических ограничений, размеров капитальных вложений, эксплуатационных затрат и потерь полезного ископаемого в предохранительных целях.</w:t>
            </w:r>
          </w:p>
          <w:p w:rsidR="003267F8" w:rsidRPr="00776030" w:rsidRDefault="003267F8" w:rsidP="005A08F0">
            <w:pPr>
              <w:widowControl w:val="0"/>
              <w:adjustRightInd w:val="0"/>
              <w:snapToGrid w:val="0"/>
            </w:pPr>
            <w:r w:rsidRPr="00776030">
              <w:t>При тесной перемежаемости тел полезного ископаемого с некондиционным минеральным сырьём или пустыми породами необходимо сравнивать технико-экономические показатели освоения месторождения раздельно для систем разработки с валовой и селективной выемкой. Возможно целесообразно выделение первоочередного участка или этапа, когда предполагается отработка наиболее богатых и экономичных руд с целью ускорения окупаемости инвестиционных затрат.</w:t>
            </w:r>
          </w:p>
          <w:p w:rsidR="003267F8" w:rsidRPr="00776030" w:rsidRDefault="003267F8" w:rsidP="005A08F0">
            <w:pPr>
              <w:widowControl w:val="0"/>
              <w:adjustRightInd w:val="0"/>
              <w:snapToGrid w:val="0"/>
            </w:pPr>
            <w:r w:rsidRPr="00776030">
              <w:t>При выявлении отрицательного влияния разработки месторождения на действующие или проектируемые водозаборы (попадание некондиционных по химическому составу или бактериологическому состоянию вод смежных водоносных горизонтов; загрязнение подземных вод водозабора отходами, связанными с эксплуатацией горного оборудования) обязательна разработка соответствующих мероприятий с укрупненными технико-экономическими расчётами по охране действующих или проектируемых водозаборов</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Орошение и мелиорация</w:t>
            </w:r>
          </w:p>
          <w:p w:rsidR="003267F8" w:rsidRPr="00776030" w:rsidRDefault="003267F8" w:rsidP="005A08F0">
            <w:pPr>
              <w:widowControl w:val="0"/>
              <w:adjustRightInd w:val="0"/>
              <w:snapToGrid w:val="0"/>
            </w:pPr>
          </w:p>
        </w:tc>
        <w:tc>
          <w:tcPr>
            <w:tcW w:w="7004" w:type="dxa"/>
          </w:tcPr>
          <w:p w:rsidR="003267F8" w:rsidRPr="00776030" w:rsidRDefault="003267F8" w:rsidP="005A08F0">
            <w:pPr>
              <w:widowControl w:val="0"/>
              <w:adjustRightInd w:val="0"/>
              <w:snapToGrid w:val="0"/>
            </w:pPr>
            <w:r w:rsidRPr="00776030">
              <w:t>Строительство на орошаемых и мелиорируемых землях объектов и проведение других работ, не предназначенных для мелиорации земель, не должны ухудшать водного, воздушного и питательного режимов почв на орошаемых и мелиорируемых землях, а также препятствовать эксплуатации мелиоративных систем, и защитных лесных насаждений.</w:t>
            </w:r>
          </w:p>
          <w:p w:rsidR="003267F8" w:rsidRPr="00776030" w:rsidRDefault="003267F8" w:rsidP="005A08F0">
            <w:pPr>
              <w:widowControl w:val="0"/>
              <w:adjustRightInd w:val="0"/>
              <w:snapToGrid w:val="0"/>
            </w:pPr>
            <w:r w:rsidRPr="00776030">
              <w:t>Любая деятельность на орошаемых и мелиорируемых землях должна осуществляться в соответствии с требованиями специально уполномоченных государственных органов в области мелиорации земель.</w:t>
            </w:r>
          </w:p>
          <w:p w:rsidR="003267F8" w:rsidRPr="00776030" w:rsidRDefault="003267F8" w:rsidP="005A08F0">
            <w:pPr>
              <w:widowControl w:val="0"/>
              <w:adjustRightInd w:val="0"/>
              <w:snapToGrid w:val="0"/>
            </w:pPr>
            <w:r w:rsidRPr="00776030">
              <w:t>Сооружение и эксплуатация линий связи, электропередач, трубопроводов, дорог и других объектов на орошаемых и мелиорируемых землях должны осуществляться по согласованию со специально уполномоченными государственными органами в области мелиорации земель</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t>Зоны расположения источников водоснабжения и мест размещения водозаборных сооружений хозяйственно-питьевого назначения</w:t>
            </w:r>
          </w:p>
        </w:tc>
        <w:tc>
          <w:tcPr>
            <w:tcW w:w="7004" w:type="dxa"/>
          </w:tcPr>
          <w:p w:rsidR="003267F8" w:rsidRPr="00776030" w:rsidRDefault="003267F8" w:rsidP="005A08F0">
            <w:pPr>
              <w:widowControl w:val="0"/>
              <w:adjustRightInd w:val="0"/>
              <w:snapToGrid w:val="0"/>
            </w:pPr>
            <w:r w:rsidRPr="00776030">
              <w:t>Использование водного объекта в качестве источника централизованного питьевого водоснабжения без установления зоны санитарной охраны запрещается.</w:t>
            </w:r>
          </w:p>
          <w:p w:rsidR="003267F8" w:rsidRPr="00776030" w:rsidRDefault="003267F8" w:rsidP="005A08F0">
            <w:pPr>
              <w:widowControl w:val="0"/>
              <w:adjustRightInd w:val="0"/>
              <w:snapToGrid w:val="0"/>
            </w:pPr>
            <w:r w:rsidRPr="00776030">
              <w:t xml:space="preserve">Водозаборные сооружения нецентрализованных систем питьевого водоснабжения должны размещаться на незагрязненном земельном участке, удаленном не менее чем на </w:t>
            </w:r>
            <w:smartTag w:uri="urn:schemas-microsoft-com:office:smarttags" w:element="metricconverter">
              <w:smartTagPr>
                <w:attr w:name="ProductID" w:val="50 метров"/>
              </w:smartTagPr>
              <w:r w:rsidRPr="00776030">
                <w:t>50 метров</w:t>
              </w:r>
            </w:smartTag>
            <w:r w:rsidRPr="00776030">
              <w:t xml:space="preserve"> выше по потоку грунтовых вод от выгребных туалетов и ям, мест хранения пестицидов и агрохимикатов, промышленных и сельскохозяйственных объектов, канализационных сооружений и иных существующих или возможных источников загрязнения.</w:t>
            </w:r>
          </w:p>
          <w:p w:rsidR="003267F8" w:rsidRPr="00776030" w:rsidRDefault="003267F8" w:rsidP="005A08F0">
            <w:pPr>
              <w:widowControl w:val="0"/>
              <w:adjustRightInd w:val="0"/>
              <w:snapToGrid w:val="0"/>
            </w:pPr>
            <w:r w:rsidRPr="00776030">
              <w:t xml:space="preserve">Запрещается размещать водозаборные сооружения нецентрализованных систем питьевого водоснабжения на земельных участках, затапливаемых паводковыми водами, в заболоченных местах, местах, подверженных оползневым процессам и другим видам деформации, а также ближе </w:t>
            </w:r>
            <w:smartTag w:uri="urn:schemas-microsoft-com:office:smarttags" w:element="metricconverter">
              <w:smartTagPr>
                <w:attr w:name="ProductID" w:val="30 метров"/>
              </w:smartTagPr>
              <w:r w:rsidRPr="00776030">
                <w:t>30 метров</w:t>
              </w:r>
            </w:smartTag>
            <w:r w:rsidRPr="00776030">
              <w:t xml:space="preserve"> от автомобильных и железных дорог с интенсивным движением </w:t>
            </w:r>
            <w:r w:rsidRPr="00776030">
              <w:lastRenderedPageBreak/>
              <w:t>транспорта</w:t>
            </w:r>
          </w:p>
        </w:tc>
      </w:tr>
      <w:tr w:rsidR="003267F8" w:rsidRPr="00776030" w:rsidTr="005A08F0">
        <w:trPr>
          <w:trHeight w:val="20"/>
          <w:jc w:val="center"/>
        </w:trPr>
        <w:tc>
          <w:tcPr>
            <w:tcW w:w="3133" w:type="dxa"/>
          </w:tcPr>
          <w:p w:rsidR="003267F8" w:rsidRPr="00776030" w:rsidRDefault="003267F8" w:rsidP="005A08F0">
            <w:pPr>
              <w:widowControl w:val="0"/>
              <w:adjustRightInd w:val="0"/>
              <w:snapToGrid w:val="0"/>
            </w:pPr>
            <w:r w:rsidRPr="00776030">
              <w:lastRenderedPageBreak/>
              <w:t>Зоны санитарной охраны источников водоснабжения и водопроводных сооружений хозяйственно-питьевого назначения</w:t>
            </w:r>
          </w:p>
        </w:tc>
        <w:tc>
          <w:tcPr>
            <w:tcW w:w="7004" w:type="dxa"/>
          </w:tcPr>
          <w:p w:rsidR="003267F8" w:rsidRPr="00776030" w:rsidRDefault="003267F8" w:rsidP="005A08F0">
            <w:pPr>
              <w:widowControl w:val="0"/>
              <w:adjustRightInd w:val="0"/>
              <w:snapToGrid w:val="0"/>
            </w:pPr>
            <w:r w:rsidRPr="00776030">
              <w:t>Зоны санитарной охраны устанавливаются для всех проектируемых и реконструируемых централизованных систем питьевого водоснабжения в целях обеспечения их санитаpно-эпидемиологической безопасности.</w:t>
            </w:r>
          </w:p>
          <w:p w:rsidR="003267F8" w:rsidRPr="00776030" w:rsidRDefault="003267F8" w:rsidP="005A08F0">
            <w:pPr>
              <w:widowControl w:val="0"/>
              <w:adjustRightInd w:val="0"/>
              <w:snapToGrid w:val="0"/>
            </w:pPr>
            <w:r w:rsidRPr="00776030">
              <w:t>Зона санитарной охраны централизованной системы питьевого водоснабжения включает:</w:t>
            </w:r>
          </w:p>
          <w:p w:rsidR="003267F8" w:rsidRPr="00776030" w:rsidRDefault="003267F8" w:rsidP="005A08F0">
            <w:pPr>
              <w:widowControl w:val="0"/>
              <w:adjustRightInd w:val="0"/>
              <w:snapToGrid w:val="0"/>
            </w:pPr>
            <w:r w:rsidRPr="00776030">
              <w:t>- зону санитарной охраны водозаборных сооружений;</w:t>
            </w:r>
          </w:p>
          <w:p w:rsidR="003267F8" w:rsidRPr="00776030" w:rsidRDefault="003267F8" w:rsidP="005A08F0">
            <w:pPr>
              <w:widowControl w:val="0"/>
              <w:adjustRightInd w:val="0"/>
              <w:snapToGrid w:val="0"/>
            </w:pPr>
            <w:r w:rsidRPr="00776030">
              <w:t>- зону санитарной охраны водопроводных сооружений и санитарно-защитную полосу водоводов.</w:t>
            </w:r>
          </w:p>
          <w:p w:rsidR="003267F8" w:rsidRPr="00776030" w:rsidRDefault="003267F8" w:rsidP="005A08F0">
            <w:pPr>
              <w:widowControl w:val="0"/>
              <w:adjustRightInd w:val="0"/>
              <w:snapToGrid w:val="0"/>
            </w:pPr>
            <w:r w:rsidRPr="00776030">
              <w:t>Мероприятия по ликвидации загрязнения земель, поверхностных и подземных источников питьевого водоснабжения во втором и третьем поясах зон санитарной охраны, а также в пределах санитарно-защитных полос выполняются за счет средств лиц, хозяйственная и иная деятельность которых явилась причиной этих загрязнений.</w:t>
            </w:r>
          </w:p>
          <w:p w:rsidR="003267F8" w:rsidRPr="00776030" w:rsidRDefault="003267F8" w:rsidP="005A08F0">
            <w:pPr>
              <w:widowControl w:val="0"/>
              <w:adjustRightInd w:val="0"/>
              <w:snapToGrid w:val="0"/>
            </w:pPr>
            <w:r w:rsidRPr="00776030">
              <w:t>Зоны санитарной охраны водных объектов, используемых в качестве источников питьевого водоснабжения, устанавливаются в соответствии с водным законодательством Российской Федерации и законодательством Российской Федерации о санитарно-эпидемиологическом благополучии населения.</w:t>
            </w:r>
          </w:p>
          <w:p w:rsidR="003267F8" w:rsidRPr="00776030" w:rsidRDefault="003267F8" w:rsidP="005A08F0">
            <w:pPr>
              <w:widowControl w:val="0"/>
              <w:adjustRightInd w:val="0"/>
              <w:snapToGrid w:val="0"/>
            </w:pPr>
            <w:r w:rsidRPr="00776030">
              <w:t>Гpаницы пеpвого пояса зоны санитарной охраны водозабора из водотока (реки, канала, водоподводящего канала) должны устанавливаться на следующие расстояния:</w:t>
            </w:r>
          </w:p>
          <w:p w:rsidR="003267F8" w:rsidRPr="00776030" w:rsidRDefault="003267F8" w:rsidP="005A08F0">
            <w:pPr>
              <w:widowControl w:val="0"/>
              <w:adjustRightInd w:val="0"/>
              <w:snapToGrid w:val="0"/>
            </w:pPr>
            <w:r w:rsidRPr="00776030">
              <w:t xml:space="preserve">- вверх по течению - не менее </w:t>
            </w:r>
            <w:smartTag w:uri="urn:schemas-microsoft-com:office:smarttags" w:element="metricconverter">
              <w:smartTagPr>
                <w:attr w:name="ProductID" w:val="200 м"/>
              </w:smartTagPr>
              <w:r w:rsidRPr="00776030">
                <w:t>200 м</w:t>
              </w:r>
            </w:smartTag>
            <w:r w:rsidRPr="00776030">
              <w:t xml:space="preserve"> от водозабора;</w:t>
            </w:r>
          </w:p>
          <w:p w:rsidR="003267F8" w:rsidRPr="00776030" w:rsidRDefault="003267F8" w:rsidP="005A08F0">
            <w:pPr>
              <w:widowControl w:val="0"/>
              <w:adjustRightInd w:val="0"/>
              <w:snapToGrid w:val="0"/>
            </w:pPr>
            <w:r w:rsidRPr="00776030">
              <w:t xml:space="preserve">- вниз по течению - не менее </w:t>
            </w:r>
            <w:smartTag w:uri="urn:schemas-microsoft-com:office:smarttags" w:element="metricconverter">
              <w:smartTagPr>
                <w:attr w:name="ProductID" w:val="100 м"/>
              </w:smartTagPr>
              <w:r w:rsidRPr="00776030">
                <w:t>100 м</w:t>
              </w:r>
            </w:smartTag>
            <w:r w:rsidRPr="00776030">
              <w:t xml:space="preserve"> от водозабора;</w:t>
            </w:r>
          </w:p>
          <w:p w:rsidR="003267F8" w:rsidRPr="00776030" w:rsidRDefault="003267F8" w:rsidP="005A08F0">
            <w:pPr>
              <w:widowControl w:val="0"/>
              <w:adjustRightInd w:val="0"/>
              <w:snapToGrid w:val="0"/>
            </w:pPr>
            <w:r w:rsidRPr="00776030">
              <w:t xml:space="preserve">- по прилегающему к водозабору берегу - не менее </w:t>
            </w:r>
            <w:smartTag w:uri="urn:schemas-microsoft-com:office:smarttags" w:element="metricconverter">
              <w:smartTagPr>
                <w:attr w:name="ProductID" w:val="100 м"/>
              </w:smartTagPr>
              <w:r w:rsidRPr="00776030">
                <w:t>100 м</w:t>
              </w:r>
            </w:smartTag>
            <w:r w:rsidRPr="00776030">
              <w:t xml:space="preserve"> от уpеза воды в водотоке при летне-осенней межени;</w:t>
            </w:r>
          </w:p>
          <w:p w:rsidR="003267F8" w:rsidRPr="00776030" w:rsidRDefault="003267F8" w:rsidP="005A08F0">
            <w:pPr>
              <w:widowControl w:val="0"/>
              <w:adjustRightInd w:val="0"/>
              <w:snapToGrid w:val="0"/>
            </w:pPr>
            <w:r w:rsidRPr="00776030">
              <w:t>- в напpавлении к пpотивоположному от водозабора берегу:</w:t>
            </w:r>
          </w:p>
          <w:p w:rsidR="003267F8" w:rsidRPr="00776030" w:rsidRDefault="003267F8" w:rsidP="005A08F0">
            <w:pPr>
              <w:widowControl w:val="0"/>
              <w:adjustRightInd w:val="0"/>
              <w:snapToGrid w:val="0"/>
            </w:pPr>
            <w:r w:rsidRPr="00776030">
              <w:t xml:space="preserve">- при ширине водотока менее </w:t>
            </w:r>
            <w:smartTag w:uri="urn:schemas-microsoft-com:office:smarttags" w:element="metricconverter">
              <w:smartTagPr>
                <w:attr w:name="ProductID" w:val="100 м"/>
              </w:smartTagPr>
              <w:r w:rsidRPr="00776030">
                <w:t>100 м</w:t>
              </w:r>
            </w:smartTag>
            <w:r w:rsidRPr="00776030">
              <w:t xml:space="preserve"> – на расстоянии, включающем акваторию до противоположного берега и пpотивоположный беpег шиpиной </w:t>
            </w:r>
            <w:smartTag w:uri="urn:schemas-microsoft-com:office:smarttags" w:element="metricconverter">
              <w:smartTagPr>
                <w:attr w:name="ProductID" w:val="50 м"/>
              </w:smartTagPr>
              <w:r w:rsidRPr="00776030">
                <w:t>50 м</w:t>
              </w:r>
            </w:smartTag>
            <w:r w:rsidRPr="00776030">
              <w:t xml:space="preserve"> от уpеза воды в водотоке при летне-осенней межени;</w:t>
            </w:r>
          </w:p>
          <w:p w:rsidR="003267F8" w:rsidRPr="00776030" w:rsidRDefault="003267F8" w:rsidP="005A08F0">
            <w:pPr>
              <w:widowControl w:val="0"/>
              <w:adjustRightInd w:val="0"/>
              <w:snapToGrid w:val="0"/>
            </w:pPr>
            <w:r w:rsidRPr="00776030">
              <w:t xml:space="preserve">- при ширине водотока более </w:t>
            </w:r>
            <w:smartTag w:uri="urn:schemas-microsoft-com:office:smarttags" w:element="metricconverter">
              <w:smartTagPr>
                <w:attr w:name="ProductID" w:val="100 м"/>
              </w:smartTagPr>
              <w:r w:rsidRPr="00776030">
                <w:t>100 м</w:t>
              </w:r>
            </w:smartTag>
            <w:r w:rsidRPr="00776030">
              <w:t xml:space="preserve"> - на расстоянии, включающем полосу акватоpии шиpиной не менее </w:t>
            </w:r>
            <w:smartTag w:uri="urn:schemas-microsoft-com:office:smarttags" w:element="metricconverter">
              <w:smartTagPr>
                <w:attr w:name="ProductID" w:val="100 м"/>
              </w:smartTagPr>
              <w:r w:rsidRPr="00776030">
                <w:t>100 м</w:t>
              </w:r>
            </w:smartTag>
            <w:r w:rsidRPr="00776030">
              <w:t>.</w:t>
            </w:r>
          </w:p>
          <w:p w:rsidR="003267F8" w:rsidRPr="00776030" w:rsidRDefault="003267F8" w:rsidP="005A08F0">
            <w:pPr>
              <w:widowControl w:val="0"/>
              <w:adjustRightInd w:val="0"/>
              <w:snapToGrid w:val="0"/>
            </w:pPr>
            <w:r w:rsidRPr="00776030">
              <w:t>На водозаборах ковшевого типа в гpаницы пеpвого пояса должна включаться вся акватоpия ковша и территория вокруг него полосой не менее 100 м.</w:t>
            </w:r>
          </w:p>
          <w:p w:rsidR="003267F8" w:rsidRPr="00776030" w:rsidRDefault="003267F8" w:rsidP="005A08F0">
            <w:pPr>
              <w:widowControl w:val="0"/>
              <w:adjustRightInd w:val="0"/>
              <w:snapToGrid w:val="0"/>
            </w:pPr>
            <w:r w:rsidRPr="00776030">
              <w:t xml:space="preserve">Границы первого пояса зоны санитарной охраны водозабора, использующего защищенные подземные воды, должны устанавливаться на расстоянии </w:t>
            </w:r>
            <w:smartTag w:uri="urn:schemas-microsoft-com:office:smarttags" w:element="metricconverter">
              <w:smartTagPr>
                <w:attr w:name="ProductID" w:val="30 м"/>
              </w:smartTagPr>
              <w:r w:rsidRPr="00776030">
                <w:t>30 м</w:t>
              </w:r>
            </w:smartTag>
            <w:r w:rsidRPr="00776030">
              <w:t xml:space="preserve"> от одиночного водозабоpа (скважины, шахтного колодца, каптажа) или от крайнего водозаборного сооружения группового водозабоpа.</w:t>
            </w:r>
          </w:p>
          <w:p w:rsidR="003267F8" w:rsidRPr="00776030" w:rsidRDefault="003267F8" w:rsidP="005A08F0">
            <w:pPr>
              <w:widowControl w:val="0"/>
              <w:adjustRightInd w:val="0"/>
              <w:snapToGrid w:val="0"/>
            </w:pPr>
            <w:r w:rsidRPr="00776030">
              <w:t xml:space="preserve">Границы первого пояса зоны санитарной охраны водозабора, использующего недостаточно защищенные подземные воды, должны устанавливаться на расстоянии </w:t>
            </w:r>
            <w:smartTag w:uri="urn:schemas-microsoft-com:office:smarttags" w:element="metricconverter">
              <w:smartTagPr>
                <w:attr w:name="ProductID" w:val="50 м"/>
              </w:smartTagPr>
              <w:r w:rsidRPr="00776030">
                <w:t>50 м</w:t>
              </w:r>
            </w:smartTag>
            <w:r w:rsidRPr="00776030">
              <w:t xml:space="preserve"> от одиночного водозабоpа (скважины, шахтного колодца, каптажа) или от крайнего водозаборного сооружения группового водозабоpа.</w:t>
            </w:r>
          </w:p>
          <w:p w:rsidR="003267F8" w:rsidRPr="00776030" w:rsidRDefault="003267F8" w:rsidP="005A08F0">
            <w:pPr>
              <w:widowControl w:val="0"/>
              <w:adjustRightInd w:val="0"/>
              <w:snapToGrid w:val="0"/>
            </w:pPr>
            <w:r w:rsidRPr="00776030">
              <w:t xml:space="preserve">Размеры первого пояса зоны санитарной охраны водозабоpов, использующих подземные источники водоснабжения, расположенные в благоприятных санитарных, топографических и гидрогеологических условиях или на земельном участке, принадлежащем водопотребителю, могут быть уменьшены по согласованию с органами государственного санитарно-эпидемиологического надзора соответственно до </w:t>
            </w:r>
            <w:smartTag w:uri="urn:schemas-microsoft-com:office:smarttags" w:element="metricconverter">
              <w:smartTagPr>
                <w:attr w:name="ProductID" w:val="25 м"/>
              </w:smartTagPr>
              <w:r w:rsidRPr="00776030">
                <w:t>25 м</w:t>
              </w:r>
            </w:smartTag>
            <w:r w:rsidRPr="00776030">
              <w:t xml:space="preserve"> или </w:t>
            </w:r>
            <w:smartTag w:uri="urn:schemas-microsoft-com:office:smarttags" w:element="metricconverter">
              <w:smartTagPr>
                <w:attr w:name="ProductID" w:val="15 м"/>
              </w:smartTagPr>
              <w:r w:rsidRPr="00776030">
                <w:t>15 м</w:t>
              </w:r>
            </w:smartTag>
            <w:r w:rsidRPr="00776030">
              <w:t>.</w:t>
            </w:r>
          </w:p>
          <w:p w:rsidR="003267F8" w:rsidRPr="00776030" w:rsidRDefault="003267F8" w:rsidP="005A08F0">
            <w:pPr>
              <w:widowControl w:val="0"/>
              <w:adjustRightInd w:val="0"/>
              <w:snapToGrid w:val="0"/>
            </w:pPr>
            <w:r w:rsidRPr="00776030">
              <w:t>На территориях первого пояса зоны санитарной охраны водозаборов, использующих поверхностные источники питьевого водоснабжения, запрещаются:</w:t>
            </w:r>
          </w:p>
          <w:p w:rsidR="003267F8" w:rsidRPr="00776030" w:rsidRDefault="003267F8" w:rsidP="005A08F0">
            <w:pPr>
              <w:widowControl w:val="0"/>
              <w:adjustRightInd w:val="0"/>
              <w:snapToGrid w:val="0"/>
            </w:pPr>
            <w:r w:rsidRPr="00776030">
              <w:t>- строительство любых зданий, строений и сооружений, не имеющих непосредственного отношения к эксплуатации и реконструкции основных водопроводных сооружений, в том числе прокладка трубопроводов различного назначения, за исключением трубопроводов, обслуживающих водопроводные сооружения;</w:t>
            </w:r>
          </w:p>
          <w:p w:rsidR="003267F8" w:rsidRPr="00776030" w:rsidRDefault="003267F8" w:rsidP="005A08F0">
            <w:pPr>
              <w:widowControl w:val="0"/>
              <w:adjustRightInd w:val="0"/>
              <w:snapToGrid w:val="0"/>
            </w:pPr>
            <w:r w:rsidRPr="00776030">
              <w:t>- проживание людей;</w:t>
            </w:r>
          </w:p>
          <w:p w:rsidR="003267F8" w:rsidRPr="00776030" w:rsidRDefault="003267F8" w:rsidP="005A08F0">
            <w:pPr>
              <w:widowControl w:val="0"/>
              <w:adjustRightInd w:val="0"/>
              <w:snapToGrid w:val="0"/>
            </w:pPr>
            <w:r w:rsidRPr="00776030">
              <w:t>- сброс в поверхностные источники сточных вод, купание, водопой и выпас скота, стирка белья, рыбная ловля, применение пестицидов и агрохимикатов.</w:t>
            </w:r>
          </w:p>
          <w:p w:rsidR="003267F8" w:rsidRPr="00776030" w:rsidRDefault="003267F8" w:rsidP="005A08F0">
            <w:pPr>
              <w:widowControl w:val="0"/>
              <w:adjustRightInd w:val="0"/>
              <w:snapToGrid w:val="0"/>
            </w:pPr>
            <w:r w:rsidRPr="00776030">
              <w:lastRenderedPageBreak/>
              <w:t>Подсобные здания и строения, непосредственно не связанные с подачей и подготовкой питьевой воды, должны быть размещены за пределами границ первого пояса зоны санитарной охраны водозаборов, использующих поверхностные источники питьевого водоснабжения.</w:t>
            </w:r>
          </w:p>
          <w:p w:rsidR="003267F8" w:rsidRPr="00776030" w:rsidRDefault="003267F8" w:rsidP="005A08F0">
            <w:pPr>
              <w:widowControl w:val="0"/>
              <w:adjustRightInd w:val="0"/>
              <w:snapToGrid w:val="0"/>
            </w:pPr>
            <w:r w:rsidRPr="00776030">
              <w:t>Здания, расположенные в пределах первого пояса зоны санитарной охраны водозаборов, использующих поверхностные источники питьевого водоснабжения, должны быть обеспечены канализацией с отведением сточных вод в систему бытовой или производственной канализации или на локальные очистные сооружения, расположенные за пределами первого пояса зоны санитарной охраны и с учетом санитарного режима во втором поясе зоны санитарной охраны. При отсутствии систем водоотведения должны устраиваться водонепроницаемые выгребные колодцы за пределами первого пояса. Отведение ливневых поверхностных вод должно осуществляться за пределы первого пояса зоны санитарной охраны водозаборов, использующих поверхностные источники питьевого водоснабжения.</w:t>
            </w:r>
          </w:p>
          <w:p w:rsidR="003267F8" w:rsidRPr="00776030" w:rsidRDefault="003267F8" w:rsidP="005A08F0">
            <w:pPr>
              <w:widowControl w:val="0"/>
              <w:adjustRightInd w:val="0"/>
              <w:snapToGrid w:val="0"/>
            </w:pPr>
            <w:r w:rsidRPr="00776030">
              <w:t>Не допускается размещение в зоне санитарной охраны строительных объектов, не имеющих непосредственного отношения к строительству, эксплуатации и реконструкции водопроводных сооружений и все виды хозяйственной деятельности в первом поясе охраны водоисточников</w:t>
            </w:r>
          </w:p>
        </w:tc>
      </w:tr>
    </w:tbl>
    <w:p w:rsidR="003267F8" w:rsidRPr="00AC161E" w:rsidRDefault="003267F8" w:rsidP="003267F8">
      <w:pPr>
        <w:pStyle w:val="28"/>
        <w:widowControl w:val="0"/>
        <w:spacing w:after="0" w:line="276" w:lineRule="auto"/>
        <w:ind w:left="0" w:firstLine="567"/>
        <w:rPr>
          <w:rFonts w:ascii="Calibri" w:hAnsi="Calibri"/>
          <w:iCs/>
          <w:color w:val="000000"/>
        </w:rPr>
      </w:pPr>
      <w:bookmarkStart w:id="231" w:name="_Toc197346023"/>
      <w:bookmarkStart w:id="232" w:name="_Toc244516019"/>
      <w:bookmarkStart w:id="233" w:name="_Toc274657015"/>
      <w:bookmarkStart w:id="234" w:name="_Toc279068371"/>
    </w:p>
    <w:p w:rsidR="003267F8" w:rsidRPr="00BF6645" w:rsidRDefault="003267F8" w:rsidP="003267F8">
      <w:pPr>
        <w:pStyle w:val="3"/>
        <w:tabs>
          <w:tab w:val="left" w:pos="851"/>
        </w:tabs>
        <w:spacing w:before="0" w:line="276" w:lineRule="auto"/>
        <w:ind w:firstLine="567"/>
      </w:pPr>
      <w:bookmarkStart w:id="235" w:name="_Toc177640943"/>
      <w:r w:rsidRPr="00BF6645">
        <w:t xml:space="preserve">Зоны с особыми условиями использования территории </w:t>
      </w:r>
      <w:bookmarkEnd w:id="231"/>
      <w:bookmarkEnd w:id="232"/>
      <w:r w:rsidRPr="00BF6645">
        <w:t>на территории</w:t>
      </w:r>
      <w:r w:rsidRPr="00A2647C">
        <w:t xml:space="preserve"> Дедовичского района</w:t>
      </w:r>
      <w:bookmarkEnd w:id="233"/>
      <w:bookmarkEnd w:id="234"/>
      <w:bookmarkEnd w:id="235"/>
    </w:p>
    <w:p w:rsidR="003267F8" w:rsidRDefault="003267F8" w:rsidP="003267F8">
      <w:pPr>
        <w:pStyle w:val="28"/>
        <w:widowControl w:val="0"/>
        <w:spacing w:after="0" w:line="276" w:lineRule="auto"/>
        <w:ind w:left="0" w:firstLine="567"/>
        <w:rPr>
          <w:rFonts w:ascii="Calibri" w:hAnsi="Calibri"/>
          <w:iCs/>
          <w:color w:val="000000"/>
        </w:rPr>
      </w:pPr>
      <w:r>
        <w:rPr>
          <w:rFonts w:ascii="Calibri" w:hAnsi="Calibri"/>
          <w:iCs/>
          <w:color w:val="000000"/>
        </w:rPr>
        <w:t xml:space="preserve">В соответствии со ст. 1 Градостроительного кодекса РФ </w:t>
      </w:r>
      <w:r w:rsidRPr="00A0030C">
        <w:rPr>
          <w:rFonts w:ascii="Calibri" w:hAnsi="Calibri"/>
          <w:iCs/>
          <w:color w:val="000000"/>
        </w:rPr>
        <w:t>зоны с особыми условиями использования территорий</w:t>
      </w:r>
      <w:r>
        <w:rPr>
          <w:rFonts w:ascii="Calibri" w:hAnsi="Calibri"/>
          <w:iCs/>
          <w:color w:val="000000"/>
        </w:rPr>
        <w:t xml:space="preserve"> – о</w:t>
      </w:r>
      <w:r w:rsidRPr="00A0030C">
        <w:rPr>
          <w:rFonts w:ascii="Calibri" w:hAnsi="Calibri"/>
          <w:iCs/>
          <w:color w:val="000000"/>
        </w:rPr>
        <w:t>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Pr>
          <w:rFonts w:ascii="Calibri" w:hAnsi="Calibri"/>
          <w:iCs/>
          <w:color w:val="000000"/>
        </w:rPr>
        <w:t>.</w:t>
      </w:r>
    </w:p>
    <w:p w:rsidR="003267F8" w:rsidRPr="00A0030C" w:rsidRDefault="003267F8" w:rsidP="003267F8">
      <w:pPr>
        <w:pStyle w:val="28"/>
        <w:widowControl w:val="0"/>
        <w:spacing w:after="0" w:line="276" w:lineRule="auto"/>
        <w:ind w:left="0" w:firstLine="567"/>
        <w:rPr>
          <w:rFonts w:ascii="Calibri" w:hAnsi="Calibri"/>
          <w:iCs/>
          <w:color w:val="000000"/>
        </w:rPr>
      </w:pPr>
      <w:r w:rsidRPr="00A0030C">
        <w:rPr>
          <w:rFonts w:ascii="Calibri" w:hAnsi="Calibri"/>
          <w:iCs/>
          <w:color w:val="000000"/>
        </w:rPr>
        <w:t xml:space="preserve">Границы зон с особыми условиями использования территории представлены в составе </w:t>
      </w:r>
      <w:r>
        <w:rPr>
          <w:rFonts w:ascii="Calibri" w:hAnsi="Calibri"/>
          <w:iCs/>
          <w:color w:val="000000"/>
        </w:rPr>
        <w:t>карты «</w:t>
      </w:r>
      <w:r w:rsidRPr="00560F4C">
        <w:rPr>
          <w:rFonts w:ascii="Calibri" w:hAnsi="Calibri"/>
          <w:iCs/>
          <w:color w:val="000000"/>
        </w:rPr>
        <w:t>Объекты капительного строительства, иные объекты, территории, зоны, которые оказали влияние на</w:t>
      </w:r>
      <w:r>
        <w:rPr>
          <w:rFonts w:ascii="Calibri" w:hAnsi="Calibri"/>
          <w:iCs/>
          <w:color w:val="000000"/>
        </w:rPr>
        <w:t xml:space="preserve"> определение планир</w:t>
      </w:r>
      <w:r w:rsidRPr="00560F4C">
        <w:rPr>
          <w:rFonts w:ascii="Calibri" w:hAnsi="Calibri"/>
          <w:iCs/>
          <w:color w:val="000000"/>
        </w:rPr>
        <w:t>уемого размещения объектов местного значен</w:t>
      </w:r>
      <w:r>
        <w:rPr>
          <w:rFonts w:ascii="Calibri" w:hAnsi="Calibri"/>
          <w:iCs/>
          <w:color w:val="000000"/>
        </w:rPr>
        <w:t>ия муниципального района, объек</w:t>
      </w:r>
      <w:r w:rsidRPr="00560F4C">
        <w:rPr>
          <w:rFonts w:ascii="Calibri" w:hAnsi="Calibri"/>
          <w:iCs/>
          <w:color w:val="000000"/>
        </w:rPr>
        <w:t>тов федерального значения, объектов регионального значения</w:t>
      </w:r>
      <w:r>
        <w:rPr>
          <w:rFonts w:ascii="Calibri" w:hAnsi="Calibri"/>
          <w:iCs/>
          <w:color w:val="000000"/>
        </w:rPr>
        <w:t>».</w:t>
      </w:r>
    </w:p>
    <w:p w:rsidR="003267F8" w:rsidRPr="00560F4C" w:rsidRDefault="003267F8" w:rsidP="003267F8">
      <w:pPr>
        <w:tabs>
          <w:tab w:val="left" w:pos="1134"/>
        </w:tabs>
        <w:spacing w:line="276" w:lineRule="auto"/>
        <w:ind w:firstLine="567"/>
      </w:pPr>
      <w:r w:rsidRPr="00560F4C">
        <w:t>Ограничения использования земельных участков и объектов капитального строительства устанавливаются на основании решения уполномоченного органа государственной власти, органа местного самоуправления об установлении зоны с особыми условиями использования территории.</w:t>
      </w:r>
    </w:p>
    <w:p w:rsidR="003267F8" w:rsidRPr="00560F4C" w:rsidRDefault="003267F8" w:rsidP="003267F8">
      <w:pPr>
        <w:tabs>
          <w:tab w:val="left" w:pos="1134"/>
        </w:tabs>
        <w:spacing w:line="276" w:lineRule="auto"/>
        <w:ind w:firstLine="567"/>
      </w:pPr>
      <w:r w:rsidRPr="00560F4C">
        <w:t>На территории Дедовичского района могут быть установлены следующие виды зон с особыми условиями использования территорий, ограничения использования земельных участков и объектов капитального строительства в границах которых устанавливаются в соответствии с законодательством Российской Федерации и законодательством Псковской области:</w:t>
      </w:r>
    </w:p>
    <w:p w:rsidR="003267F8" w:rsidRPr="00560F4C" w:rsidRDefault="003267F8" w:rsidP="003267F8">
      <w:pPr>
        <w:tabs>
          <w:tab w:val="left" w:pos="1134"/>
        </w:tabs>
        <w:spacing w:line="276" w:lineRule="auto"/>
        <w:ind w:firstLine="567"/>
      </w:pPr>
      <w:r w:rsidRPr="00560F4C">
        <w:t>1)</w:t>
      </w:r>
      <w:r w:rsidRPr="00560F4C">
        <w:tab/>
        <w:t>зоны охраны объектов культурного наследия:</w:t>
      </w:r>
    </w:p>
    <w:p w:rsidR="003267F8" w:rsidRPr="00560F4C" w:rsidRDefault="003267F8" w:rsidP="003267F8">
      <w:pPr>
        <w:tabs>
          <w:tab w:val="left" w:pos="1134"/>
        </w:tabs>
        <w:spacing w:line="276" w:lineRule="auto"/>
        <w:ind w:firstLine="567"/>
      </w:pPr>
      <w:r w:rsidRPr="00560F4C">
        <w:t>̶</w:t>
      </w:r>
      <w:r w:rsidRPr="00560F4C">
        <w:tab/>
        <w:t>Федеральным законом от 25.06.2002 N 73-ФЗ "Об объектах культурного наследия (памятниках истории и культуры) народов Российской Федерации",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267F8" w:rsidRPr="00560F4C" w:rsidRDefault="003267F8" w:rsidP="003267F8">
      <w:pPr>
        <w:tabs>
          <w:tab w:val="left" w:pos="1134"/>
        </w:tabs>
        <w:spacing w:line="276" w:lineRule="auto"/>
        <w:ind w:firstLine="567"/>
      </w:pPr>
      <w:r w:rsidRPr="00560F4C">
        <w:t>̶</w:t>
      </w:r>
      <w:r w:rsidRPr="00560F4C">
        <w:tab/>
        <w:t xml:space="preserve">приказами федерального органа исполнительной власти, уполномоченного в области сохранения, использования, популяризации и государственной охраны объектов культурного наследия в отношении особо ценных объектов культурного наследия и объектов культурного наследия, включенных в Список всемирного </w:t>
      </w:r>
      <w:r w:rsidRPr="00560F4C">
        <w:lastRenderedPageBreak/>
        <w:t>наследия "ЮНЕСКО", постановлениями Псковского областного Собрания депутатов и приказами органа исполнительной власти Псковской области, уполномоченного в области сохранения, использования, популяризации и государственной охра-ны объектов культурного наследия, принятыми в соответствии с полномочиями, установленными Законом Псковской области от 10.05.1999 N 37-ОЗ "О государственной охране и использовании объектов культурного наследия (памятников истории и культ</w:t>
      </w:r>
      <w:r>
        <w:t>уры) на территории Псковской об</w:t>
      </w:r>
      <w:r w:rsidRPr="00560F4C">
        <w:t>ласти";</w:t>
      </w:r>
    </w:p>
    <w:p w:rsidR="003267F8" w:rsidRPr="00560F4C" w:rsidRDefault="003267F8" w:rsidP="003267F8">
      <w:pPr>
        <w:tabs>
          <w:tab w:val="left" w:pos="1134"/>
        </w:tabs>
        <w:spacing w:line="276" w:lineRule="auto"/>
        <w:ind w:firstLine="567"/>
      </w:pPr>
      <w:r w:rsidRPr="00560F4C">
        <w:t>2)</w:t>
      </w:r>
      <w:r w:rsidRPr="00560F4C">
        <w:tab/>
        <w:t>защитная зона объекта культурного наследия:</w:t>
      </w:r>
    </w:p>
    <w:p w:rsidR="003267F8" w:rsidRPr="00560F4C" w:rsidRDefault="003267F8" w:rsidP="003267F8">
      <w:pPr>
        <w:tabs>
          <w:tab w:val="left" w:pos="1134"/>
        </w:tabs>
        <w:spacing w:line="276" w:lineRule="auto"/>
        <w:ind w:firstLine="567"/>
      </w:pPr>
      <w:r w:rsidRPr="00560F4C">
        <w:t>̶</w:t>
      </w:r>
      <w:r w:rsidRPr="00560F4C">
        <w:tab/>
        <w:t>Федеральным законом от 25.06.2002 N 73-ФЗ "Об объектах культурного наследия (памятниках истории и культуры) народов Российской Федерации",</w:t>
      </w:r>
    </w:p>
    <w:p w:rsidR="003267F8" w:rsidRPr="00560F4C" w:rsidRDefault="003267F8" w:rsidP="003267F8">
      <w:pPr>
        <w:tabs>
          <w:tab w:val="left" w:pos="1134"/>
        </w:tabs>
        <w:spacing w:line="276" w:lineRule="auto"/>
        <w:ind w:firstLine="567"/>
      </w:pPr>
      <w:r w:rsidRPr="00560F4C">
        <w:t>̶</w:t>
      </w:r>
      <w:r w:rsidRPr="00560F4C">
        <w:tab/>
        <w:t>решением органа исполнительной власти Псковской области, уполномоченного в области сохранения, использования, популяризации и государственной охраны объектов культурного наследия, предусматривающее установление границ защитной зоны объекта культурного наследия;</w:t>
      </w:r>
    </w:p>
    <w:p w:rsidR="003267F8" w:rsidRPr="00560F4C" w:rsidRDefault="003267F8" w:rsidP="003267F8">
      <w:pPr>
        <w:tabs>
          <w:tab w:val="left" w:pos="1134"/>
        </w:tabs>
        <w:spacing w:line="276" w:lineRule="auto"/>
        <w:ind w:firstLine="567"/>
      </w:pPr>
      <w:r w:rsidRPr="00560F4C">
        <w:t>3)</w:t>
      </w:r>
      <w:r w:rsidRPr="00560F4C">
        <w:tab/>
        <w:t>охранная зона объектов электроэнергетики (объектов электросетевого хозяйства и объектов по производству электрической энергии):</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18 ноября 2013 № 1033 г.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3267F8" w:rsidRPr="00560F4C" w:rsidRDefault="003267F8" w:rsidP="003267F8">
      <w:pPr>
        <w:tabs>
          <w:tab w:val="left" w:pos="1134"/>
        </w:tabs>
        <w:spacing w:line="276" w:lineRule="auto"/>
        <w:ind w:firstLine="567"/>
      </w:pPr>
      <w:r w:rsidRPr="00560F4C">
        <w:t>4)</w:t>
      </w:r>
      <w:r w:rsidRPr="00560F4C">
        <w:tab/>
        <w:t>охранная зона железных дорог:</w:t>
      </w:r>
    </w:p>
    <w:p w:rsidR="003267F8" w:rsidRPr="00560F4C" w:rsidRDefault="003267F8" w:rsidP="003267F8">
      <w:pPr>
        <w:tabs>
          <w:tab w:val="left" w:pos="1134"/>
        </w:tabs>
        <w:spacing w:line="276" w:lineRule="auto"/>
        <w:ind w:firstLine="567"/>
      </w:pPr>
      <w:r w:rsidRPr="00560F4C">
        <w:t>̶</w:t>
      </w:r>
      <w:r w:rsidRPr="00560F4C">
        <w:tab/>
        <w:t>Федеральным законом от 10.01.2003 N 17-ФЗ "О железнодорожном транспорте в Российской Федерации",</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12.10.2006 N 611 "О порядке установления и использования полос отвода и охранных зон железных дорог",</w:t>
      </w:r>
    </w:p>
    <w:p w:rsidR="003267F8" w:rsidRPr="00560F4C" w:rsidRDefault="003267F8" w:rsidP="003267F8">
      <w:pPr>
        <w:tabs>
          <w:tab w:val="left" w:pos="1134"/>
        </w:tabs>
        <w:spacing w:line="276" w:lineRule="auto"/>
        <w:ind w:firstLine="567"/>
      </w:pPr>
      <w:r w:rsidRPr="00560F4C">
        <w:t>̶</w:t>
      </w:r>
      <w:r w:rsidRPr="00560F4C">
        <w:tab/>
        <w:t>приказом Министерства путей сообщения Российской Федерации от 15.05.1999 N 26Ц "Об утверждении Положения о порядке использования земель федерального железнодорожного транспорта в пределах полосы отвода железных дорог",</w:t>
      </w:r>
    </w:p>
    <w:p w:rsidR="003267F8" w:rsidRPr="00560F4C" w:rsidRDefault="003267F8" w:rsidP="003267F8">
      <w:pPr>
        <w:tabs>
          <w:tab w:val="left" w:pos="1134"/>
        </w:tabs>
        <w:spacing w:line="276" w:lineRule="auto"/>
        <w:ind w:firstLine="567"/>
      </w:pPr>
      <w:r w:rsidRPr="00560F4C">
        <w:t>̶</w:t>
      </w:r>
      <w:r w:rsidRPr="00560F4C">
        <w:tab/>
        <w:t>приказом Минтранса России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3267F8" w:rsidRPr="00560F4C" w:rsidRDefault="003267F8" w:rsidP="003267F8">
      <w:pPr>
        <w:tabs>
          <w:tab w:val="left" w:pos="1134"/>
        </w:tabs>
        <w:spacing w:line="276" w:lineRule="auto"/>
        <w:ind w:firstLine="567"/>
      </w:pPr>
      <w:r w:rsidRPr="00560F4C">
        <w:t>5)</w:t>
      </w:r>
      <w:r w:rsidRPr="00560F4C">
        <w:tab/>
        <w:t>придорожные полосы автомобильных дорог;</w:t>
      </w:r>
    </w:p>
    <w:p w:rsidR="003267F8" w:rsidRPr="00560F4C" w:rsidRDefault="003267F8" w:rsidP="003267F8">
      <w:pPr>
        <w:tabs>
          <w:tab w:val="left" w:pos="1134"/>
        </w:tabs>
        <w:spacing w:line="276" w:lineRule="auto"/>
        <w:ind w:firstLine="567"/>
      </w:pPr>
      <w:r w:rsidRPr="00560F4C">
        <w:t>̶</w:t>
      </w:r>
      <w:r w:rsidRPr="00560F4C">
        <w:tab/>
        <w:t>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w:t>
      </w:r>
    </w:p>
    <w:p w:rsidR="003267F8" w:rsidRPr="00560F4C" w:rsidRDefault="003267F8" w:rsidP="003267F8">
      <w:pPr>
        <w:tabs>
          <w:tab w:val="left" w:pos="1134"/>
        </w:tabs>
        <w:spacing w:line="276" w:lineRule="auto"/>
        <w:ind w:firstLine="567"/>
      </w:pPr>
      <w:r w:rsidRPr="00560F4C">
        <w:t>6)</w:t>
      </w:r>
      <w:r w:rsidRPr="00560F4C">
        <w:tab/>
        <w:t>охранная зона трубопроводов (газопроводов, нефтепроводов и нефтепродукопрово-дов, аммиакопроводов):</w:t>
      </w:r>
    </w:p>
    <w:p w:rsidR="003267F8" w:rsidRPr="00560F4C" w:rsidRDefault="003267F8" w:rsidP="003267F8">
      <w:pPr>
        <w:tabs>
          <w:tab w:val="left" w:pos="1134"/>
        </w:tabs>
        <w:spacing w:line="276" w:lineRule="auto"/>
        <w:ind w:firstLine="567"/>
      </w:pPr>
      <w:r w:rsidRPr="00560F4C">
        <w:t>̶</w:t>
      </w:r>
      <w:r w:rsidRPr="00560F4C">
        <w:tab/>
        <w:t>Федеральным законом от 31.03.1999 N 69-ФЗ "О газоснабжении в Российской Федерации",</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20.11.2000 N 878 "Об утверждении Правил охраны газораспределительных сетей",</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3267F8" w:rsidRPr="00560F4C" w:rsidRDefault="003267F8" w:rsidP="003267F8">
      <w:pPr>
        <w:tabs>
          <w:tab w:val="left" w:pos="1134"/>
        </w:tabs>
        <w:spacing w:line="276" w:lineRule="auto"/>
        <w:ind w:firstLine="567"/>
      </w:pPr>
      <w:r w:rsidRPr="00560F4C">
        <w:t>̶</w:t>
      </w:r>
      <w:r w:rsidRPr="00560F4C">
        <w:tab/>
        <w:t>постановлением Госгортехнадзора России от 22.04.1992 N 9 "Правила охраны магистральных трубопроводов";</w:t>
      </w:r>
    </w:p>
    <w:p w:rsidR="003267F8" w:rsidRPr="00560F4C" w:rsidRDefault="003267F8" w:rsidP="003267F8">
      <w:pPr>
        <w:tabs>
          <w:tab w:val="left" w:pos="1134"/>
        </w:tabs>
        <w:spacing w:line="276" w:lineRule="auto"/>
        <w:ind w:firstLine="567"/>
      </w:pPr>
      <w:r w:rsidRPr="00560F4C">
        <w:t>7)</w:t>
      </w:r>
      <w:r w:rsidRPr="00560F4C">
        <w:tab/>
        <w:t>охранная зона линий и сооружений связи:</w:t>
      </w:r>
    </w:p>
    <w:p w:rsidR="003267F8" w:rsidRPr="00560F4C" w:rsidRDefault="003267F8" w:rsidP="003267F8">
      <w:pPr>
        <w:tabs>
          <w:tab w:val="left" w:pos="1134"/>
        </w:tabs>
        <w:spacing w:line="276" w:lineRule="auto"/>
        <w:ind w:firstLine="567"/>
      </w:pPr>
      <w:r w:rsidRPr="00560F4C">
        <w:lastRenderedPageBreak/>
        <w:t>̶</w:t>
      </w:r>
      <w:r w:rsidRPr="00560F4C">
        <w:tab/>
        <w:t>постановлением Правительства Российской Федерации от 09.06.1995 N 578 "Об установлении Правил охраны линий и сооружений связи Российской Федерации";</w:t>
      </w:r>
    </w:p>
    <w:p w:rsidR="003267F8" w:rsidRPr="00560F4C" w:rsidRDefault="003267F8" w:rsidP="003267F8">
      <w:pPr>
        <w:tabs>
          <w:tab w:val="left" w:pos="1134"/>
        </w:tabs>
        <w:spacing w:line="276" w:lineRule="auto"/>
        <w:ind w:firstLine="567"/>
      </w:pPr>
      <w:r w:rsidRPr="00560F4C">
        <w:t>8)</w:t>
      </w:r>
      <w:r w:rsidRPr="00560F4C">
        <w:tab/>
        <w:t>приаэродромная территория:</w:t>
      </w:r>
    </w:p>
    <w:p w:rsidR="003267F8" w:rsidRPr="00560F4C" w:rsidRDefault="003267F8" w:rsidP="003267F8">
      <w:pPr>
        <w:tabs>
          <w:tab w:val="left" w:pos="1134"/>
        </w:tabs>
        <w:spacing w:line="276" w:lineRule="auto"/>
        <w:ind w:firstLine="567"/>
      </w:pPr>
      <w:r w:rsidRPr="00560F4C">
        <w:t>̶</w:t>
      </w:r>
      <w:r w:rsidRPr="00560F4C">
        <w:tab/>
        <w:t>Воздушным кодексом Российской Федерации,</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11.03.2010 N 138 "Об утверждении Федеральных правил использования воздушного пространства Российской Фе</w:t>
      </w:r>
      <w:r>
        <w:t>д</w:t>
      </w:r>
      <w:r w:rsidRPr="00560F4C">
        <w:t>ерации";</w:t>
      </w:r>
    </w:p>
    <w:p w:rsidR="003267F8" w:rsidRPr="00560F4C" w:rsidRDefault="003267F8" w:rsidP="003267F8">
      <w:pPr>
        <w:tabs>
          <w:tab w:val="left" w:pos="1134"/>
        </w:tabs>
        <w:spacing w:line="276" w:lineRule="auto"/>
        <w:ind w:firstLine="567"/>
      </w:pPr>
      <w:r w:rsidRPr="00560F4C">
        <w:t>9)</w:t>
      </w:r>
      <w:r w:rsidRPr="00560F4C">
        <w:tab/>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3267F8" w:rsidRPr="00560F4C" w:rsidRDefault="003267F8" w:rsidP="003267F8">
      <w:pPr>
        <w:tabs>
          <w:tab w:val="left" w:pos="1134"/>
        </w:tabs>
        <w:spacing w:line="276" w:lineRule="auto"/>
        <w:ind w:firstLine="567"/>
      </w:pPr>
      <w:r w:rsidRPr="00560F4C">
        <w:t>10)</w:t>
      </w:r>
      <w:r w:rsidRPr="00560F4C">
        <w:tab/>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3267F8" w:rsidRPr="00560F4C" w:rsidRDefault="003267F8" w:rsidP="003267F8">
      <w:pPr>
        <w:tabs>
          <w:tab w:val="left" w:pos="1134"/>
        </w:tabs>
        <w:spacing w:line="276" w:lineRule="auto"/>
        <w:ind w:firstLine="567"/>
      </w:pPr>
      <w:r w:rsidRPr="00560F4C">
        <w:t>̶</w:t>
      </w:r>
      <w:r w:rsidRPr="00560F4C">
        <w:tab/>
        <w:t>Земельным кодексом Российской Федерации,</w:t>
      </w:r>
    </w:p>
    <w:p w:rsidR="003267F8" w:rsidRPr="00560F4C" w:rsidRDefault="003267F8" w:rsidP="003267F8">
      <w:pPr>
        <w:tabs>
          <w:tab w:val="left" w:pos="1134"/>
        </w:tabs>
        <w:spacing w:line="276" w:lineRule="auto"/>
        <w:ind w:firstLine="567"/>
      </w:pPr>
      <w:r w:rsidRPr="00560F4C">
        <w:t>̶</w:t>
      </w:r>
      <w:r w:rsidRPr="00560F4C">
        <w:tab/>
        <w:t>Федеральным законом от 14.03.1995 N 33-ФЗ "Об особо охраняемых природных территориях",</w:t>
      </w:r>
    </w:p>
    <w:p w:rsidR="003267F8" w:rsidRPr="00560F4C" w:rsidRDefault="003267F8" w:rsidP="003267F8">
      <w:pPr>
        <w:tabs>
          <w:tab w:val="left" w:pos="1134"/>
        </w:tabs>
        <w:spacing w:line="276" w:lineRule="auto"/>
        <w:ind w:firstLine="567"/>
      </w:pPr>
      <w:r w:rsidRPr="00560F4C">
        <w:t>11)</w:t>
      </w:r>
      <w:r w:rsidRPr="00560F4C">
        <w:tab/>
        <w:t>охранная зона стационарных пунктов наблюдений за состоянием окружающей среды, ее загрязнением:</w:t>
      </w:r>
    </w:p>
    <w:p w:rsidR="003267F8" w:rsidRPr="00560F4C" w:rsidRDefault="003267F8" w:rsidP="003267F8">
      <w:pPr>
        <w:tabs>
          <w:tab w:val="left" w:pos="1134"/>
        </w:tabs>
        <w:spacing w:line="276" w:lineRule="auto"/>
        <w:ind w:firstLine="567"/>
      </w:pPr>
      <w:r w:rsidRPr="00560F4C">
        <w:t>̶</w:t>
      </w:r>
      <w:r w:rsidRPr="00560F4C">
        <w:tab/>
        <w:t>Федеральным законом от 19.07.1998 N 113-ФЗ "О гидрометеорологической службе",</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27.08.1999 N 972 "Об утверждении Положения о создании охранных зон стационарных пунктов наблюдений за со</w:t>
      </w:r>
      <w:r>
        <w:t>с</w:t>
      </w:r>
      <w:r w:rsidRPr="00560F4C">
        <w:t>тоянием окружающей природной среды, ее загрязнением";</w:t>
      </w:r>
    </w:p>
    <w:p w:rsidR="003267F8" w:rsidRPr="00560F4C" w:rsidRDefault="003267F8" w:rsidP="003267F8">
      <w:pPr>
        <w:tabs>
          <w:tab w:val="left" w:pos="1134"/>
        </w:tabs>
        <w:spacing w:line="276" w:lineRule="auto"/>
        <w:ind w:firstLine="567"/>
      </w:pPr>
      <w:r w:rsidRPr="00560F4C">
        <w:t>12)</w:t>
      </w:r>
      <w:r w:rsidRPr="00560F4C">
        <w:tab/>
        <w:t>водоохранная (рыбоохранная) зона:</w:t>
      </w:r>
    </w:p>
    <w:p w:rsidR="003267F8" w:rsidRPr="00560F4C" w:rsidRDefault="003267F8" w:rsidP="003267F8">
      <w:pPr>
        <w:tabs>
          <w:tab w:val="left" w:pos="1134"/>
        </w:tabs>
        <w:spacing w:line="276" w:lineRule="auto"/>
        <w:ind w:firstLine="567"/>
      </w:pPr>
      <w:r w:rsidRPr="00560F4C">
        <w:t>̶</w:t>
      </w:r>
      <w:r w:rsidRPr="00560F4C">
        <w:tab/>
        <w:t>Федеральным законом от 20.12.2004 N 166-ФЗ "О рыболовстве и сохранении водных биологических ресурсов",</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06.10.2008 N 743 "Об утверждении Правил установления рыбоохранных зон";</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30.04.2013 N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3267F8" w:rsidRPr="00560F4C" w:rsidRDefault="003267F8" w:rsidP="003267F8">
      <w:pPr>
        <w:tabs>
          <w:tab w:val="left" w:pos="1134"/>
        </w:tabs>
        <w:spacing w:line="276" w:lineRule="auto"/>
        <w:ind w:firstLine="567"/>
      </w:pPr>
      <w:r w:rsidRPr="00560F4C">
        <w:t>13)</w:t>
      </w:r>
      <w:r w:rsidRPr="00560F4C">
        <w:tab/>
        <w:t>прибрежная защитная полоса:</w:t>
      </w:r>
    </w:p>
    <w:p w:rsidR="003267F8" w:rsidRPr="00560F4C" w:rsidRDefault="003267F8" w:rsidP="003267F8">
      <w:pPr>
        <w:tabs>
          <w:tab w:val="left" w:pos="1134"/>
        </w:tabs>
        <w:spacing w:line="276" w:lineRule="auto"/>
        <w:ind w:firstLine="567"/>
      </w:pPr>
      <w:r w:rsidRPr="00560F4C">
        <w:t>̶</w:t>
      </w:r>
      <w:r w:rsidRPr="00560F4C">
        <w:tab/>
        <w:t>Водным кодексом Российской Федерации,</w:t>
      </w:r>
    </w:p>
    <w:p w:rsidR="003267F8" w:rsidRPr="00560F4C" w:rsidRDefault="003267F8" w:rsidP="003267F8">
      <w:pPr>
        <w:tabs>
          <w:tab w:val="left" w:pos="1134"/>
        </w:tabs>
        <w:spacing w:line="276" w:lineRule="auto"/>
        <w:ind w:firstLine="567"/>
      </w:pPr>
      <w:r w:rsidRPr="00560F4C">
        <w:t>̶</w:t>
      </w:r>
      <w:r w:rsidRPr="00560F4C">
        <w:tab/>
        <w:t>приказом Государственного комитета Псковской области по природопользованию и охране окружающей среды от 20.03.2018 N 197 "Об утверждении границы водоохранной зоны и границы прибрежной защитной полосы реки Шелонь на территории Псковской области";</w:t>
      </w:r>
    </w:p>
    <w:p w:rsidR="003267F8" w:rsidRPr="00560F4C" w:rsidRDefault="003267F8" w:rsidP="003267F8">
      <w:pPr>
        <w:tabs>
          <w:tab w:val="left" w:pos="1134"/>
        </w:tabs>
        <w:spacing w:line="276" w:lineRule="auto"/>
        <w:ind w:firstLine="567"/>
      </w:pPr>
      <w:r w:rsidRPr="00560F4C">
        <w:t>14)</w:t>
      </w:r>
      <w:r w:rsidRPr="00560F4C">
        <w:tab/>
        <w:t>округ санитарной (горно-санитарной) охраны лечебно-оздоровительных местностей, курортов и природных лечебных ресурсов:</w:t>
      </w:r>
    </w:p>
    <w:p w:rsidR="003267F8" w:rsidRPr="00560F4C" w:rsidRDefault="003267F8" w:rsidP="003267F8">
      <w:pPr>
        <w:tabs>
          <w:tab w:val="left" w:pos="1134"/>
        </w:tabs>
        <w:spacing w:line="276" w:lineRule="auto"/>
        <w:ind w:firstLine="567"/>
      </w:pPr>
      <w:r w:rsidRPr="00560F4C">
        <w:t>̶</w:t>
      </w:r>
      <w:r w:rsidRPr="00560F4C">
        <w:tab/>
        <w:t>Федеральным законом от 23.02.1995 N 26-ФЗ "О природных лечебных ресурсах, лечебно-оздоровительных местностях и курортах",</w:t>
      </w:r>
    </w:p>
    <w:p w:rsidR="003267F8" w:rsidRPr="00560F4C" w:rsidRDefault="003267F8" w:rsidP="003267F8">
      <w:pPr>
        <w:tabs>
          <w:tab w:val="left" w:pos="1134"/>
        </w:tabs>
        <w:spacing w:line="276" w:lineRule="auto"/>
        <w:ind w:firstLine="567"/>
      </w:pPr>
      <w:r w:rsidRPr="00560F4C">
        <w:t>̶</w:t>
      </w:r>
      <w:r w:rsidRPr="00560F4C">
        <w:tab/>
        <w:t>постановлением Администрации Псковской области от 20.09.2004 N 372 "Об утверждении Положения об округах санитарной и горно-санитарной охраны лечебно-оздоровительных местностей и курортов регионального и местного значения";</w:t>
      </w:r>
    </w:p>
    <w:p w:rsidR="003267F8" w:rsidRPr="00560F4C" w:rsidRDefault="003267F8" w:rsidP="003267F8">
      <w:pPr>
        <w:tabs>
          <w:tab w:val="left" w:pos="1134"/>
        </w:tabs>
        <w:spacing w:line="276" w:lineRule="auto"/>
        <w:ind w:firstLine="567"/>
      </w:pPr>
      <w:r w:rsidRPr="00560F4C">
        <w:t>15)</w:t>
      </w:r>
      <w:r w:rsidRPr="00560F4C">
        <w:tab/>
        <w:t>зоны санитарной охраны источников питьевого и хозяйственно-бытового вооснаб-жения,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3267F8" w:rsidRPr="00560F4C" w:rsidRDefault="003267F8" w:rsidP="003267F8">
      <w:pPr>
        <w:tabs>
          <w:tab w:val="left" w:pos="1134"/>
        </w:tabs>
        <w:spacing w:line="276" w:lineRule="auto"/>
        <w:ind w:firstLine="567"/>
      </w:pPr>
      <w:r w:rsidRPr="00560F4C">
        <w:t>̶</w:t>
      </w:r>
      <w:r w:rsidRPr="00560F4C">
        <w:tab/>
        <w:t>Водным кодексом Российской Федерации,</w:t>
      </w:r>
    </w:p>
    <w:p w:rsidR="003267F8" w:rsidRPr="00560F4C" w:rsidRDefault="003267F8" w:rsidP="003267F8">
      <w:pPr>
        <w:tabs>
          <w:tab w:val="left" w:pos="1134"/>
        </w:tabs>
        <w:spacing w:line="276" w:lineRule="auto"/>
        <w:ind w:firstLine="567"/>
      </w:pPr>
      <w:r w:rsidRPr="00560F4C">
        <w:t>̶</w:t>
      </w:r>
      <w:r w:rsidRPr="00560F4C">
        <w:tab/>
        <w:t>постановлением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3267F8" w:rsidRPr="00560F4C" w:rsidRDefault="003267F8" w:rsidP="003267F8">
      <w:pPr>
        <w:tabs>
          <w:tab w:val="left" w:pos="1134"/>
        </w:tabs>
        <w:spacing w:line="276" w:lineRule="auto"/>
        <w:ind w:firstLine="567"/>
      </w:pPr>
      <w:r w:rsidRPr="00560F4C">
        <w:t>̶</w:t>
      </w:r>
      <w:r w:rsidRPr="00560F4C">
        <w:tab/>
        <w:t xml:space="preserve">приказами органа исполнительной власти Псковской области в сфере природопользования и охраны окружающей среды об утверждении проектов округов и зон санитарной охраны водных объектов и установлении </w:t>
      </w:r>
      <w:r w:rsidRPr="00560F4C">
        <w:lastRenderedPageBreak/>
        <w:t>границ и режима зон санитарной охраны источников питьевого и хозяйственно-бытового водоснабжения и другими правовыми актами;</w:t>
      </w:r>
    </w:p>
    <w:p w:rsidR="003267F8" w:rsidRPr="00560F4C" w:rsidRDefault="003267F8" w:rsidP="003267F8">
      <w:pPr>
        <w:tabs>
          <w:tab w:val="left" w:pos="1134"/>
        </w:tabs>
        <w:spacing w:line="276" w:lineRule="auto"/>
        <w:ind w:firstLine="567"/>
      </w:pPr>
      <w:r w:rsidRPr="00560F4C">
        <w:t>16)</w:t>
      </w:r>
      <w:r w:rsidRPr="00560F4C">
        <w:tab/>
        <w:t>зоны затопления и подтопления:</w:t>
      </w:r>
    </w:p>
    <w:p w:rsidR="003267F8" w:rsidRPr="00560F4C" w:rsidRDefault="003267F8" w:rsidP="003267F8">
      <w:pPr>
        <w:tabs>
          <w:tab w:val="left" w:pos="1134"/>
        </w:tabs>
        <w:spacing w:line="276" w:lineRule="auto"/>
        <w:ind w:firstLine="567"/>
      </w:pPr>
      <w:r w:rsidRPr="00560F4C">
        <w:t>̶</w:t>
      </w:r>
      <w:r w:rsidRPr="00560F4C">
        <w:tab/>
        <w:t>Водным кодексом Российской Федерации,</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18.04.2014 N 360 "Об определении границ зон затопления, подтопления";</w:t>
      </w:r>
    </w:p>
    <w:p w:rsidR="003267F8" w:rsidRPr="00560F4C" w:rsidRDefault="003267F8" w:rsidP="003267F8">
      <w:pPr>
        <w:tabs>
          <w:tab w:val="left" w:pos="1134"/>
        </w:tabs>
        <w:spacing w:line="276" w:lineRule="auto"/>
        <w:ind w:firstLine="567"/>
      </w:pPr>
      <w:r w:rsidRPr="00560F4C">
        <w:t>17)</w:t>
      </w:r>
      <w:r w:rsidRPr="00560F4C">
        <w:tab/>
        <w:t>санитарно-защитная зона:</w:t>
      </w:r>
    </w:p>
    <w:p w:rsidR="003267F8" w:rsidRPr="00560F4C" w:rsidRDefault="003267F8" w:rsidP="003267F8">
      <w:pPr>
        <w:tabs>
          <w:tab w:val="left" w:pos="1134"/>
        </w:tabs>
        <w:spacing w:line="276" w:lineRule="auto"/>
        <w:ind w:firstLine="567"/>
      </w:pPr>
      <w:r w:rsidRPr="00560F4C">
        <w:t>̶</w:t>
      </w:r>
      <w:r w:rsidRPr="00560F4C">
        <w:tab/>
        <w:t>Федеральным законом от 30.03.1999 N 52-ФЗ "О санитарно-эпидемиологическом благополучии населения",</w:t>
      </w:r>
    </w:p>
    <w:p w:rsidR="003267F8" w:rsidRPr="00560F4C" w:rsidRDefault="003267F8" w:rsidP="003267F8">
      <w:pPr>
        <w:tabs>
          <w:tab w:val="left" w:pos="1134"/>
        </w:tabs>
        <w:spacing w:line="276" w:lineRule="auto"/>
        <w:ind w:firstLine="567"/>
      </w:pPr>
      <w:r w:rsidRPr="00560F4C">
        <w:t>̶</w:t>
      </w:r>
      <w:r w:rsidRPr="00560F4C">
        <w:tab/>
        <w:t>постановлением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3267F8" w:rsidRPr="00560F4C" w:rsidRDefault="003267F8" w:rsidP="003267F8">
      <w:pPr>
        <w:tabs>
          <w:tab w:val="left" w:pos="1134"/>
        </w:tabs>
        <w:spacing w:line="276" w:lineRule="auto"/>
        <w:ind w:firstLine="567"/>
      </w:pPr>
      <w:r w:rsidRPr="00560F4C">
        <w:t>18)</w:t>
      </w:r>
      <w:r w:rsidRPr="00560F4C">
        <w:tab/>
        <w:t>зона ограничений передающего радиотехнического объекта, являющегося объектом капитального строительства:</w:t>
      </w:r>
    </w:p>
    <w:p w:rsidR="003267F8" w:rsidRPr="00560F4C" w:rsidRDefault="003267F8" w:rsidP="003267F8">
      <w:pPr>
        <w:tabs>
          <w:tab w:val="left" w:pos="1134"/>
        </w:tabs>
        <w:spacing w:line="276" w:lineRule="auto"/>
        <w:ind w:firstLine="567"/>
      </w:pPr>
      <w:r w:rsidRPr="00560F4C">
        <w:t>̶</w:t>
      </w:r>
      <w:r w:rsidRPr="00560F4C">
        <w:tab/>
        <w:t>постановлением Главного государственного санитарного врача Российской Федерации от 13.03.2003 N 18 "О введении в действие Санитарных правил и нормативов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p w:rsidR="003267F8" w:rsidRPr="00560F4C" w:rsidRDefault="003267F8" w:rsidP="003267F8">
      <w:pPr>
        <w:tabs>
          <w:tab w:val="left" w:pos="1134"/>
        </w:tabs>
        <w:spacing w:line="276" w:lineRule="auto"/>
        <w:ind w:firstLine="567"/>
      </w:pPr>
      <w:r w:rsidRPr="00560F4C">
        <w:t>̶</w:t>
      </w:r>
      <w:r w:rsidRPr="00560F4C">
        <w:tab/>
        <w:t>постановлением Главного государственного санитарного врача Российской Федерации от 09.06.2003 N 135 "О введении в действие Санитарных правил и нормативов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3267F8" w:rsidRPr="00560F4C" w:rsidRDefault="003267F8" w:rsidP="003267F8">
      <w:pPr>
        <w:tabs>
          <w:tab w:val="left" w:pos="1134"/>
        </w:tabs>
        <w:spacing w:line="276" w:lineRule="auto"/>
        <w:ind w:firstLine="567"/>
      </w:pPr>
      <w:r w:rsidRPr="00560F4C">
        <w:t>19)</w:t>
      </w:r>
      <w:r w:rsidRPr="00560F4C">
        <w:tab/>
        <w:t>охранная зона пунктов государственной геодезической сети, государственной нивелирной сети и государственной гравиметрической сети:</w:t>
      </w:r>
    </w:p>
    <w:p w:rsidR="003267F8" w:rsidRPr="00560F4C" w:rsidRDefault="003267F8" w:rsidP="003267F8">
      <w:pPr>
        <w:tabs>
          <w:tab w:val="left" w:pos="1134"/>
        </w:tabs>
        <w:spacing w:line="276" w:lineRule="auto"/>
        <w:ind w:firstLine="567"/>
      </w:pPr>
      <w:r w:rsidRPr="00560F4C">
        <w:t>̶</w:t>
      </w:r>
      <w:r w:rsidRPr="00560F4C">
        <w:tab/>
        <w:t>Федеральным законом от 30.12.2015 N 431-ФЗ "О геодезии, картографии и пространственных данных и о внесении изменений в отдельные законодательные акты Российской Федерации",</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w:t>
      </w:r>
    </w:p>
    <w:p w:rsidR="003267F8" w:rsidRPr="00560F4C" w:rsidRDefault="003267F8" w:rsidP="003267F8">
      <w:pPr>
        <w:tabs>
          <w:tab w:val="left" w:pos="1134"/>
        </w:tabs>
        <w:spacing w:line="276" w:lineRule="auto"/>
        <w:ind w:firstLine="567"/>
      </w:pPr>
      <w:r w:rsidRPr="00560F4C">
        <w:t>20)</w:t>
      </w:r>
      <w:r w:rsidRPr="00560F4C">
        <w:tab/>
        <w:t>рыбохозяйственная заповедная зона:</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РФ от 5 октября 2016 г. N 1005 "Об утверждении Пр-вил образования рыбохозяйственных заповедных зон"</w:t>
      </w:r>
    </w:p>
    <w:p w:rsidR="003267F8" w:rsidRPr="00560F4C" w:rsidRDefault="003267F8" w:rsidP="003267F8">
      <w:pPr>
        <w:tabs>
          <w:tab w:val="left" w:pos="1134"/>
        </w:tabs>
        <w:spacing w:line="276" w:lineRule="auto"/>
        <w:ind w:firstLine="567"/>
      </w:pPr>
      <w:r w:rsidRPr="00560F4C">
        <w:t>21)</w:t>
      </w:r>
      <w:r w:rsidRPr="00560F4C">
        <w:tab/>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3267F8" w:rsidRPr="00560F4C" w:rsidRDefault="003267F8" w:rsidP="003267F8">
      <w:pPr>
        <w:tabs>
          <w:tab w:val="left" w:pos="1134"/>
        </w:tabs>
        <w:spacing w:line="276" w:lineRule="auto"/>
        <w:ind w:firstLine="567"/>
      </w:pPr>
      <w:r w:rsidRPr="00560F4C">
        <w:t>̶</w:t>
      </w:r>
      <w:r w:rsidRPr="00560F4C">
        <w:tab/>
        <w:t>Федеральным законом от 31.03.1999 N 69-ФЗ "О газоснабжении в Российской Федерации",</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Российской Федерации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w:t>
      </w:r>
      <w:r>
        <w:t>ственного ре</w:t>
      </w:r>
      <w:r w:rsidRPr="00560F4C">
        <w:t>естра недвижимости и предоставление сведений, содержащи</w:t>
      </w:r>
      <w:r>
        <w:t>хся в Едином государственном ре</w:t>
      </w:r>
      <w:r w:rsidRPr="00560F4C">
        <w:t>естре недвижимости, федеральными органами исполнительно</w:t>
      </w:r>
      <w:r>
        <w:t>й власти, органами государствен</w:t>
      </w:r>
      <w:r w:rsidRPr="00560F4C">
        <w:t xml:space="preserve">ной власти субъектов Российской Федерации и органами </w:t>
      </w:r>
      <w:r>
        <w:t>местного самоуправления дополни</w:t>
      </w:r>
      <w:r w:rsidRPr="00560F4C">
        <w:t>тельных сведений, воспроизводимых на публичных кадастровых картах",</w:t>
      </w:r>
    </w:p>
    <w:p w:rsidR="003267F8" w:rsidRPr="00560F4C" w:rsidRDefault="003267F8" w:rsidP="003267F8">
      <w:pPr>
        <w:tabs>
          <w:tab w:val="left" w:pos="1134"/>
        </w:tabs>
        <w:spacing w:line="276" w:lineRule="auto"/>
        <w:ind w:firstLine="567"/>
      </w:pPr>
      <w:r w:rsidRPr="00560F4C">
        <w:t>̶</w:t>
      </w:r>
      <w:r w:rsidRPr="00560F4C">
        <w:tab/>
        <w:t>постановлением Госгортехнадзора России от 22.04.1992 N 9 "Правила охраны магистральных трубопроводов";</w:t>
      </w:r>
    </w:p>
    <w:p w:rsidR="003267F8" w:rsidRPr="00560F4C" w:rsidRDefault="003267F8" w:rsidP="003267F8">
      <w:pPr>
        <w:tabs>
          <w:tab w:val="left" w:pos="1134"/>
        </w:tabs>
        <w:spacing w:line="276" w:lineRule="auto"/>
        <w:ind w:firstLine="567"/>
      </w:pPr>
      <w:r w:rsidRPr="00560F4C">
        <w:lastRenderedPageBreak/>
        <w:t>̶</w:t>
      </w:r>
      <w:r w:rsidRPr="00560F4C">
        <w:tab/>
        <w:t>сводом правил "СП 36.13330.2012. Свод правил. Магистральные трубопроводы. Актуализированная редакция СНиП 2.05.06-85*", утвержденным Приказом Госстроя России от 25.12.2012 N 108/ГС;</w:t>
      </w:r>
    </w:p>
    <w:p w:rsidR="003267F8" w:rsidRPr="00560F4C" w:rsidRDefault="003267F8" w:rsidP="003267F8">
      <w:pPr>
        <w:tabs>
          <w:tab w:val="left" w:pos="1134"/>
        </w:tabs>
        <w:spacing w:line="276" w:lineRule="auto"/>
        <w:ind w:firstLine="567"/>
      </w:pPr>
      <w:r w:rsidRPr="00560F4C">
        <w:t>22)</w:t>
      </w:r>
      <w:r w:rsidRPr="00560F4C">
        <w:tab/>
        <w:t>охранная зона гидроэнергетического объекта:</w:t>
      </w:r>
    </w:p>
    <w:p w:rsidR="003267F8" w:rsidRPr="00560F4C" w:rsidRDefault="003267F8" w:rsidP="003267F8">
      <w:pPr>
        <w:tabs>
          <w:tab w:val="left" w:pos="1134"/>
        </w:tabs>
        <w:spacing w:line="276" w:lineRule="auto"/>
        <w:ind w:firstLine="567"/>
      </w:pPr>
      <w:r w:rsidRPr="00560F4C">
        <w:t>̶</w:t>
      </w:r>
      <w:r w:rsidRPr="00560F4C">
        <w:tab/>
        <w:t>постановлением Правительства РФ от 6 сентября 2012 г. N 884 "Об установлении охранных зон для гидроэнергетических объектов;</w:t>
      </w:r>
    </w:p>
    <w:p w:rsidR="003267F8" w:rsidRPr="00560F4C" w:rsidRDefault="003267F8" w:rsidP="003267F8">
      <w:pPr>
        <w:tabs>
          <w:tab w:val="left" w:pos="1134"/>
        </w:tabs>
        <w:spacing w:line="276" w:lineRule="auto"/>
        <w:ind w:firstLine="567"/>
      </w:pPr>
      <w:r w:rsidRPr="00560F4C">
        <w:t>23)</w:t>
      </w:r>
      <w:r w:rsidRPr="00560F4C">
        <w:tab/>
        <w:t>охранная зона тепловых сетей:</w:t>
      </w:r>
    </w:p>
    <w:p w:rsidR="003267F8" w:rsidRDefault="003267F8" w:rsidP="003267F8">
      <w:pPr>
        <w:tabs>
          <w:tab w:val="left" w:pos="1134"/>
        </w:tabs>
        <w:spacing w:line="276" w:lineRule="auto"/>
        <w:ind w:firstLine="567"/>
      </w:pPr>
      <w:r w:rsidRPr="00560F4C">
        <w:t>̶</w:t>
      </w:r>
      <w:r w:rsidRPr="00560F4C">
        <w:tab/>
        <w:t xml:space="preserve">приказом Минстроя России от 17.08.1992 N 197 </w:t>
      </w:r>
      <w:r>
        <w:t>«</w:t>
      </w:r>
      <w:r w:rsidRPr="00560F4C">
        <w:t>О типовых правилах охраны коммунальных тепловых сетей".</w:t>
      </w:r>
    </w:p>
    <w:p w:rsidR="003267F8" w:rsidRDefault="003267F8" w:rsidP="003267F8">
      <w:pPr>
        <w:tabs>
          <w:tab w:val="left" w:pos="1134"/>
        </w:tabs>
        <w:spacing w:line="276" w:lineRule="auto"/>
        <w:ind w:firstLine="567"/>
      </w:pPr>
      <w:r w:rsidRPr="00BC4640">
        <w:t>Ограничения использования земельных участков и объектов капитального строительства устанавливаются также другими правовыми актами, регулирующими указанные правоотношения.</w:t>
      </w:r>
    </w:p>
    <w:p w:rsidR="003267F8" w:rsidRPr="00922227" w:rsidRDefault="003267F8" w:rsidP="003267F8">
      <w:pPr>
        <w:tabs>
          <w:tab w:val="left" w:pos="1134"/>
        </w:tabs>
        <w:spacing w:line="276" w:lineRule="auto"/>
        <w:ind w:firstLine="567"/>
        <w:rPr>
          <w:i/>
        </w:rPr>
      </w:pPr>
      <w:r w:rsidRPr="00922227">
        <w:rPr>
          <w:i/>
        </w:rPr>
        <w:t>С</w:t>
      </w:r>
      <w:r>
        <w:rPr>
          <w:i/>
        </w:rPr>
        <w:t>антарно-защитная зона</w:t>
      </w:r>
      <w:r w:rsidRPr="00922227">
        <w:rPr>
          <w:i/>
        </w:rPr>
        <w:t xml:space="preserve"> от производственных и коммунальных объектов</w:t>
      </w:r>
    </w:p>
    <w:p w:rsidR="003267F8" w:rsidRPr="00922227" w:rsidRDefault="003267F8" w:rsidP="003267F8">
      <w:pPr>
        <w:tabs>
          <w:tab w:val="left" w:pos="1134"/>
        </w:tabs>
        <w:spacing w:line="276" w:lineRule="auto"/>
        <w:ind w:firstLine="567"/>
      </w:pPr>
      <w:r w:rsidRPr="00922227">
        <w:t>По санитарно-технической классификации предприятия Дедовичского района делятся на предприятия:</w:t>
      </w:r>
    </w:p>
    <w:p w:rsidR="003267F8" w:rsidRPr="00922227" w:rsidRDefault="003267F8" w:rsidP="003267F8">
      <w:pPr>
        <w:tabs>
          <w:tab w:val="left" w:pos="1134"/>
        </w:tabs>
        <w:spacing w:line="276" w:lineRule="auto"/>
        <w:ind w:firstLine="567"/>
      </w:pPr>
      <w:r w:rsidRPr="00922227">
        <w:t>-</w:t>
      </w:r>
      <w:r w:rsidRPr="00922227">
        <w:tab/>
        <w:t>II класса СЗЗ – 500 м,</w:t>
      </w:r>
    </w:p>
    <w:p w:rsidR="003267F8" w:rsidRPr="00922227" w:rsidRDefault="003267F8" w:rsidP="003267F8">
      <w:pPr>
        <w:tabs>
          <w:tab w:val="left" w:pos="1134"/>
        </w:tabs>
        <w:spacing w:line="276" w:lineRule="auto"/>
        <w:ind w:firstLine="567"/>
      </w:pPr>
      <w:r w:rsidRPr="00922227">
        <w:t>-</w:t>
      </w:r>
      <w:r w:rsidRPr="00922227">
        <w:tab/>
        <w:t xml:space="preserve">III класса СЗЗ – 300 м, </w:t>
      </w:r>
    </w:p>
    <w:p w:rsidR="003267F8" w:rsidRPr="00922227" w:rsidRDefault="003267F8" w:rsidP="003267F8">
      <w:pPr>
        <w:tabs>
          <w:tab w:val="left" w:pos="1134"/>
        </w:tabs>
        <w:spacing w:line="276" w:lineRule="auto"/>
        <w:ind w:firstLine="567"/>
      </w:pPr>
      <w:r w:rsidRPr="00922227">
        <w:t>-</w:t>
      </w:r>
      <w:r w:rsidRPr="00922227">
        <w:tab/>
        <w:t>IV класса СЗЗ – 100 м,</w:t>
      </w:r>
    </w:p>
    <w:p w:rsidR="003267F8" w:rsidRPr="00922227" w:rsidRDefault="003267F8" w:rsidP="003267F8">
      <w:pPr>
        <w:tabs>
          <w:tab w:val="left" w:pos="1134"/>
        </w:tabs>
        <w:spacing w:line="276" w:lineRule="auto"/>
        <w:ind w:firstLine="567"/>
      </w:pPr>
      <w:r w:rsidRPr="00922227">
        <w:t>-</w:t>
      </w:r>
      <w:r w:rsidRPr="00922227">
        <w:tab/>
        <w:t>V класса СЗЗ – 50 м.</w:t>
      </w:r>
    </w:p>
    <w:p w:rsidR="003267F8" w:rsidRPr="00922227" w:rsidRDefault="003267F8" w:rsidP="003267F8">
      <w:pPr>
        <w:tabs>
          <w:tab w:val="left" w:pos="1134"/>
        </w:tabs>
        <w:spacing w:line="276" w:lineRule="auto"/>
        <w:ind w:firstLine="567"/>
      </w:pPr>
      <w:r w:rsidRPr="00922227">
        <w:t>СЗЗ от СПК варьирует</w:t>
      </w:r>
      <w:r>
        <w:t>ся</w:t>
      </w:r>
      <w:r w:rsidRPr="00922227">
        <w:t xml:space="preserve"> в зависимости от количества поголовья скота: хозя</w:t>
      </w:r>
      <w:r>
        <w:t>йства с со</w:t>
      </w:r>
      <w:r w:rsidRPr="00922227">
        <w:t>держанием животных (свинарники, коровники, питомники, конюшни, зверофермы) до 100 голов СЗЗ – 100 м; хозяйства с содержанием живо</w:t>
      </w:r>
      <w:r>
        <w:t>тных (свинарники, коровники, пи</w:t>
      </w:r>
      <w:r w:rsidRPr="00922227">
        <w:t>томники, конюшни, зверофермы) до 50 голов СЗЗ – 50 м).</w:t>
      </w:r>
    </w:p>
    <w:p w:rsidR="003267F8" w:rsidRDefault="003267F8" w:rsidP="003267F8">
      <w:pPr>
        <w:tabs>
          <w:tab w:val="left" w:pos="1134"/>
        </w:tabs>
        <w:spacing w:line="276" w:lineRule="auto"/>
        <w:ind w:firstLine="567"/>
      </w:pPr>
      <w:r w:rsidRPr="00922227">
        <w:t>СЗЗ является обязательным элементом промышле</w:t>
      </w:r>
      <w:r>
        <w:t>нного предприятия и объекта, яв</w:t>
      </w:r>
      <w:r w:rsidRPr="00922227">
        <w:t>ляющегося источником химического, биологического или физического воздей</w:t>
      </w:r>
      <w:r>
        <w:t>ствия. Уро</w:t>
      </w:r>
      <w:r w:rsidRPr="00922227">
        <w:t>вень загрязнения или уровень воздействия в ней выш</w:t>
      </w:r>
      <w:r>
        <w:t>е нормативов, принятых для сели</w:t>
      </w:r>
      <w:r w:rsidRPr="00922227">
        <w:t>тебных территорий. Предоставление земельных участков в границах СЗЗ производится при наличии заключения территориальных органов Роспотребнадзора об отсутствии нарушений санитарных норм и правил.</w:t>
      </w:r>
    </w:p>
    <w:p w:rsidR="003267F8" w:rsidRPr="009F0C8C" w:rsidRDefault="003267F8" w:rsidP="003267F8">
      <w:pPr>
        <w:widowControl w:val="0"/>
        <w:autoSpaceDE w:val="0"/>
        <w:autoSpaceDN w:val="0"/>
        <w:adjustRightInd w:val="0"/>
        <w:spacing w:line="276" w:lineRule="auto"/>
        <w:ind w:firstLine="567"/>
        <w:outlineLvl w:val="3"/>
        <w:rPr>
          <w:b/>
          <w:bCs/>
        </w:rPr>
      </w:pPr>
      <w:r w:rsidRPr="009F0C8C">
        <w:rPr>
          <w:b/>
          <w:bCs/>
        </w:rPr>
        <w:t>Таблица 2.</w:t>
      </w:r>
      <w:r>
        <w:rPr>
          <w:b/>
          <w:bCs/>
        </w:rPr>
        <w:t>52</w:t>
      </w:r>
      <w:r w:rsidRPr="009F0C8C">
        <w:rPr>
          <w:b/>
          <w:bCs/>
        </w:rPr>
        <w:t xml:space="preserve"> Размеры СЗЗ коммунальных и промышленных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67"/>
        <w:gridCol w:w="5810"/>
        <w:gridCol w:w="1702"/>
        <w:gridCol w:w="1756"/>
      </w:tblGrid>
      <w:tr w:rsidR="003267F8" w:rsidRPr="0017527D" w:rsidTr="005A08F0">
        <w:trPr>
          <w:cantSplit/>
          <w:jc w:val="center"/>
        </w:trPr>
        <w:tc>
          <w:tcPr>
            <w:tcW w:w="382" w:type="pct"/>
            <w:vAlign w:val="center"/>
          </w:tcPr>
          <w:p w:rsidR="003267F8" w:rsidRPr="0017527D" w:rsidRDefault="003267F8" w:rsidP="005A08F0">
            <w:pPr>
              <w:jc w:val="center"/>
              <w:rPr>
                <w:b/>
              </w:rPr>
            </w:pPr>
            <w:r w:rsidRPr="0017527D">
              <w:rPr>
                <w:b/>
              </w:rPr>
              <w:t>№ п/п</w:t>
            </w:r>
          </w:p>
        </w:tc>
        <w:tc>
          <w:tcPr>
            <w:tcW w:w="2895" w:type="pct"/>
            <w:vAlign w:val="center"/>
          </w:tcPr>
          <w:p w:rsidR="003267F8" w:rsidRPr="0017527D" w:rsidRDefault="003267F8" w:rsidP="005A08F0">
            <w:pPr>
              <w:jc w:val="center"/>
              <w:rPr>
                <w:b/>
              </w:rPr>
            </w:pPr>
            <w:r w:rsidRPr="0017527D">
              <w:rPr>
                <w:b/>
              </w:rPr>
              <w:t>Название объекта</w:t>
            </w:r>
          </w:p>
        </w:tc>
        <w:tc>
          <w:tcPr>
            <w:tcW w:w="848" w:type="pct"/>
            <w:vAlign w:val="center"/>
          </w:tcPr>
          <w:p w:rsidR="003267F8" w:rsidRPr="0017527D" w:rsidRDefault="003267F8" w:rsidP="005A08F0">
            <w:pPr>
              <w:jc w:val="center"/>
              <w:rPr>
                <w:b/>
              </w:rPr>
            </w:pPr>
            <w:r w:rsidRPr="0017527D">
              <w:rPr>
                <w:b/>
              </w:rPr>
              <w:t xml:space="preserve">Класс </w:t>
            </w:r>
          </w:p>
          <w:p w:rsidR="003267F8" w:rsidRPr="0017527D" w:rsidRDefault="003267F8" w:rsidP="005A08F0">
            <w:pPr>
              <w:jc w:val="center"/>
              <w:rPr>
                <w:b/>
              </w:rPr>
            </w:pPr>
            <w:r w:rsidRPr="0017527D">
              <w:rPr>
                <w:b/>
              </w:rPr>
              <w:t>вредности</w:t>
            </w:r>
          </w:p>
        </w:tc>
        <w:tc>
          <w:tcPr>
            <w:tcW w:w="875" w:type="pct"/>
            <w:vAlign w:val="center"/>
          </w:tcPr>
          <w:p w:rsidR="003267F8" w:rsidRPr="0017527D" w:rsidRDefault="003267F8" w:rsidP="005A08F0">
            <w:pPr>
              <w:jc w:val="center"/>
              <w:rPr>
                <w:b/>
              </w:rPr>
            </w:pPr>
            <w:r w:rsidRPr="0017527D">
              <w:rPr>
                <w:b/>
              </w:rPr>
              <w:t>Размер СЗЗ, м</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w:t>
            </w:r>
          </w:p>
        </w:tc>
        <w:tc>
          <w:tcPr>
            <w:tcW w:w="2895" w:type="pct"/>
            <w:vAlign w:val="center"/>
          </w:tcPr>
          <w:p w:rsidR="003267F8" w:rsidRPr="0017527D" w:rsidRDefault="003267F8" w:rsidP="005A08F0">
            <w:r w:rsidRPr="0017527D">
              <w:t>Карьер «Дубровка»</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w:t>
            </w:r>
          </w:p>
        </w:tc>
        <w:tc>
          <w:tcPr>
            <w:tcW w:w="2895" w:type="pct"/>
            <w:vAlign w:val="center"/>
          </w:tcPr>
          <w:p w:rsidR="003267F8" w:rsidRPr="0017527D" w:rsidRDefault="003267F8" w:rsidP="005A08F0">
            <w:r w:rsidRPr="0017527D">
              <w:rPr>
                <w:spacing w:val="-3"/>
              </w:rPr>
              <w:t>Предприятие торфоразработки</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w:t>
            </w:r>
          </w:p>
        </w:tc>
        <w:tc>
          <w:tcPr>
            <w:tcW w:w="2895" w:type="pct"/>
            <w:vAlign w:val="center"/>
          </w:tcPr>
          <w:p w:rsidR="003267F8" w:rsidRPr="0017527D" w:rsidRDefault="003267F8" w:rsidP="005A08F0">
            <w:pPr>
              <w:shd w:val="clear" w:color="auto" w:fill="FFFFFF"/>
            </w:pPr>
            <w:r w:rsidRPr="0017527D">
              <w:t>Псковская ГРЭС</w:t>
            </w:r>
          </w:p>
        </w:tc>
        <w:tc>
          <w:tcPr>
            <w:tcW w:w="848" w:type="pct"/>
            <w:vAlign w:val="center"/>
          </w:tcPr>
          <w:p w:rsidR="003267F8" w:rsidRPr="0017527D" w:rsidRDefault="003267F8" w:rsidP="005A08F0">
            <w:pPr>
              <w:jc w:val="center"/>
            </w:pPr>
            <w:r w:rsidRPr="0017527D">
              <w:t>2</w:t>
            </w:r>
          </w:p>
        </w:tc>
        <w:tc>
          <w:tcPr>
            <w:tcW w:w="875" w:type="pct"/>
            <w:vAlign w:val="center"/>
          </w:tcPr>
          <w:p w:rsidR="003267F8" w:rsidRPr="0017527D" w:rsidRDefault="003267F8" w:rsidP="005A08F0">
            <w:pPr>
              <w:jc w:val="center"/>
            </w:pPr>
            <w:r w:rsidRPr="0017527D">
              <w:t>500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w:t>
            </w:r>
          </w:p>
        </w:tc>
        <w:tc>
          <w:tcPr>
            <w:tcW w:w="2895" w:type="pct"/>
            <w:vAlign w:val="center"/>
          </w:tcPr>
          <w:p w:rsidR="003267F8" w:rsidRPr="0017527D" w:rsidRDefault="003267F8" w:rsidP="005A08F0">
            <w:r w:rsidRPr="0017527D">
              <w:t>ООО «Дедовичский лесопромышленный комбинат»</w:t>
            </w:r>
          </w:p>
        </w:tc>
        <w:tc>
          <w:tcPr>
            <w:tcW w:w="848" w:type="pct"/>
            <w:vAlign w:val="center"/>
          </w:tcPr>
          <w:p w:rsidR="003267F8" w:rsidRPr="0017527D" w:rsidRDefault="003267F8" w:rsidP="005A08F0">
            <w:pPr>
              <w:jc w:val="center"/>
            </w:pPr>
            <w:r w:rsidRPr="0017527D">
              <w:t>3</w:t>
            </w:r>
          </w:p>
        </w:tc>
        <w:tc>
          <w:tcPr>
            <w:tcW w:w="875" w:type="pct"/>
            <w:vAlign w:val="center"/>
          </w:tcPr>
          <w:p w:rsidR="003267F8" w:rsidRPr="0017527D" w:rsidRDefault="003267F8" w:rsidP="005A08F0">
            <w:pPr>
              <w:jc w:val="center"/>
            </w:pPr>
            <w:r w:rsidRPr="0017527D">
              <w:t>300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w:t>
            </w:r>
          </w:p>
        </w:tc>
        <w:tc>
          <w:tcPr>
            <w:tcW w:w="2895" w:type="pct"/>
            <w:vAlign w:val="center"/>
          </w:tcPr>
          <w:p w:rsidR="003267F8" w:rsidRPr="0017527D" w:rsidRDefault="003267F8" w:rsidP="005A08F0">
            <w:r w:rsidRPr="0017527D">
              <w:t>Очистные сооружения</w:t>
            </w:r>
          </w:p>
        </w:tc>
        <w:tc>
          <w:tcPr>
            <w:tcW w:w="848" w:type="pct"/>
            <w:vAlign w:val="center"/>
          </w:tcPr>
          <w:p w:rsidR="003267F8" w:rsidRPr="0017527D" w:rsidRDefault="003267F8" w:rsidP="005A08F0">
            <w:pPr>
              <w:jc w:val="center"/>
            </w:pPr>
            <w:r w:rsidRPr="0017527D">
              <w:t>3</w:t>
            </w:r>
          </w:p>
        </w:tc>
        <w:tc>
          <w:tcPr>
            <w:tcW w:w="875" w:type="pct"/>
            <w:vAlign w:val="center"/>
          </w:tcPr>
          <w:p w:rsidR="003267F8" w:rsidRPr="0017527D" w:rsidRDefault="003267F8" w:rsidP="005A08F0">
            <w:pPr>
              <w:jc w:val="center"/>
            </w:pPr>
            <w:r w:rsidRPr="0017527D">
              <w:t>300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6</w:t>
            </w:r>
          </w:p>
        </w:tc>
        <w:tc>
          <w:tcPr>
            <w:tcW w:w="2895" w:type="pct"/>
            <w:vAlign w:val="center"/>
          </w:tcPr>
          <w:p w:rsidR="003267F8" w:rsidRPr="0017527D" w:rsidRDefault="003267F8" w:rsidP="005A08F0">
            <w:r w:rsidRPr="0017527D">
              <w:t>РТПЦ (телевышка)</w:t>
            </w:r>
          </w:p>
        </w:tc>
        <w:tc>
          <w:tcPr>
            <w:tcW w:w="848" w:type="pct"/>
            <w:vAlign w:val="center"/>
          </w:tcPr>
          <w:p w:rsidR="003267F8" w:rsidRPr="0017527D" w:rsidRDefault="003267F8" w:rsidP="005A08F0">
            <w:pPr>
              <w:jc w:val="center"/>
            </w:pPr>
            <w:r w:rsidRPr="0017527D">
              <w:t>3</w:t>
            </w:r>
          </w:p>
        </w:tc>
        <w:tc>
          <w:tcPr>
            <w:tcW w:w="875" w:type="pct"/>
            <w:vAlign w:val="center"/>
          </w:tcPr>
          <w:p w:rsidR="003267F8" w:rsidRPr="0017527D" w:rsidRDefault="003267F8" w:rsidP="005A08F0">
            <w:pPr>
              <w:jc w:val="center"/>
            </w:pPr>
            <w:r w:rsidRPr="0017527D">
              <w:t>300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7</w:t>
            </w:r>
          </w:p>
        </w:tc>
        <w:tc>
          <w:tcPr>
            <w:tcW w:w="2895" w:type="pct"/>
            <w:vAlign w:val="center"/>
          </w:tcPr>
          <w:p w:rsidR="003267F8" w:rsidRPr="0017527D" w:rsidRDefault="003267F8" w:rsidP="005A08F0">
            <w:r w:rsidRPr="0017527D">
              <w:rPr>
                <w:spacing w:val="-2"/>
              </w:rPr>
              <w:t>Асфальтобетонный завод</w:t>
            </w:r>
          </w:p>
        </w:tc>
        <w:tc>
          <w:tcPr>
            <w:tcW w:w="848" w:type="pct"/>
            <w:vAlign w:val="center"/>
          </w:tcPr>
          <w:p w:rsidR="003267F8" w:rsidRPr="0017527D" w:rsidRDefault="003267F8" w:rsidP="005A08F0">
            <w:pPr>
              <w:jc w:val="center"/>
            </w:pPr>
            <w:r w:rsidRPr="0017527D">
              <w:t>2</w:t>
            </w:r>
          </w:p>
        </w:tc>
        <w:tc>
          <w:tcPr>
            <w:tcW w:w="875" w:type="pct"/>
            <w:vAlign w:val="center"/>
          </w:tcPr>
          <w:p w:rsidR="003267F8" w:rsidRPr="0017527D" w:rsidRDefault="003267F8" w:rsidP="005A08F0">
            <w:pPr>
              <w:jc w:val="center"/>
            </w:pPr>
            <w:r w:rsidRPr="0017527D">
              <w:t>500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8</w:t>
            </w:r>
          </w:p>
        </w:tc>
        <w:tc>
          <w:tcPr>
            <w:tcW w:w="2895" w:type="pct"/>
            <w:vAlign w:val="center"/>
          </w:tcPr>
          <w:p w:rsidR="003267F8" w:rsidRPr="0017527D" w:rsidRDefault="003267F8" w:rsidP="005A08F0">
            <w:r w:rsidRPr="0017527D">
              <w:t>Полигон ТБО</w:t>
            </w:r>
          </w:p>
        </w:tc>
        <w:tc>
          <w:tcPr>
            <w:tcW w:w="848" w:type="pct"/>
            <w:vAlign w:val="center"/>
          </w:tcPr>
          <w:p w:rsidR="003267F8" w:rsidRPr="0017527D" w:rsidRDefault="003267F8" w:rsidP="005A08F0">
            <w:pPr>
              <w:jc w:val="center"/>
            </w:pPr>
            <w:r w:rsidRPr="0017527D">
              <w:t>2</w:t>
            </w:r>
          </w:p>
        </w:tc>
        <w:tc>
          <w:tcPr>
            <w:tcW w:w="875" w:type="pct"/>
            <w:vAlign w:val="center"/>
          </w:tcPr>
          <w:p w:rsidR="003267F8" w:rsidRPr="0017527D" w:rsidRDefault="003267F8" w:rsidP="005A08F0">
            <w:pPr>
              <w:jc w:val="center"/>
            </w:pPr>
            <w:r w:rsidRPr="0017527D">
              <w:t>500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9</w:t>
            </w:r>
          </w:p>
        </w:tc>
        <w:tc>
          <w:tcPr>
            <w:tcW w:w="2895" w:type="pct"/>
            <w:vAlign w:val="center"/>
          </w:tcPr>
          <w:p w:rsidR="003267F8" w:rsidRPr="0017527D" w:rsidRDefault="003267F8" w:rsidP="005A08F0">
            <w:r w:rsidRPr="0017527D">
              <w:rPr>
                <w:spacing w:val="-1"/>
              </w:rPr>
              <w:t>Несанкционированная свалка</w:t>
            </w:r>
          </w:p>
        </w:tc>
        <w:tc>
          <w:tcPr>
            <w:tcW w:w="848" w:type="pct"/>
            <w:vAlign w:val="center"/>
          </w:tcPr>
          <w:p w:rsidR="003267F8" w:rsidRPr="0017527D" w:rsidRDefault="003267F8" w:rsidP="005A08F0">
            <w:pPr>
              <w:jc w:val="center"/>
            </w:pPr>
            <w:r w:rsidRPr="0017527D">
              <w:t>2</w:t>
            </w:r>
          </w:p>
        </w:tc>
        <w:tc>
          <w:tcPr>
            <w:tcW w:w="875" w:type="pct"/>
            <w:vAlign w:val="center"/>
          </w:tcPr>
          <w:p w:rsidR="003267F8" w:rsidRPr="0017527D" w:rsidRDefault="003267F8" w:rsidP="005A08F0">
            <w:pPr>
              <w:jc w:val="center"/>
            </w:pPr>
            <w:r w:rsidRPr="0017527D">
              <w:t>500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10</w:t>
            </w:r>
          </w:p>
        </w:tc>
        <w:tc>
          <w:tcPr>
            <w:tcW w:w="2895" w:type="pct"/>
            <w:vAlign w:val="center"/>
          </w:tcPr>
          <w:p w:rsidR="003267F8" w:rsidRPr="0017527D" w:rsidRDefault="003267F8" w:rsidP="005A08F0">
            <w:r w:rsidRPr="0017527D">
              <w:t>Карьер «Боковень»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11</w:t>
            </w:r>
          </w:p>
        </w:tc>
        <w:tc>
          <w:tcPr>
            <w:tcW w:w="2895" w:type="pct"/>
            <w:vAlign w:val="center"/>
          </w:tcPr>
          <w:p w:rsidR="003267F8" w:rsidRPr="0017527D" w:rsidRDefault="003267F8" w:rsidP="005A08F0">
            <w:r w:rsidRPr="0017527D">
              <w:t>Карьер «Заборовье»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12</w:t>
            </w:r>
          </w:p>
        </w:tc>
        <w:tc>
          <w:tcPr>
            <w:tcW w:w="2895" w:type="pct"/>
            <w:vAlign w:val="center"/>
          </w:tcPr>
          <w:p w:rsidR="003267F8" w:rsidRPr="0017527D" w:rsidRDefault="003267F8" w:rsidP="005A08F0">
            <w:r w:rsidRPr="0017527D">
              <w:t>Карьер «Городно»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13</w:t>
            </w:r>
          </w:p>
        </w:tc>
        <w:tc>
          <w:tcPr>
            <w:tcW w:w="2895" w:type="pct"/>
            <w:vAlign w:val="center"/>
          </w:tcPr>
          <w:p w:rsidR="003267F8" w:rsidRPr="0017527D" w:rsidRDefault="003267F8" w:rsidP="005A08F0">
            <w:r w:rsidRPr="0017527D">
              <w:t>Льносемстанция</w:t>
            </w:r>
            <w:r w:rsidRPr="0017527D">
              <w:rPr>
                <w:lang w:val="en-US"/>
              </w:rPr>
              <w:t xml:space="preserve"> </w:t>
            </w:r>
            <w:r w:rsidRPr="0017527D">
              <w:t>-</w:t>
            </w:r>
            <w:r w:rsidRPr="0017527D">
              <w:rPr>
                <w:lang w:val="en-US"/>
              </w:rPr>
              <w:t xml:space="preserve"> </w:t>
            </w:r>
            <w:r w:rsidRPr="0017527D">
              <w:t>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14</w:t>
            </w:r>
          </w:p>
        </w:tc>
        <w:tc>
          <w:tcPr>
            <w:tcW w:w="2895" w:type="pct"/>
            <w:vAlign w:val="center"/>
          </w:tcPr>
          <w:p w:rsidR="003267F8" w:rsidRPr="0017527D" w:rsidRDefault="003267F8" w:rsidP="005A08F0">
            <w:r w:rsidRPr="0017527D">
              <w:t>Карьер «Артюшиха»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15</w:t>
            </w:r>
          </w:p>
        </w:tc>
        <w:tc>
          <w:tcPr>
            <w:tcW w:w="2895" w:type="pct"/>
            <w:vAlign w:val="center"/>
          </w:tcPr>
          <w:p w:rsidR="003267F8" w:rsidRPr="0017527D" w:rsidRDefault="003267F8" w:rsidP="005A08F0">
            <w:r w:rsidRPr="0017527D">
              <w:t>Нефтебаза ООО «Псковнефтепродукт»</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16</w:t>
            </w:r>
          </w:p>
        </w:tc>
        <w:tc>
          <w:tcPr>
            <w:tcW w:w="2895" w:type="pct"/>
            <w:vAlign w:val="center"/>
          </w:tcPr>
          <w:p w:rsidR="003267F8" w:rsidRPr="0017527D" w:rsidRDefault="003267F8" w:rsidP="005A08F0">
            <w:r w:rsidRPr="0017527D">
              <w:t>АЗС</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17</w:t>
            </w:r>
          </w:p>
        </w:tc>
        <w:tc>
          <w:tcPr>
            <w:tcW w:w="2895" w:type="pct"/>
            <w:vAlign w:val="center"/>
          </w:tcPr>
          <w:p w:rsidR="003267F8" w:rsidRPr="0017527D" w:rsidRDefault="003267F8" w:rsidP="005A08F0">
            <w:pPr>
              <w:rPr>
                <w:lang w:val="en-US"/>
              </w:rPr>
            </w:pPr>
            <w:r w:rsidRPr="0017527D">
              <w:t>МП Льнозавод «Дедовичский»</w:t>
            </w:r>
            <w:r w:rsidRPr="0017527D">
              <w:rPr>
                <w:lang w:val="en-US"/>
              </w:rPr>
              <w:t xml:space="preserve"> </w:t>
            </w:r>
            <w:r w:rsidRPr="0017527D">
              <w:t>-</w:t>
            </w:r>
            <w:r w:rsidRPr="0017527D">
              <w:rPr>
                <w:lang w:val="en-US"/>
              </w:rPr>
              <w:t xml:space="preserve"> </w:t>
            </w:r>
            <w:r w:rsidRPr="0017527D">
              <w:t>ликвидирован</w:t>
            </w:r>
          </w:p>
        </w:tc>
        <w:tc>
          <w:tcPr>
            <w:tcW w:w="848" w:type="pct"/>
            <w:vAlign w:val="center"/>
          </w:tcPr>
          <w:p w:rsidR="003267F8" w:rsidRPr="0017527D" w:rsidRDefault="003267F8" w:rsidP="005A08F0">
            <w:pPr>
              <w:jc w:val="center"/>
            </w:pPr>
            <w:r w:rsidRPr="0017527D">
              <w:t>2</w:t>
            </w:r>
          </w:p>
        </w:tc>
        <w:tc>
          <w:tcPr>
            <w:tcW w:w="875" w:type="pct"/>
            <w:vAlign w:val="center"/>
          </w:tcPr>
          <w:p w:rsidR="003267F8" w:rsidRPr="0017527D" w:rsidRDefault="003267F8" w:rsidP="005A08F0">
            <w:pPr>
              <w:jc w:val="center"/>
            </w:pPr>
            <w:r w:rsidRPr="0017527D">
              <w:t>500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18</w:t>
            </w:r>
          </w:p>
        </w:tc>
        <w:tc>
          <w:tcPr>
            <w:tcW w:w="2895" w:type="pct"/>
            <w:vAlign w:val="center"/>
          </w:tcPr>
          <w:p w:rsidR="003267F8" w:rsidRPr="0017527D" w:rsidRDefault="003267F8" w:rsidP="005A08F0">
            <w:r w:rsidRPr="0017527D">
              <w:rPr>
                <w:spacing w:val="-2"/>
              </w:rPr>
              <w:t>Ветеренарная лечебница</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19</w:t>
            </w:r>
          </w:p>
        </w:tc>
        <w:tc>
          <w:tcPr>
            <w:tcW w:w="2895" w:type="pct"/>
            <w:vAlign w:val="center"/>
          </w:tcPr>
          <w:p w:rsidR="003267F8" w:rsidRPr="0017527D" w:rsidRDefault="003267F8" w:rsidP="005A08F0">
            <w:r w:rsidRPr="0017527D">
              <w:t>СЗЭМ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20</w:t>
            </w:r>
          </w:p>
        </w:tc>
        <w:tc>
          <w:tcPr>
            <w:tcW w:w="2895" w:type="pct"/>
            <w:vAlign w:val="center"/>
          </w:tcPr>
          <w:p w:rsidR="003267F8" w:rsidRPr="0017527D" w:rsidRDefault="003267F8" w:rsidP="005A08F0">
            <w:r w:rsidRPr="0017527D">
              <w:t>ГРС</w:t>
            </w:r>
          </w:p>
        </w:tc>
        <w:tc>
          <w:tcPr>
            <w:tcW w:w="848" w:type="pct"/>
            <w:vAlign w:val="center"/>
          </w:tcPr>
          <w:p w:rsidR="003267F8" w:rsidRPr="0017527D" w:rsidRDefault="003267F8" w:rsidP="005A08F0">
            <w:pPr>
              <w:jc w:val="center"/>
            </w:pPr>
            <w:r w:rsidRPr="0017527D">
              <w:t>3</w:t>
            </w:r>
          </w:p>
        </w:tc>
        <w:tc>
          <w:tcPr>
            <w:tcW w:w="875" w:type="pct"/>
            <w:vAlign w:val="center"/>
          </w:tcPr>
          <w:p w:rsidR="003267F8" w:rsidRPr="0017527D" w:rsidRDefault="003267F8" w:rsidP="005A08F0">
            <w:pPr>
              <w:jc w:val="center"/>
            </w:pPr>
            <w:r w:rsidRPr="0017527D">
              <w:t>300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21</w:t>
            </w:r>
          </w:p>
        </w:tc>
        <w:tc>
          <w:tcPr>
            <w:tcW w:w="2895" w:type="pct"/>
            <w:vAlign w:val="center"/>
          </w:tcPr>
          <w:p w:rsidR="003267F8" w:rsidRPr="0017527D" w:rsidRDefault="003267F8" w:rsidP="005A08F0">
            <w:r w:rsidRPr="0017527D">
              <w:t>База ЖКХ</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22</w:t>
            </w:r>
          </w:p>
        </w:tc>
        <w:tc>
          <w:tcPr>
            <w:tcW w:w="2895" w:type="pct"/>
            <w:vAlign w:val="center"/>
          </w:tcPr>
          <w:p w:rsidR="003267F8" w:rsidRPr="0017527D" w:rsidRDefault="003267F8" w:rsidP="005A08F0">
            <w:r w:rsidRPr="0017527D">
              <w:t>ГДРСП</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23</w:t>
            </w:r>
          </w:p>
        </w:tc>
        <w:tc>
          <w:tcPr>
            <w:tcW w:w="2895" w:type="pct"/>
            <w:vAlign w:val="center"/>
          </w:tcPr>
          <w:p w:rsidR="003267F8" w:rsidRPr="0017527D" w:rsidRDefault="003267F8" w:rsidP="005A08F0">
            <w:pPr>
              <w:rPr>
                <w:lang w:val="en-US"/>
              </w:rPr>
            </w:pPr>
            <w:r w:rsidRPr="0017527D">
              <w:t>Хлебозавод ОАО «Псковхлебпродукт»</w:t>
            </w:r>
            <w:r w:rsidRPr="0017527D">
              <w:rPr>
                <w:lang w:val="en-US"/>
              </w:rPr>
              <w:t xml:space="preserve"> </w:t>
            </w:r>
            <w:r w:rsidRPr="0017527D">
              <w:t>-</w:t>
            </w:r>
            <w:r w:rsidRPr="0017527D">
              <w:rPr>
                <w:lang w:val="en-US"/>
              </w:rPr>
              <w:t xml:space="preserve"> </w:t>
            </w:r>
            <w:r w:rsidRPr="0017527D">
              <w:t>ликвидирован</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24</w:t>
            </w:r>
          </w:p>
        </w:tc>
        <w:tc>
          <w:tcPr>
            <w:tcW w:w="2895" w:type="pct"/>
            <w:vAlign w:val="center"/>
          </w:tcPr>
          <w:p w:rsidR="003267F8" w:rsidRPr="0017527D" w:rsidRDefault="003267F8" w:rsidP="005A08F0">
            <w:r w:rsidRPr="0017527D">
              <w:rPr>
                <w:spacing w:val="-1"/>
              </w:rPr>
              <w:t>Карьер «Телятниково»</w:t>
            </w:r>
          </w:p>
        </w:tc>
        <w:tc>
          <w:tcPr>
            <w:tcW w:w="848" w:type="pct"/>
            <w:vAlign w:val="center"/>
          </w:tcPr>
          <w:p w:rsidR="003267F8" w:rsidRPr="0017527D" w:rsidRDefault="003267F8" w:rsidP="005A08F0">
            <w:pPr>
              <w:jc w:val="center"/>
            </w:pPr>
            <w:r w:rsidRPr="0017527D">
              <w:t>3</w:t>
            </w:r>
          </w:p>
        </w:tc>
        <w:tc>
          <w:tcPr>
            <w:tcW w:w="875" w:type="pct"/>
            <w:vAlign w:val="center"/>
          </w:tcPr>
          <w:p w:rsidR="003267F8" w:rsidRPr="0017527D" w:rsidRDefault="003267F8" w:rsidP="005A08F0">
            <w:pPr>
              <w:jc w:val="center"/>
            </w:pPr>
            <w:r w:rsidRPr="0017527D">
              <w:t>300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25</w:t>
            </w:r>
          </w:p>
        </w:tc>
        <w:tc>
          <w:tcPr>
            <w:tcW w:w="2895" w:type="pct"/>
            <w:vAlign w:val="center"/>
          </w:tcPr>
          <w:p w:rsidR="003267F8" w:rsidRPr="0017527D" w:rsidRDefault="003267F8" w:rsidP="005A08F0">
            <w:r w:rsidRPr="0017527D">
              <w:t>Хлебзавод Райпо – ликвидирован</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26</w:t>
            </w:r>
          </w:p>
        </w:tc>
        <w:tc>
          <w:tcPr>
            <w:tcW w:w="2895" w:type="pct"/>
            <w:vAlign w:val="center"/>
          </w:tcPr>
          <w:p w:rsidR="003267F8" w:rsidRPr="0017527D" w:rsidRDefault="003267F8" w:rsidP="005A08F0">
            <w:r w:rsidRPr="0017527D">
              <w:rPr>
                <w:spacing w:val="-2"/>
              </w:rPr>
              <w:t>Автотранспортное предпрриятие</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27</w:t>
            </w:r>
          </w:p>
        </w:tc>
        <w:tc>
          <w:tcPr>
            <w:tcW w:w="2895" w:type="pct"/>
            <w:vAlign w:val="center"/>
          </w:tcPr>
          <w:p w:rsidR="003267F8" w:rsidRPr="0017527D" w:rsidRDefault="003267F8" w:rsidP="005A08F0">
            <w:r w:rsidRPr="0017527D">
              <w:t>Склад ГНС</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lastRenderedPageBreak/>
              <w:t>28</w:t>
            </w:r>
          </w:p>
        </w:tc>
        <w:tc>
          <w:tcPr>
            <w:tcW w:w="2895" w:type="pct"/>
            <w:vAlign w:val="center"/>
          </w:tcPr>
          <w:p w:rsidR="003267F8" w:rsidRPr="0017527D" w:rsidRDefault="003267F8" w:rsidP="005A08F0">
            <w:r w:rsidRPr="0017527D">
              <w:t>РЭС «Псковэнерго»</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29</w:t>
            </w:r>
          </w:p>
        </w:tc>
        <w:tc>
          <w:tcPr>
            <w:tcW w:w="2895" w:type="pct"/>
            <w:vAlign w:val="center"/>
          </w:tcPr>
          <w:p w:rsidR="003267F8" w:rsidRPr="0017527D" w:rsidRDefault="003267F8" w:rsidP="005A08F0">
            <w:r w:rsidRPr="0017527D">
              <w:t>Межрайгаз</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30</w:t>
            </w:r>
          </w:p>
        </w:tc>
        <w:tc>
          <w:tcPr>
            <w:tcW w:w="2895" w:type="pct"/>
            <w:vAlign w:val="center"/>
          </w:tcPr>
          <w:p w:rsidR="003267F8" w:rsidRPr="0017527D" w:rsidRDefault="003267F8" w:rsidP="005A08F0">
            <w:r w:rsidRPr="0017527D">
              <w:t>Склады райпо – ликвидирован</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31</w:t>
            </w:r>
          </w:p>
        </w:tc>
        <w:tc>
          <w:tcPr>
            <w:tcW w:w="2895" w:type="pct"/>
            <w:vAlign w:val="center"/>
          </w:tcPr>
          <w:p w:rsidR="003267F8" w:rsidRPr="0017527D" w:rsidRDefault="003267F8" w:rsidP="005A08F0">
            <w:r w:rsidRPr="0017527D">
              <w:rPr>
                <w:spacing w:val="-2"/>
              </w:rPr>
              <w:t>База спецавтотранспорта</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32</w:t>
            </w:r>
          </w:p>
        </w:tc>
        <w:tc>
          <w:tcPr>
            <w:tcW w:w="2895" w:type="pct"/>
            <w:vAlign w:val="center"/>
          </w:tcPr>
          <w:p w:rsidR="003267F8" w:rsidRPr="0017527D" w:rsidRDefault="003267F8" w:rsidP="005A08F0">
            <w:r w:rsidRPr="0017527D">
              <w:t>База ГЭМ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33</w:t>
            </w:r>
          </w:p>
        </w:tc>
        <w:tc>
          <w:tcPr>
            <w:tcW w:w="2895" w:type="pct"/>
            <w:vAlign w:val="center"/>
          </w:tcPr>
          <w:p w:rsidR="003267F8" w:rsidRPr="0017527D" w:rsidRDefault="003267F8" w:rsidP="005A08F0">
            <w:r w:rsidRPr="0017527D">
              <w:t>ФГУ «Дедовичский лесхоз»</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34</w:t>
            </w:r>
          </w:p>
        </w:tc>
        <w:tc>
          <w:tcPr>
            <w:tcW w:w="2895" w:type="pct"/>
            <w:vAlign w:val="center"/>
          </w:tcPr>
          <w:p w:rsidR="003267F8" w:rsidRPr="0017527D" w:rsidRDefault="003267F8" w:rsidP="005A08F0">
            <w:r w:rsidRPr="0017527D">
              <w:t>«Дедовичский межхозяйственный лесхоз»</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35</w:t>
            </w:r>
          </w:p>
        </w:tc>
        <w:tc>
          <w:tcPr>
            <w:tcW w:w="2895" w:type="pct"/>
            <w:vAlign w:val="center"/>
          </w:tcPr>
          <w:p w:rsidR="003267F8" w:rsidRPr="0017527D" w:rsidRDefault="003267F8" w:rsidP="005A08F0">
            <w:pPr>
              <w:rPr>
                <w:lang w:val="en-US"/>
              </w:rPr>
            </w:pPr>
            <w:r w:rsidRPr="0017527D">
              <w:t>Колбасный цех</w:t>
            </w:r>
            <w:r w:rsidRPr="0017527D">
              <w:rPr>
                <w:lang w:val="en-US"/>
              </w:rPr>
              <w:t xml:space="preserve"> </w:t>
            </w:r>
            <w:r w:rsidRPr="0017527D">
              <w:t>-</w:t>
            </w:r>
            <w:r w:rsidRPr="0017527D">
              <w:rPr>
                <w:lang w:val="en-US"/>
              </w:rPr>
              <w:t xml:space="preserve"> </w:t>
            </w:r>
            <w:r w:rsidRPr="0017527D">
              <w:t>ликвидирован</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36</w:t>
            </w:r>
          </w:p>
        </w:tc>
        <w:tc>
          <w:tcPr>
            <w:tcW w:w="2895" w:type="pct"/>
            <w:vAlign w:val="center"/>
          </w:tcPr>
          <w:p w:rsidR="003267F8" w:rsidRPr="0017527D" w:rsidRDefault="003267F8" w:rsidP="005A08F0">
            <w:r w:rsidRPr="0017527D">
              <w:t>Водозабор ГРЭС</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37</w:t>
            </w:r>
          </w:p>
        </w:tc>
        <w:tc>
          <w:tcPr>
            <w:tcW w:w="2895" w:type="pct"/>
            <w:vAlign w:val="center"/>
          </w:tcPr>
          <w:p w:rsidR="003267F8" w:rsidRPr="0017527D" w:rsidRDefault="003267F8" w:rsidP="005A08F0">
            <w:r w:rsidRPr="0017527D">
              <w:t>База ДМТС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38</w:t>
            </w:r>
          </w:p>
        </w:tc>
        <w:tc>
          <w:tcPr>
            <w:tcW w:w="2895" w:type="pct"/>
            <w:vAlign w:val="center"/>
          </w:tcPr>
          <w:p w:rsidR="003267F8" w:rsidRPr="0017527D" w:rsidRDefault="003267F8" w:rsidP="005A08F0">
            <w:r w:rsidRPr="0017527D">
              <w:t>МПС «Надежда»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39</w:t>
            </w:r>
          </w:p>
        </w:tc>
        <w:tc>
          <w:tcPr>
            <w:tcW w:w="2895" w:type="pct"/>
            <w:vAlign w:val="center"/>
          </w:tcPr>
          <w:p w:rsidR="003267F8" w:rsidRPr="0017527D" w:rsidRDefault="003267F8" w:rsidP="005A08F0">
            <w:r w:rsidRPr="0017527D">
              <w:t>ЗАО «Шелонь»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40</w:t>
            </w:r>
          </w:p>
        </w:tc>
        <w:tc>
          <w:tcPr>
            <w:tcW w:w="2895" w:type="pct"/>
            <w:vAlign w:val="center"/>
          </w:tcPr>
          <w:p w:rsidR="003267F8" w:rsidRPr="0017527D" w:rsidRDefault="003267F8" w:rsidP="005A08F0">
            <w:r w:rsidRPr="0017527D">
              <w:t>ОАО ПЗ «Вязье»</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41</w:t>
            </w:r>
          </w:p>
        </w:tc>
        <w:tc>
          <w:tcPr>
            <w:tcW w:w="2895" w:type="pct"/>
            <w:vAlign w:val="center"/>
          </w:tcPr>
          <w:p w:rsidR="003267F8" w:rsidRPr="0017527D" w:rsidRDefault="003267F8" w:rsidP="005A08F0">
            <w:r w:rsidRPr="0017527D">
              <w:t>СПК «Дубишно»</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42</w:t>
            </w:r>
          </w:p>
        </w:tc>
        <w:tc>
          <w:tcPr>
            <w:tcW w:w="2895" w:type="pct"/>
            <w:vAlign w:val="center"/>
          </w:tcPr>
          <w:p w:rsidR="003267F8" w:rsidRPr="0017527D" w:rsidRDefault="003267F8" w:rsidP="005A08F0">
            <w:r w:rsidRPr="0017527D">
              <w:t>СПК «Дубровка»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43</w:t>
            </w:r>
          </w:p>
        </w:tc>
        <w:tc>
          <w:tcPr>
            <w:tcW w:w="2895" w:type="pct"/>
            <w:vAlign w:val="center"/>
          </w:tcPr>
          <w:p w:rsidR="003267F8" w:rsidRPr="0017527D" w:rsidRDefault="003267F8" w:rsidP="005A08F0">
            <w:r w:rsidRPr="0017527D">
              <w:t>СПК «Знамя»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44</w:t>
            </w:r>
          </w:p>
        </w:tc>
        <w:tc>
          <w:tcPr>
            <w:tcW w:w="2895" w:type="pct"/>
            <w:vAlign w:val="center"/>
          </w:tcPr>
          <w:p w:rsidR="003267F8" w:rsidRPr="0017527D" w:rsidRDefault="003267F8" w:rsidP="005A08F0">
            <w:r w:rsidRPr="0017527D">
              <w:t>СПК «Крутец»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45</w:t>
            </w:r>
          </w:p>
        </w:tc>
        <w:tc>
          <w:tcPr>
            <w:tcW w:w="2895" w:type="pct"/>
            <w:vAlign w:val="center"/>
          </w:tcPr>
          <w:p w:rsidR="003267F8" w:rsidRPr="0017527D" w:rsidRDefault="003267F8" w:rsidP="005A08F0">
            <w:r w:rsidRPr="0017527D">
              <w:t>СПК «Луч»</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46</w:t>
            </w:r>
          </w:p>
        </w:tc>
        <w:tc>
          <w:tcPr>
            <w:tcW w:w="2895" w:type="pct"/>
            <w:vAlign w:val="center"/>
          </w:tcPr>
          <w:p w:rsidR="003267F8" w:rsidRPr="0017527D" w:rsidRDefault="003267F8" w:rsidP="005A08F0">
            <w:r w:rsidRPr="0017527D">
              <w:t>СПК «Победа»</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47</w:t>
            </w:r>
          </w:p>
        </w:tc>
        <w:tc>
          <w:tcPr>
            <w:tcW w:w="2895" w:type="pct"/>
            <w:vAlign w:val="center"/>
          </w:tcPr>
          <w:p w:rsidR="003267F8" w:rsidRPr="0017527D" w:rsidRDefault="003267F8" w:rsidP="005A08F0">
            <w:r w:rsidRPr="0017527D">
              <w:t>СПК «Пожеревицы»</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48</w:t>
            </w:r>
          </w:p>
        </w:tc>
        <w:tc>
          <w:tcPr>
            <w:tcW w:w="2895" w:type="pct"/>
            <w:vAlign w:val="center"/>
          </w:tcPr>
          <w:p w:rsidR="003267F8" w:rsidRPr="0017527D" w:rsidRDefault="003267F8" w:rsidP="005A08F0">
            <w:r w:rsidRPr="0017527D">
              <w:t>СПК «Сорокино»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49</w:t>
            </w:r>
          </w:p>
        </w:tc>
        <w:tc>
          <w:tcPr>
            <w:tcW w:w="2895" w:type="pct"/>
            <w:vAlign w:val="center"/>
          </w:tcPr>
          <w:p w:rsidR="003267F8" w:rsidRPr="0017527D" w:rsidRDefault="003267F8" w:rsidP="005A08F0">
            <w:r w:rsidRPr="0017527D">
              <w:t>МСП «Сосонка» – ликвидирован</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50</w:t>
            </w:r>
          </w:p>
        </w:tc>
        <w:tc>
          <w:tcPr>
            <w:tcW w:w="2895" w:type="pct"/>
            <w:vAlign w:val="center"/>
          </w:tcPr>
          <w:p w:rsidR="003267F8" w:rsidRPr="0017527D" w:rsidRDefault="003267F8" w:rsidP="005A08F0">
            <w:r w:rsidRPr="0017527D">
              <w:t>Молокозавод – ликвидирован</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51</w:t>
            </w:r>
          </w:p>
        </w:tc>
        <w:tc>
          <w:tcPr>
            <w:tcW w:w="2895" w:type="pct"/>
            <w:vAlign w:val="center"/>
          </w:tcPr>
          <w:p w:rsidR="003267F8" w:rsidRPr="0017527D" w:rsidRDefault="003267F8" w:rsidP="005A08F0">
            <w:r w:rsidRPr="0017527D">
              <w:t>СПК «Победа»</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52</w:t>
            </w:r>
          </w:p>
        </w:tc>
        <w:tc>
          <w:tcPr>
            <w:tcW w:w="2895" w:type="pct"/>
            <w:vAlign w:val="center"/>
          </w:tcPr>
          <w:p w:rsidR="003267F8" w:rsidRPr="0017527D" w:rsidRDefault="003267F8" w:rsidP="005A08F0">
            <w:r w:rsidRPr="0017527D">
              <w:t>СПК имени Кирова</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53</w:t>
            </w:r>
          </w:p>
        </w:tc>
        <w:tc>
          <w:tcPr>
            <w:tcW w:w="2895" w:type="pct"/>
            <w:vAlign w:val="center"/>
          </w:tcPr>
          <w:p w:rsidR="003267F8" w:rsidRPr="0017527D" w:rsidRDefault="003267F8" w:rsidP="005A08F0">
            <w:r w:rsidRPr="0017527D">
              <w:t>ООО «Молочный Дом»</w:t>
            </w:r>
          </w:p>
        </w:tc>
        <w:tc>
          <w:tcPr>
            <w:tcW w:w="848" w:type="pct"/>
            <w:vAlign w:val="center"/>
          </w:tcPr>
          <w:p w:rsidR="003267F8" w:rsidRPr="0017527D" w:rsidRDefault="003267F8" w:rsidP="005A08F0">
            <w:pPr>
              <w:jc w:val="center"/>
            </w:pPr>
            <w:r w:rsidRPr="0017527D">
              <w:t>5</w:t>
            </w:r>
          </w:p>
        </w:tc>
        <w:tc>
          <w:tcPr>
            <w:tcW w:w="875" w:type="pct"/>
            <w:vAlign w:val="center"/>
          </w:tcPr>
          <w:p w:rsidR="003267F8" w:rsidRPr="0017527D" w:rsidRDefault="003267F8" w:rsidP="005A08F0">
            <w:pPr>
              <w:jc w:val="center"/>
            </w:pPr>
            <w:r w:rsidRPr="0017527D">
              <w:t>50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54</w:t>
            </w:r>
          </w:p>
        </w:tc>
        <w:tc>
          <w:tcPr>
            <w:tcW w:w="2895" w:type="pct"/>
            <w:vAlign w:val="center"/>
          </w:tcPr>
          <w:p w:rsidR="003267F8" w:rsidRPr="0017527D" w:rsidRDefault="003267F8" w:rsidP="005A08F0">
            <w:r w:rsidRPr="0017527D">
              <w:t>КФХ «Дедовичское»</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55</w:t>
            </w:r>
          </w:p>
        </w:tc>
        <w:tc>
          <w:tcPr>
            <w:tcW w:w="2895" w:type="pct"/>
            <w:vAlign w:val="center"/>
          </w:tcPr>
          <w:p w:rsidR="003267F8" w:rsidRPr="0017527D" w:rsidRDefault="003267F8" w:rsidP="005A08F0">
            <w:r w:rsidRPr="0017527D">
              <w:t>ИП ГКФХ Андреев Н.М.</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56</w:t>
            </w:r>
          </w:p>
        </w:tc>
        <w:tc>
          <w:tcPr>
            <w:tcW w:w="2895" w:type="pct"/>
            <w:vAlign w:val="center"/>
          </w:tcPr>
          <w:p w:rsidR="003267F8" w:rsidRPr="0017527D" w:rsidRDefault="003267F8" w:rsidP="005A08F0">
            <w:r w:rsidRPr="0017527D">
              <w:t>ИП КФХ Сивак Н.В.</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r w:rsidR="003267F8" w:rsidRPr="0017527D" w:rsidTr="005A08F0">
        <w:trPr>
          <w:cantSplit/>
          <w:jc w:val="center"/>
        </w:trPr>
        <w:tc>
          <w:tcPr>
            <w:tcW w:w="382" w:type="pct"/>
            <w:vAlign w:val="center"/>
          </w:tcPr>
          <w:p w:rsidR="003267F8" w:rsidRPr="0017527D" w:rsidRDefault="003267F8" w:rsidP="005A08F0">
            <w:pPr>
              <w:jc w:val="center"/>
            </w:pPr>
            <w:r w:rsidRPr="0017527D">
              <w:t>57</w:t>
            </w:r>
          </w:p>
        </w:tc>
        <w:tc>
          <w:tcPr>
            <w:tcW w:w="2895" w:type="pct"/>
            <w:vAlign w:val="center"/>
          </w:tcPr>
          <w:p w:rsidR="003267F8" w:rsidRPr="0017527D" w:rsidRDefault="003267F8" w:rsidP="005A08F0">
            <w:r w:rsidRPr="0017527D">
              <w:t>Глава КФХ Вавилов А.Е.</w:t>
            </w:r>
          </w:p>
        </w:tc>
        <w:tc>
          <w:tcPr>
            <w:tcW w:w="848" w:type="pct"/>
            <w:vAlign w:val="center"/>
          </w:tcPr>
          <w:p w:rsidR="003267F8" w:rsidRPr="0017527D" w:rsidRDefault="003267F8" w:rsidP="005A08F0">
            <w:pPr>
              <w:jc w:val="center"/>
            </w:pPr>
            <w:r w:rsidRPr="0017527D">
              <w:t>4</w:t>
            </w:r>
          </w:p>
        </w:tc>
        <w:tc>
          <w:tcPr>
            <w:tcW w:w="875" w:type="pct"/>
            <w:vAlign w:val="center"/>
          </w:tcPr>
          <w:p w:rsidR="003267F8" w:rsidRPr="0017527D" w:rsidRDefault="003267F8" w:rsidP="005A08F0">
            <w:pPr>
              <w:jc w:val="center"/>
            </w:pPr>
            <w:r w:rsidRPr="0017527D">
              <w:t>100</w:t>
            </w:r>
          </w:p>
        </w:tc>
      </w:tr>
    </w:tbl>
    <w:p w:rsidR="003267F8" w:rsidRDefault="003267F8" w:rsidP="003267F8">
      <w:pPr>
        <w:tabs>
          <w:tab w:val="left" w:pos="851"/>
        </w:tabs>
        <w:spacing w:line="276" w:lineRule="auto"/>
        <w:ind w:firstLine="567"/>
      </w:pPr>
    </w:p>
    <w:p w:rsidR="003267F8" w:rsidRPr="00971439" w:rsidRDefault="003267F8" w:rsidP="003267F8">
      <w:pPr>
        <w:tabs>
          <w:tab w:val="left" w:pos="851"/>
        </w:tabs>
        <w:spacing w:line="276" w:lineRule="auto"/>
        <w:ind w:firstLine="567"/>
      </w:pPr>
      <w:r w:rsidRPr="00971439">
        <w:t>СЗЗ от инженерно-технических и санитарно-технических объектов</w:t>
      </w:r>
    </w:p>
    <w:p w:rsidR="003267F8" w:rsidRPr="00971439" w:rsidRDefault="003267F8" w:rsidP="00304251">
      <w:pPr>
        <w:numPr>
          <w:ilvl w:val="0"/>
          <w:numId w:val="44"/>
        </w:numPr>
        <w:tabs>
          <w:tab w:val="left" w:pos="851"/>
        </w:tabs>
        <w:spacing w:line="276" w:lineRule="auto"/>
        <w:ind w:left="0" w:firstLine="567"/>
      </w:pPr>
      <w:r w:rsidRPr="00971439">
        <w:t xml:space="preserve">скотомогильники с захоронением в ямах СЗЗ – </w:t>
      </w:r>
      <w:smartTag w:uri="urn:schemas-microsoft-com:office:smarttags" w:element="metricconverter">
        <w:smartTagPr>
          <w:attr w:name="ProductID" w:val="1 000 м"/>
        </w:smartTagPr>
        <w:r w:rsidRPr="00971439">
          <w:t>1 000 м</w:t>
        </w:r>
      </w:smartTag>
      <w:r w:rsidRPr="00971439">
        <w:t>;</w:t>
      </w:r>
    </w:p>
    <w:p w:rsidR="003267F8" w:rsidRPr="00971439" w:rsidRDefault="003267F8" w:rsidP="00304251">
      <w:pPr>
        <w:numPr>
          <w:ilvl w:val="0"/>
          <w:numId w:val="44"/>
        </w:numPr>
        <w:tabs>
          <w:tab w:val="left" w:pos="851"/>
        </w:tabs>
        <w:spacing w:line="276" w:lineRule="auto"/>
        <w:ind w:left="0" w:firstLine="567"/>
      </w:pPr>
      <w:r w:rsidRPr="00971439">
        <w:t xml:space="preserve">скотомогильники с биологическими камерами СЗЗ – </w:t>
      </w:r>
      <w:smartTag w:uri="urn:schemas-microsoft-com:office:smarttags" w:element="metricconverter">
        <w:smartTagPr>
          <w:attr w:name="ProductID" w:val="500 м"/>
        </w:smartTagPr>
        <w:r w:rsidRPr="00971439">
          <w:t>500 м</w:t>
        </w:r>
      </w:smartTag>
      <w:r w:rsidRPr="00971439">
        <w:t>;</w:t>
      </w:r>
    </w:p>
    <w:p w:rsidR="003267F8" w:rsidRPr="00971439" w:rsidRDefault="003267F8" w:rsidP="00304251">
      <w:pPr>
        <w:numPr>
          <w:ilvl w:val="0"/>
          <w:numId w:val="44"/>
        </w:numPr>
        <w:tabs>
          <w:tab w:val="left" w:pos="851"/>
        </w:tabs>
        <w:spacing w:line="276" w:lineRule="auto"/>
        <w:ind w:left="0" w:firstLine="567"/>
      </w:pPr>
      <w:r w:rsidRPr="00971439">
        <w:t xml:space="preserve">очистные сооружения – СЗЗ – </w:t>
      </w:r>
      <w:smartTag w:uri="urn:schemas-microsoft-com:office:smarttags" w:element="metricconverter">
        <w:smartTagPr>
          <w:attr w:name="ProductID" w:val="100 м"/>
        </w:smartTagPr>
        <w:r w:rsidRPr="00971439">
          <w:t>100 м</w:t>
        </w:r>
      </w:smartTag>
      <w:r w:rsidRPr="00971439">
        <w:t xml:space="preserve"> (очистные сооружения в р.п. Дедовичи)</w:t>
      </w:r>
    </w:p>
    <w:p w:rsidR="003267F8" w:rsidRPr="00971439" w:rsidRDefault="003267F8" w:rsidP="00304251">
      <w:pPr>
        <w:numPr>
          <w:ilvl w:val="0"/>
          <w:numId w:val="44"/>
        </w:numPr>
        <w:tabs>
          <w:tab w:val="left" w:pos="851"/>
        </w:tabs>
        <w:spacing w:line="276" w:lineRule="auto"/>
        <w:ind w:left="0" w:firstLine="567"/>
      </w:pPr>
      <w:r w:rsidRPr="00971439">
        <w:t xml:space="preserve">артезианские скважины – СЗЗ – </w:t>
      </w:r>
      <w:smartTag w:uri="urn:schemas-microsoft-com:office:smarttags" w:element="metricconverter">
        <w:smartTagPr>
          <w:attr w:name="ProductID" w:val="50 м"/>
        </w:smartTagPr>
        <w:r w:rsidRPr="00971439">
          <w:t>50 м</w:t>
        </w:r>
      </w:smartTag>
      <w:r w:rsidRPr="00971439">
        <w:t>.</w:t>
      </w:r>
    </w:p>
    <w:p w:rsidR="003267F8" w:rsidRPr="00971439" w:rsidRDefault="003267F8" w:rsidP="003267F8">
      <w:pPr>
        <w:tabs>
          <w:tab w:val="left" w:pos="851"/>
        </w:tabs>
        <w:spacing w:line="276" w:lineRule="auto"/>
        <w:ind w:firstLine="567"/>
      </w:pPr>
      <w:r w:rsidRPr="00971439">
        <w:t>Охранные коридоры транспортных и инженерных коммуникаций</w:t>
      </w:r>
    </w:p>
    <w:p w:rsidR="003267F8" w:rsidRPr="00971439" w:rsidRDefault="003267F8" w:rsidP="003267F8">
      <w:pPr>
        <w:tabs>
          <w:tab w:val="left" w:pos="851"/>
        </w:tabs>
        <w:spacing w:line="276" w:lineRule="auto"/>
        <w:ind w:firstLine="567"/>
        <w:rPr>
          <w:spacing w:val="-3"/>
        </w:rPr>
      </w:pPr>
      <w:r w:rsidRPr="00971439">
        <w:rPr>
          <w:spacing w:val="-3"/>
        </w:rPr>
        <w:t>Границы санитарных разрывов вдоль ВЛ:</w:t>
      </w:r>
    </w:p>
    <w:p w:rsidR="003267F8" w:rsidRPr="00971439" w:rsidRDefault="003267F8" w:rsidP="00304251">
      <w:pPr>
        <w:numPr>
          <w:ilvl w:val="0"/>
          <w:numId w:val="45"/>
        </w:numPr>
        <w:tabs>
          <w:tab w:val="left" w:pos="851"/>
        </w:tabs>
        <w:spacing w:line="276" w:lineRule="auto"/>
        <w:ind w:left="0" w:firstLine="567"/>
        <w:rPr>
          <w:spacing w:val="-3"/>
        </w:rPr>
      </w:pPr>
      <w:smartTag w:uri="urn:schemas-microsoft-com:office:smarttags" w:element="metricconverter">
        <w:smartTagPr>
          <w:attr w:name="ProductID" w:val="10 м"/>
        </w:smartTagPr>
        <w:r w:rsidRPr="00971439">
          <w:rPr>
            <w:spacing w:val="-3"/>
          </w:rPr>
          <w:t>10 м</w:t>
        </w:r>
      </w:smartTag>
      <w:r w:rsidRPr="00971439">
        <w:rPr>
          <w:spacing w:val="-3"/>
        </w:rPr>
        <w:t xml:space="preserve"> для ВЛ с напряжение до 10 кВ,</w:t>
      </w:r>
    </w:p>
    <w:p w:rsidR="003267F8" w:rsidRPr="00846D14" w:rsidRDefault="003267F8" w:rsidP="00304251">
      <w:pPr>
        <w:numPr>
          <w:ilvl w:val="0"/>
          <w:numId w:val="45"/>
        </w:numPr>
        <w:tabs>
          <w:tab w:val="left" w:pos="851"/>
        </w:tabs>
        <w:spacing w:line="276" w:lineRule="auto"/>
        <w:ind w:left="0" w:firstLine="567"/>
        <w:rPr>
          <w:spacing w:val="-3"/>
        </w:rPr>
      </w:pPr>
      <w:smartTag w:uri="urn:schemas-microsoft-com:office:smarttags" w:element="metricconverter">
        <w:smartTagPr>
          <w:attr w:name="ProductID" w:val="15 м"/>
        </w:smartTagPr>
        <w:r w:rsidRPr="00846D14">
          <w:rPr>
            <w:spacing w:val="-3"/>
          </w:rPr>
          <w:t>15 м</w:t>
        </w:r>
      </w:smartTag>
      <w:r w:rsidRPr="00846D14">
        <w:rPr>
          <w:spacing w:val="-3"/>
        </w:rPr>
        <w:t xml:space="preserve"> для ВЛ с напряжение до 35 кВ,</w:t>
      </w:r>
    </w:p>
    <w:p w:rsidR="003267F8" w:rsidRPr="00846D14" w:rsidRDefault="003267F8" w:rsidP="00304251">
      <w:pPr>
        <w:numPr>
          <w:ilvl w:val="0"/>
          <w:numId w:val="45"/>
        </w:numPr>
        <w:tabs>
          <w:tab w:val="left" w:pos="851"/>
        </w:tabs>
        <w:spacing w:line="276" w:lineRule="auto"/>
        <w:ind w:left="0" w:firstLine="567"/>
        <w:rPr>
          <w:spacing w:val="-3"/>
        </w:rPr>
      </w:pPr>
      <w:smartTag w:uri="urn:schemas-microsoft-com:office:smarttags" w:element="metricconverter">
        <w:smartTagPr>
          <w:attr w:name="ProductID" w:val="20 м"/>
        </w:smartTagPr>
        <w:r w:rsidRPr="00846D14">
          <w:rPr>
            <w:spacing w:val="-3"/>
          </w:rPr>
          <w:t>20 м</w:t>
        </w:r>
      </w:smartTag>
      <w:r w:rsidRPr="00846D14">
        <w:rPr>
          <w:spacing w:val="-3"/>
        </w:rPr>
        <w:t xml:space="preserve"> для ВЛ с напряжение до 110 кВ,</w:t>
      </w:r>
    </w:p>
    <w:p w:rsidR="003267F8" w:rsidRPr="00846D14" w:rsidRDefault="003267F8" w:rsidP="00304251">
      <w:pPr>
        <w:numPr>
          <w:ilvl w:val="0"/>
          <w:numId w:val="45"/>
        </w:numPr>
        <w:tabs>
          <w:tab w:val="left" w:pos="851"/>
        </w:tabs>
        <w:spacing w:line="276" w:lineRule="auto"/>
        <w:ind w:left="0" w:firstLine="567"/>
        <w:rPr>
          <w:spacing w:val="-3"/>
        </w:rPr>
      </w:pPr>
      <w:smartTag w:uri="urn:schemas-microsoft-com:office:smarttags" w:element="metricconverter">
        <w:smartTagPr>
          <w:attr w:name="ProductID" w:val="25 м"/>
        </w:smartTagPr>
        <w:r w:rsidRPr="00846D14">
          <w:rPr>
            <w:spacing w:val="-3"/>
          </w:rPr>
          <w:t>25 м</w:t>
        </w:r>
      </w:smartTag>
      <w:r w:rsidRPr="00846D14">
        <w:rPr>
          <w:spacing w:val="-3"/>
        </w:rPr>
        <w:t xml:space="preserve"> для ВЛ с напряжение до 150, 220 кВ.</w:t>
      </w:r>
    </w:p>
    <w:p w:rsidR="003267F8" w:rsidRPr="00971439" w:rsidRDefault="003267F8" w:rsidP="003267F8">
      <w:pPr>
        <w:tabs>
          <w:tab w:val="left" w:pos="851"/>
        </w:tabs>
        <w:spacing w:line="276" w:lineRule="auto"/>
        <w:ind w:firstLine="567"/>
      </w:pPr>
      <w:r w:rsidRPr="00971439">
        <w:t>Охранные зоны объектов газоснабжения:</w:t>
      </w:r>
    </w:p>
    <w:p w:rsidR="003267F8" w:rsidRPr="00846D14" w:rsidRDefault="003267F8" w:rsidP="00304251">
      <w:pPr>
        <w:numPr>
          <w:ilvl w:val="0"/>
          <w:numId w:val="47"/>
        </w:numPr>
        <w:tabs>
          <w:tab w:val="left" w:pos="851"/>
        </w:tabs>
        <w:spacing w:line="276" w:lineRule="auto"/>
        <w:ind w:left="0" w:firstLine="567"/>
        <w:rPr>
          <w:spacing w:val="-3"/>
        </w:rPr>
      </w:pPr>
      <w:r w:rsidRPr="00846D14">
        <w:rPr>
          <w:spacing w:val="-3"/>
        </w:rPr>
        <w:t xml:space="preserve">ГРП – </w:t>
      </w:r>
      <w:smartTag w:uri="urn:schemas-microsoft-com:office:smarttags" w:element="metricconverter">
        <w:smartTagPr>
          <w:attr w:name="ProductID" w:val="10 м"/>
        </w:smartTagPr>
        <w:r w:rsidRPr="00846D14">
          <w:rPr>
            <w:spacing w:val="-3"/>
          </w:rPr>
          <w:t>10 м</w:t>
        </w:r>
      </w:smartTag>
      <w:r w:rsidRPr="00846D14">
        <w:rPr>
          <w:spacing w:val="-3"/>
        </w:rPr>
        <w:t>,</w:t>
      </w:r>
    </w:p>
    <w:p w:rsidR="003267F8" w:rsidRPr="00971439" w:rsidRDefault="003267F8" w:rsidP="00304251">
      <w:pPr>
        <w:numPr>
          <w:ilvl w:val="0"/>
          <w:numId w:val="46"/>
        </w:numPr>
        <w:tabs>
          <w:tab w:val="left" w:pos="851"/>
        </w:tabs>
        <w:spacing w:line="276" w:lineRule="auto"/>
        <w:ind w:left="0" w:firstLine="567"/>
      </w:pPr>
      <w:r w:rsidRPr="00971439">
        <w:rPr>
          <w:spacing w:val="-3"/>
        </w:rPr>
        <w:t xml:space="preserve">магистральные газопроводы </w:t>
      </w:r>
      <w:smartTag w:uri="urn:schemas-microsoft-com:office:smarttags" w:element="metricconverter">
        <w:smartTagPr>
          <w:attr w:name="ProductID" w:val="50 м"/>
        </w:smartTagPr>
        <w:r w:rsidRPr="00971439">
          <w:rPr>
            <w:spacing w:val="-3"/>
          </w:rPr>
          <w:t>50 м</w:t>
        </w:r>
      </w:smartTag>
      <w:r w:rsidRPr="00971439">
        <w:rPr>
          <w:spacing w:val="-3"/>
        </w:rPr>
        <w:t>,</w:t>
      </w:r>
    </w:p>
    <w:p w:rsidR="003267F8" w:rsidRPr="00971439" w:rsidRDefault="003267F8" w:rsidP="00304251">
      <w:pPr>
        <w:numPr>
          <w:ilvl w:val="0"/>
          <w:numId w:val="46"/>
        </w:numPr>
        <w:tabs>
          <w:tab w:val="left" w:pos="851"/>
        </w:tabs>
        <w:spacing w:line="276" w:lineRule="auto"/>
        <w:ind w:left="0" w:firstLine="567"/>
      </w:pPr>
      <w:r w:rsidRPr="00971439">
        <w:t xml:space="preserve">распределительные газопроводы – </w:t>
      </w:r>
      <w:smartTag w:uri="urn:schemas-microsoft-com:office:smarttags" w:element="metricconverter">
        <w:smartTagPr>
          <w:attr w:name="ProductID" w:val="5 м"/>
        </w:smartTagPr>
        <w:r w:rsidRPr="00971439">
          <w:t>5 м</w:t>
        </w:r>
      </w:smartTag>
      <w:r w:rsidRPr="00971439">
        <w:t>.</w:t>
      </w:r>
    </w:p>
    <w:p w:rsidR="003267F8" w:rsidRPr="00846D14" w:rsidRDefault="003267F8" w:rsidP="003267F8">
      <w:pPr>
        <w:tabs>
          <w:tab w:val="left" w:pos="851"/>
        </w:tabs>
        <w:spacing w:line="276" w:lineRule="auto"/>
        <w:ind w:firstLine="567"/>
      </w:pPr>
      <w:r>
        <w:t xml:space="preserve"> </w:t>
      </w:r>
      <w:r w:rsidRPr="00846D14">
        <w:t>Зоны санитарных разрывов от дорог:</w:t>
      </w:r>
    </w:p>
    <w:p w:rsidR="003267F8" w:rsidRPr="00846D14" w:rsidRDefault="003267F8" w:rsidP="00304251">
      <w:pPr>
        <w:numPr>
          <w:ilvl w:val="0"/>
          <w:numId w:val="46"/>
        </w:numPr>
        <w:tabs>
          <w:tab w:val="left" w:pos="851"/>
        </w:tabs>
        <w:spacing w:line="276" w:lineRule="auto"/>
        <w:ind w:left="0" w:firstLine="567"/>
      </w:pPr>
      <w:r w:rsidRPr="00846D14">
        <w:rPr>
          <w:spacing w:val="-5"/>
        </w:rPr>
        <w:t>магистральные дороги</w:t>
      </w:r>
      <w:r>
        <w:rPr>
          <w:spacing w:val="-5"/>
        </w:rPr>
        <w:t xml:space="preserve"> </w:t>
      </w:r>
      <w:r w:rsidRPr="00846D14">
        <w:rPr>
          <w:spacing w:val="-5"/>
        </w:rPr>
        <w:t xml:space="preserve">— </w:t>
      </w:r>
      <w:smartTag w:uri="urn:schemas-microsoft-com:office:smarttags" w:element="metricconverter">
        <w:smartTagPr>
          <w:attr w:name="ProductID" w:val="100 м"/>
        </w:smartTagPr>
        <w:r w:rsidRPr="00846D14">
          <w:rPr>
            <w:spacing w:val="-5"/>
          </w:rPr>
          <w:t>100 м</w:t>
        </w:r>
      </w:smartTag>
      <w:r w:rsidRPr="00846D14">
        <w:rPr>
          <w:spacing w:val="-5"/>
        </w:rPr>
        <w:t xml:space="preserve"> от селитебных территорий.</w:t>
      </w:r>
    </w:p>
    <w:p w:rsidR="003267F8" w:rsidRPr="00846D14" w:rsidRDefault="003267F8" w:rsidP="003267F8">
      <w:pPr>
        <w:tabs>
          <w:tab w:val="left" w:pos="851"/>
        </w:tabs>
        <w:spacing w:line="276" w:lineRule="auto"/>
        <w:ind w:firstLine="567"/>
        <w:rPr>
          <w:spacing w:val="-3"/>
        </w:rPr>
      </w:pPr>
      <w:r w:rsidRPr="00846D14">
        <w:rPr>
          <w:spacing w:val="-3"/>
        </w:rPr>
        <w:t>Кроме этого, санитарно-защитные зоны выделяются от:</w:t>
      </w:r>
    </w:p>
    <w:p w:rsidR="003267F8" w:rsidRPr="00846D14" w:rsidRDefault="003267F8" w:rsidP="00304251">
      <w:pPr>
        <w:numPr>
          <w:ilvl w:val="0"/>
          <w:numId w:val="48"/>
        </w:numPr>
        <w:tabs>
          <w:tab w:val="left" w:pos="851"/>
        </w:tabs>
        <w:spacing w:line="276" w:lineRule="auto"/>
        <w:ind w:left="0" w:firstLine="567"/>
        <w:rPr>
          <w:spacing w:val="-3"/>
        </w:rPr>
      </w:pPr>
      <w:r w:rsidRPr="00846D14">
        <w:rPr>
          <w:spacing w:val="-3"/>
        </w:rPr>
        <w:t xml:space="preserve">сельских кладбищ – </w:t>
      </w:r>
      <w:smartTag w:uri="urn:schemas-microsoft-com:office:smarttags" w:element="metricconverter">
        <w:smartTagPr>
          <w:attr w:name="ProductID" w:val="50 м"/>
        </w:smartTagPr>
        <w:r w:rsidRPr="00846D14">
          <w:rPr>
            <w:spacing w:val="-3"/>
          </w:rPr>
          <w:t>50 м</w:t>
        </w:r>
      </w:smartTag>
      <w:r w:rsidRPr="00846D14">
        <w:rPr>
          <w:spacing w:val="-3"/>
        </w:rPr>
        <w:t>,</w:t>
      </w:r>
    </w:p>
    <w:p w:rsidR="003267F8" w:rsidRPr="00846D14" w:rsidRDefault="003267F8" w:rsidP="00304251">
      <w:pPr>
        <w:numPr>
          <w:ilvl w:val="0"/>
          <w:numId w:val="48"/>
        </w:numPr>
        <w:tabs>
          <w:tab w:val="left" w:pos="851"/>
        </w:tabs>
        <w:spacing w:line="276" w:lineRule="auto"/>
        <w:ind w:left="0" w:firstLine="567"/>
        <w:rPr>
          <w:spacing w:val="-3"/>
        </w:rPr>
      </w:pPr>
      <w:r w:rsidRPr="00846D14">
        <w:rPr>
          <w:spacing w:val="-3"/>
        </w:rPr>
        <w:t xml:space="preserve">полигонов ТБО – </w:t>
      </w:r>
      <w:smartTag w:uri="urn:schemas-microsoft-com:office:smarttags" w:element="metricconverter">
        <w:smartTagPr>
          <w:attr w:name="ProductID" w:val="1000 м"/>
        </w:smartTagPr>
        <w:r w:rsidRPr="00846D14">
          <w:rPr>
            <w:spacing w:val="-3"/>
          </w:rPr>
          <w:t>1000 м</w:t>
        </w:r>
      </w:smartTag>
      <w:r w:rsidRPr="00846D14">
        <w:rPr>
          <w:spacing w:val="-3"/>
        </w:rPr>
        <w:t>.</w:t>
      </w:r>
    </w:p>
    <w:p w:rsidR="003267F8" w:rsidRDefault="003267F8" w:rsidP="003267F8">
      <w:pPr>
        <w:tabs>
          <w:tab w:val="left" w:pos="851"/>
        </w:tabs>
        <w:spacing w:line="276" w:lineRule="auto"/>
        <w:ind w:firstLine="567"/>
        <w:rPr>
          <w:i/>
        </w:rPr>
      </w:pPr>
      <w:r>
        <w:rPr>
          <w:i/>
        </w:rPr>
        <w:t>З</w:t>
      </w:r>
      <w:r w:rsidRPr="00971439">
        <w:rPr>
          <w:i/>
        </w:rPr>
        <w:t xml:space="preserve">оны охраны объектов культурного наследия (памятников истории и культуры) народов Российской Федерации (далее </w:t>
      </w:r>
      <w:r>
        <w:rPr>
          <w:i/>
        </w:rPr>
        <w:t>- объекты культурного наследия)</w:t>
      </w:r>
      <w:r w:rsidRPr="00971439">
        <w:rPr>
          <w:i/>
        </w:rPr>
        <w:t xml:space="preserve"> </w:t>
      </w:r>
    </w:p>
    <w:p w:rsidR="003267F8" w:rsidRPr="005E338E" w:rsidRDefault="003267F8" w:rsidP="003267F8">
      <w:pPr>
        <w:tabs>
          <w:tab w:val="left" w:pos="851"/>
        </w:tabs>
        <w:spacing w:line="276" w:lineRule="auto"/>
        <w:ind w:firstLine="567"/>
      </w:pPr>
      <w:r w:rsidRPr="005E338E">
        <w:lastRenderedPageBreak/>
        <w:t>Согласно статье 34 Федерального закона от 25.06.2002 № 73-ФЗ «Об объектах культурного наследия (памятниках истории и культуры) народов Российской Федерации», зоны охраны объектов культурного наследия включают:</w:t>
      </w:r>
    </w:p>
    <w:p w:rsidR="003267F8" w:rsidRPr="005E338E" w:rsidRDefault="003267F8" w:rsidP="00304251">
      <w:pPr>
        <w:numPr>
          <w:ilvl w:val="0"/>
          <w:numId w:val="62"/>
        </w:numPr>
        <w:tabs>
          <w:tab w:val="left" w:pos="851"/>
        </w:tabs>
        <w:spacing w:line="276" w:lineRule="auto"/>
        <w:ind w:left="0" w:firstLine="567"/>
        <w:jc w:val="both"/>
      </w:pPr>
      <w:r w:rsidRPr="005E338E">
        <w:t>Охранную зону объекта культурного наследия. В её пределах устанавливается особый режим использования земель и земельных участков, ограничивающий хозяйственную деятельность и запрещающий строительство.</w:t>
      </w:r>
    </w:p>
    <w:p w:rsidR="003267F8" w:rsidRPr="005E338E" w:rsidRDefault="003267F8" w:rsidP="00304251">
      <w:pPr>
        <w:numPr>
          <w:ilvl w:val="0"/>
          <w:numId w:val="62"/>
        </w:numPr>
        <w:tabs>
          <w:tab w:val="left" w:pos="851"/>
        </w:tabs>
        <w:spacing w:line="276" w:lineRule="auto"/>
        <w:ind w:left="0" w:firstLine="567"/>
        <w:jc w:val="both"/>
      </w:pPr>
      <w:r w:rsidRPr="005E338E">
        <w:t>Зону регулирования застройки и хозяйственной деятельности. В её пределах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3267F8" w:rsidRDefault="003267F8" w:rsidP="00304251">
      <w:pPr>
        <w:numPr>
          <w:ilvl w:val="0"/>
          <w:numId w:val="62"/>
        </w:numPr>
        <w:tabs>
          <w:tab w:val="left" w:pos="851"/>
        </w:tabs>
        <w:spacing w:line="276" w:lineRule="auto"/>
        <w:ind w:left="0" w:firstLine="567"/>
        <w:jc w:val="both"/>
      </w:pPr>
      <w:r w:rsidRPr="005E338E">
        <w:t xml:space="preserve">Зону </w:t>
      </w:r>
      <w:r>
        <w:t>о</w:t>
      </w:r>
      <w:r w:rsidRPr="005E338E">
        <w:t>храняемого природного ландшафта. В её пределах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w:t>
      </w:r>
    </w:p>
    <w:p w:rsidR="003267F8" w:rsidRPr="005E338E" w:rsidRDefault="003267F8" w:rsidP="003267F8">
      <w:pPr>
        <w:tabs>
          <w:tab w:val="left" w:pos="851"/>
        </w:tabs>
        <w:spacing w:line="276" w:lineRule="auto"/>
        <w:ind w:firstLine="567"/>
      </w:pPr>
      <w:r w:rsidRPr="005E338E">
        <w:t>Разработку проектов зон охраны объектов культурного наследия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3267F8" w:rsidRPr="00BC4640" w:rsidRDefault="003267F8" w:rsidP="003267F8">
      <w:pPr>
        <w:tabs>
          <w:tab w:val="left" w:pos="851"/>
        </w:tabs>
        <w:spacing w:line="276" w:lineRule="auto"/>
        <w:ind w:firstLine="567"/>
      </w:pPr>
      <w:r w:rsidRPr="00BC4640">
        <w:t>Режим использования земельного участка или его части в границах территории объектов культурного наследия (включая, объект археологического наследия) устанавливается правовыми актами органов исполнительной власти, уполномоченных в области сохранения, использования, популяризации и государственной охраны объектов культурного наследия.</w:t>
      </w:r>
    </w:p>
    <w:p w:rsidR="003267F8" w:rsidRDefault="003267F8" w:rsidP="003267F8">
      <w:pPr>
        <w:tabs>
          <w:tab w:val="left" w:pos="851"/>
        </w:tabs>
        <w:spacing w:line="276" w:lineRule="auto"/>
        <w:ind w:firstLine="567"/>
        <w:rPr>
          <w:i/>
        </w:rPr>
      </w:pPr>
      <w:r>
        <w:rPr>
          <w:i/>
        </w:rPr>
        <w:t>З</w:t>
      </w:r>
      <w:r w:rsidRPr="00971439">
        <w:rPr>
          <w:i/>
        </w:rPr>
        <w:t>ащитные зоны объектов культурного наследия</w:t>
      </w:r>
    </w:p>
    <w:p w:rsidR="003267F8" w:rsidRPr="00F02F72" w:rsidRDefault="003267F8" w:rsidP="003267F8">
      <w:pPr>
        <w:tabs>
          <w:tab w:val="left" w:pos="851"/>
        </w:tabs>
        <w:spacing w:line="276" w:lineRule="auto"/>
        <w:ind w:firstLine="567"/>
      </w:pPr>
      <w:r w:rsidRPr="00F02F72">
        <w:t xml:space="preserve">Защитными зонами объектов культурного наследия являются территории, которые прилегают к включенным </w:t>
      </w:r>
      <w:r>
        <w:t xml:space="preserve">в реестр памятникам и ансамблям (за исключением </w:t>
      </w:r>
      <w:r w:rsidRPr="00F02F72">
        <w:t xml:space="preserve">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r>
        <w:t>Федерального</w:t>
      </w:r>
      <w:r w:rsidRPr="00F02F72">
        <w:t xml:space="preserve"> закон</w:t>
      </w:r>
      <w:r>
        <w:t>а</w:t>
      </w:r>
      <w:r w:rsidRPr="00F02F72">
        <w:t xml:space="preserve"> от 25.06.2002 N 73-ФЗ (ред. от 19.10.2023) </w:t>
      </w:r>
      <w:r>
        <w:t>«</w:t>
      </w:r>
      <w:r w:rsidRPr="00F02F72">
        <w:t>Об объектах культурного наследия (памятниках истории и культуры) народов Российской Федерации</w:t>
      </w:r>
      <w:r>
        <w:t xml:space="preserve">» </w:t>
      </w:r>
      <w:r w:rsidRPr="00F02F72">
        <w:t>требования и ограничения</w:t>
      </w:r>
      <w:r>
        <w:t xml:space="preserve">) </w:t>
      </w:r>
      <w:r w:rsidRPr="00F02F72">
        <w:t>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267F8" w:rsidRPr="005E338E" w:rsidRDefault="003267F8" w:rsidP="003267F8">
      <w:pPr>
        <w:tabs>
          <w:tab w:val="left" w:pos="851"/>
        </w:tabs>
        <w:spacing w:line="276" w:lineRule="auto"/>
        <w:ind w:firstLine="567"/>
      </w:pPr>
      <w:r w:rsidRPr="005E338E">
        <w:t>Границы защитной зоны объекта культурного наследия устанавливаются: для памятников в границах населенного пункта - 100 м от внешних границ территории памятника; для памятника вне границ населенного пункта - 200 м от внешних границ памятника; для ансамбля в населенном пункте - 150 м от внешних границ ансамбля; для ансамбля вне границ населенного пункта - 250 м от внешних границ памятника; для объекта культурного наследия в границах населенного пункта.</w:t>
      </w:r>
    </w:p>
    <w:p w:rsidR="003267F8" w:rsidRDefault="003267F8" w:rsidP="003267F8">
      <w:pPr>
        <w:tabs>
          <w:tab w:val="left" w:pos="851"/>
        </w:tabs>
        <w:spacing w:line="276" w:lineRule="auto"/>
        <w:ind w:firstLine="567"/>
      </w:pPr>
      <w:r w:rsidRPr="00F02F72">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267F8" w:rsidRDefault="003267F8" w:rsidP="003267F8">
      <w:pPr>
        <w:tabs>
          <w:tab w:val="left" w:pos="851"/>
        </w:tabs>
        <w:spacing w:line="276" w:lineRule="auto"/>
        <w:ind w:firstLine="567"/>
        <w:rPr>
          <w:i/>
        </w:rPr>
      </w:pPr>
      <w:r w:rsidRPr="00846D14">
        <w:rPr>
          <w:i/>
        </w:rPr>
        <w:t>Водоохранные зоны</w:t>
      </w:r>
    </w:p>
    <w:p w:rsidR="003267F8" w:rsidRPr="00846D14" w:rsidRDefault="003267F8" w:rsidP="003267F8">
      <w:pPr>
        <w:tabs>
          <w:tab w:val="left" w:pos="851"/>
        </w:tabs>
        <w:spacing w:line="276" w:lineRule="auto"/>
        <w:ind w:firstLine="567"/>
        <w:rPr>
          <w:iCs/>
          <w:color w:val="000000"/>
        </w:rPr>
      </w:pPr>
      <w:r w:rsidRPr="00846D14">
        <w:rPr>
          <w:iCs/>
          <w:color w:val="000000"/>
        </w:rPr>
        <w:t>Водоохранные зоны и прибрежные защитные полосы рек и водоемов, создаваемые с целью поддержания в водных объектах качества воды, удовлетворяющего определенным видам водопользования, имеют установленные регламенты хозяйственной деятельности, в том числе градостроительной.</w:t>
      </w:r>
    </w:p>
    <w:p w:rsidR="003267F8" w:rsidRDefault="003267F8" w:rsidP="003267F8">
      <w:pPr>
        <w:tabs>
          <w:tab w:val="left" w:pos="851"/>
        </w:tabs>
        <w:spacing w:line="276" w:lineRule="auto"/>
        <w:ind w:firstLine="567"/>
        <w:rPr>
          <w:iCs/>
          <w:color w:val="000000"/>
        </w:rPr>
      </w:pPr>
      <w:r w:rsidRPr="00846D14">
        <w:rPr>
          <w:iCs/>
          <w:color w:val="000000"/>
        </w:rPr>
        <w:t>Размеры водоохранных зон и прибрежных защитных полос, а также режимы их использования устанавлив</w:t>
      </w:r>
      <w:r>
        <w:rPr>
          <w:iCs/>
          <w:color w:val="000000"/>
        </w:rPr>
        <w:t xml:space="preserve">аются ст. 65 Водного кодекса РФ. </w:t>
      </w:r>
    </w:p>
    <w:p w:rsidR="003267F8" w:rsidRDefault="003267F8" w:rsidP="003267F8">
      <w:pPr>
        <w:tabs>
          <w:tab w:val="left" w:pos="851"/>
        </w:tabs>
        <w:spacing w:line="276" w:lineRule="auto"/>
        <w:ind w:firstLine="567"/>
        <w:rPr>
          <w:iCs/>
          <w:color w:val="000000"/>
        </w:rPr>
      </w:pPr>
      <w:r>
        <w:rPr>
          <w:iCs/>
          <w:color w:val="000000"/>
        </w:rPr>
        <w:t>Водоохранная зона устанавливается:</w:t>
      </w:r>
    </w:p>
    <w:p w:rsidR="003267F8" w:rsidRPr="00846D14" w:rsidRDefault="003267F8" w:rsidP="00304251">
      <w:pPr>
        <w:numPr>
          <w:ilvl w:val="0"/>
          <w:numId w:val="49"/>
        </w:numPr>
        <w:tabs>
          <w:tab w:val="left" w:pos="851"/>
        </w:tabs>
        <w:spacing w:line="276" w:lineRule="auto"/>
        <w:ind w:left="0" w:firstLine="567"/>
        <w:jc w:val="both"/>
      </w:pPr>
      <w:r w:rsidRPr="00846D14">
        <w:lastRenderedPageBreak/>
        <w:t xml:space="preserve">от рек протяженностью от </w:t>
      </w:r>
      <w:smartTag w:uri="urn:schemas-microsoft-com:office:smarttags" w:element="metricconverter">
        <w:smartTagPr>
          <w:attr w:name="ProductID" w:val="50 км"/>
        </w:smartTagPr>
        <w:r w:rsidRPr="00846D14">
          <w:t>50 км</w:t>
        </w:r>
      </w:smartTag>
      <w:r w:rsidRPr="00846D14">
        <w:t xml:space="preserve"> – </w:t>
      </w:r>
      <w:smartTag w:uri="urn:schemas-microsoft-com:office:smarttags" w:element="metricconverter">
        <w:smartTagPr>
          <w:attr w:name="ProductID" w:val="200 м"/>
        </w:smartTagPr>
        <w:r w:rsidRPr="00846D14">
          <w:t>200 м</w:t>
        </w:r>
      </w:smartTag>
      <w:r w:rsidRPr="00846D14">
        <w:t>;</w:t>
      </w:r>
    </w:p>
    <w:p w:rsidR="003267F8" w:rsidRPr="00846D14" w:rsidRDefault="003267F8" w:rsidP="00304251">
      <w:pPr>
        <w:numPr>
          <w:ilvl w:val="0"/>
          <w:numId w:val="49"/>
        </w:numPr>
        <w:tabs>
          <w:tab w:val="left" w:pos="851"/>
        </w:tabs>
        <w:spacing w:line="276" w:lineRule="auto"/>
        <w:ind w:left="0" w:firstLine="567"/>
        <w:jc w:val="both"/>
      </w:pPr>
      <w:r w:rsidRPr="00846D14">
        <w:t>от рек протяженностью 10-</w:t>
      </w:r>
      <w:smartTag w:uri="urn:schemas-microsoft-com:office:smarttags" w:element="metricconverter">
        <w:smartTagPr>
          <w:attr w:name="ProductID" w:val="50 км"/>
        </w:smartTagPr>
        <w:r w:rsidRPr="00846D14">
          <w:t>50 км</w:t>
        </w:r>
      </w:smartTag>
      <w:r w:rsidRPr="00846D14">
        <w:t xml:space="preserve"> – </w:t>
      </w:r>
      <w:smartTag w:uri="urn:schemas-microsoft-com:office:smarttags" w:element="metricconverter">
        <w:smartTagPr>
          <w:attr w:name="ProductID" w:val="100 м"/>
        </w:smartTagPr>
        <w:r w:rsidRPr="00846D14">
          <w:t>100 м</w:t>
        </w:r>
      </w:smartTag>
      <w:r w:rsidRPr="00846D14">
        <w:t>;</w:t>
      </w:r>
    </w:p>
    <w:p w:rsidR="003267F8" w:rsidRPr="00846D14" w:rsidRDefault="003267F8" w:rsidP="00304251">
      <w:pPr>
        <w:numPr>
          <w:ilvl w:val="0"/>
          <w:numId w:val="49"/>
        </w:numPr>
        <w:tabs>
          <w:tab w:val="left" w:pos="851"/>
        </w:tabs>
        <w:spacing w:line="276" w:lineRule="auto"/>
        <w:ind w:left="0" w:firstLine="567"/>
        <w:jc w:val="both"/>
      </w:pPr>
      <w:r w:rsidRPr="00846D14">
        <w:t xml:space="preserve">от рек протяженностью менее </w:t>
      </w:r>
      <w:smartTag w:uri="urn:schemas-microsoft-com:office:smarttags" w:element="metricconverter">
        <w:smartTagPr>
          <w:attr w:name="ProductID" w:val="10 км"/>
        </w:smartTagPr>
        <w:r w:rsidRPr="00846D14">
          <w:t>10 км</w:t>
        </w:r>
      </w:smartTag>
      <w:r w:rsidRPr="00846D14">
        <w:t xml:space="preserve"> – </w:t>
      </w:r>
      <w:smartTag w:uri="urn:schemas-microsoft-com:office:smarttags" w:element="metricconverter">
        <w:smartTagPr>
          <w:attr w:name="ProductID" w:val="50 м"/>
        </w:smartTagPr>
        <w:r w:rsidRPr="00846D14">
          <w:t>50 м</w:t>
        </w:r>
      </w:smartTag>
      <w:r w:rsidRPr="00846D14">
        <w:t>;</w:t>
      </w:r>
    </w:p>
    <w:p w:rsidR="003267F8" w:rsidRPr="00846D14" w:rsidRDefault="003267F8" w:rsidP="00304251">
      <w:pPr>
        <w:numPr>
          <w:ilvl w:val="0"/>
          <w:numId w:val="49"/>
        </w:numPr>
        <w:tabs>
          <w:tab w:val="left" w:pos="851"/>
        </w:tabs>
        <w:spacing w:line="276" w:lineRule="auto"/>
        <w:ind w:left="0" w:firstLine="567"/>
        <w:jc w:val="both"/>
      </w:pPr>
      <w:r w:rsidRPr="00846D14">
        <w:t xml:space="preserve">от рек, ручьев протяженностью менее </w:t>
      </w:r>
      <w:smartTag w:uri="urn:schemas-microsoft-com:office:smarttags" w:element="metricconverter">
        <w:smartTagPr>
          <w:attr w:name="ProductID" w:val="10 км"/>
        </w:smartTagPr>
        <w:r w:rsidRPr="00846D14">
          <w:t>10 км</w:t>
        </w:r>
      </w:smartTag>
      <w:r w:rsidRPr="00846D14">
        <w:t xml:space="preserve"> - водоохранная зона совпадает с прибрежной защитной полосой.</w:t>
      </w:r>
    </w:p>
    <w:p w:rsidR="003267F8" w:rsidRPr="00846D14" w:rsidRDefault="003267F8" w:rsidP="003267F8">
      <w:pPr>
        <w:tabs>
          <w:tab w:val="left" w:pos="851"/>
        </w:tabs>
        <w:spacing w:line="276" w:lineRule="auto"/>
        <w:ind w:firstLine="567"/>
        <w:rPr>
          <w:iCs/>
          <w:color w:val="000000"/>
        </w:rPr>
      </w:pPr>
      <w:r w:rsidRPr="00846D14">
        <w:rPr>
          <w:iCs/>
          <w:color w:val="000000"/>
        </w:rPr>
        <w:t>Ширина прибрежной защитной полосы устанавливается в зависимости от уклона берега и составляет 30-</w:t>
      </w:r>
      <w:smartTag w:uri="urn:schemas-microsoft-com:office:smarttags" w:element="metricconverter">
        <w:smartTagPr>
          <w:attr w:name="ProductID" w:val="50 м"/>
        </w:smartTagPr>
        <w:r w:rsidRPr="00846D14">
          <w:rPr>
            <w:iCs/>
            <w:color w:val="000000"/>
          </w:rPr>
          <w:t>50 м</w:t>
        </w:r>
      </w:smartTag>
      <w:r w:rsidRPr="00846D14">
        <w:rPr>
          <w:iCs/>
          <w:color w:val="000000"/>
        </w:rPr>
        <w:t>.</w:t>
      </w:r>
    </w:p>
    <w:p w:rsidR="003267F8" w:rsidRDefault="003267F8" w:rsidP="003267F8">
      <w:pPr>
        <w:tabs>
          <w:tab w:val="left" w:pos="851"/>
        </w:tabs>
        <w:spacing w:line="276" w:lineRule="auto"/>
        <w:ind w:firstLine="567"/>
      </w:pPr>
      <w:r w:rsidRPr="00846D14">
        <w:t xml:space="preserve">В соответствии со ст. 6 п. 6 Водного кодекса РФ, ширина береговой полосы водных объектов общего пользования – </w:t>
      </w:r>
      <w:smartTag w:uri="urn:schemas-microsoft-com:office:smarttags" w:element="metricconverter">
        <w:smartTagPr>
          <w:attr w:name="ProductID" w:val="20 м"/>
        </w:smartTagPr>
        <w:r w:rsidRPr="00846D14">
          <w:t>20 м</w:t>
        </w:r>
      </w:smartTag>
      <w:r w:rsidRPr="00846D14">
        <w:t xml:space="preserve">. Ширина береговой полосы каналов, а также рек и ручьев с протяженностью менее </w:t>
      </w:r>
      <w:smartTag w:uri="urn:schemas-microsoft-com:office:smarttags" w:element="metricconverter">
        <w:smartTagPr>
          <w:attr w:name="ProductID" w:val="10 км"/>
        </w:smartTagPr>
        <w:r w:rsidRPr="00846D14">
          <w:t>10 км</w:t>
        </w:r>
      </w:smartTag>
      <w:r w:rsidRPr="00846D14">
        <w:t xml:space="preserve"> – </w:t>
      </w:r>
      <w:smartTag w:uri="urn:schemas-microsoft-com:office:smarttags" w:element="metricconverter">
        <w:smartTagPr>
          <w:attr w:name="ProductID" w:val="5 м"/>
        </w:smartTagPr>
        <w:r w:rsidRPr="00846D14">
          <w:t>5 м</w:t>
        </w:r>
      </w:smartTag>
      <w:r w:rsidRPr="00846D14">
        <w:t>.</w:t>
      </w:r>
      <w:r>
        <w:t xml:space="preserve"> </w:t>
      </w:r>
    </w:p>
    <w:p w:rsidR="003267F8" w:rsidRDefault="003267F8" w:rsidP="003267F8">
      <w:pPr>
        <w:tabs>
          <w:tab w:val="left" w:pos="851"/>
        </w:tabs>
        <w:spacing w:line="276" w:lineRule="auto"/>
        <w:ind w:firstLine="567"/>
      </w:pPr>
      <w:r w:rsidRPr="00F02F72">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t>Таблица 2.53</w:t>
      </w:r>
      <w:r w:rsidRPr="009F0C8C">
        <w:rPr>
          <w:b/>
          <w:bCs/>
        </w:rPr>
        <w:t xml:space="preserve"> Режимы использования территорий в пределах водоохранных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003"/>
        <w:gridCol w:w="3032"/>
      </w:tblGrid>
      <w:tr w:rsidR="003267F8" w:rsidRPr="00F35178" w:rsidTr="005A08F0">
        <w:trPr>
          <w:trHeight w:val="20"/>
          <w:jc w:val="center"/>
        </w:trPr>
        <w:tc>
          <w:tcPr>
            <w:tcW w:w="7003" w:type="dxa"/>
            <w:shd w:val="clear" w:color="auto" w:fill="auto"/>
            <w:vAlign w:val="center"/>
          </w:tcPr>
          <w:p w:rsidR="003267F8" w:rsidRPr="00F35178" w:rsidRDefault="003267F8" w:rsidP="005A08F0">
            <w:pPr>
              <w:jc w:val="center"/>
              <w:rPr>
                <w:b/>
                <w:bCs/>
              </w:rPr>
            </w:pPr>
            <w:r w:rsidRPr="00F35178">
              <w:rPr>
                <w:b/>
                <w:bCs/>
              </w:rPr>
              <w:t>Запрещается</w:t>
            </w:r>
          </w:p>
        </w:tc>
        <w:tc>
          <w:tcPr>
            <w:tcW w:w="3032" w:type="dxa"/>
            <w:shd w:val="clear" w:color="auto" w:fill="auto"/>
            <w:vAlign w:val="center"/>
          </w:tcPr>
          <w:p w:rsidR="003267F8" w:rsidRPr="00F35178" w:rsidRDefault="003267F8" w:rsidP="005A08F0">
            <w:pPr>
              <w:jc w:val="center"/>
              <w:rPr>
                <w:b/>
                <w:bCs/>
              </w:rPr>
            </w:pPr>
            <w:r w:rsidRPr="00F35178">
              <w:rPr>
                <w:b/>
                <w:bCs/>
              </w:rPr>
              <w:t>Допускается</w:t>
            </w:r>
          </w:p>
        </w:tc>
      </w:tr>
      <w:tr w:rsidR="003267F8" w:rsidRPr="00F35178" w:rsidTr="005A08F0">
        <w:trPr>
          <w:trHeight w:val="20"/>
          <w:jc w:val="center"/>
        </w:trPr>
        <w:tc>
          <w:tcPr>
            <w:tcW w:w="7003" w:type="dxa"/>
          </w:tcPr>
          <w:p w:rsidR="003267F8" w:rsidRPr="00F35178" w:rsidRDefault="003267F8" w:rsidP="005A08F0">
            <w:r w:rsidRPr="00F35178">
              <w:t>1) Использование сточных вод для удобрения почв.</w:t>
            </w:r>
          </w:p>
          <w:p w:rsidR="003267F8" w:rsidRPr="00F35178" w:rsidRDefault="003267F8" w:rsidP="005A08F0">
            <w:r w:rsidRPr="00F35178">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267F8" w:rsidRPr="00F35178" w:rsidRDefault="003267F8" w:rsidP="005A08F0">
            <w:r w:rsidRPr="00F35178">
              <w:t>3) Осуществление авиационных мер по борьбе с вредителями и болезнями растений.</w:t>
            </w:r>
          </w:p>
          <w:p w:rsidR="003267F8" w:rsidRPr="00F35178" w:rsidRDefault="003267F8" w:rsidP="005A08F0">
            <w:r w:rsidRPr="00F35178">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267F8" w:rsidRPr="00F35178" w:rsidRDefault="003267F8" w:rsidP="005A08F0">
            <w:r w:rsidRPr="00F35178">
              <w:t>В границах прибрежных защитных полос наряду с установленными ограничениями в границах водоохранных зон запрещаются:</w:t>
            </w:r>
          </w:p>
          <w:p w:rsidR="003267F8" w:rsidRPr="00F35178" w:rsidRDefault="003267F8" w:rsidP="005A08F0">
            <w:r w:rsidRPr="00F35178">
              <w:t>1) распашка земель;</w:t>
            </w:r>
          </w:p>
          <w:p w:rsidR="003267F8" w:rsidRPr="00F35178" w:rsidRDefault="003267F8" w:rsidP="005A08F0">
            <w:r w:rsidRPr="00F35178">
              <w:t>2) размещение отвалов размываемых грунтов;</w:t>
            </w:r>
          </w:p>
          <w:p w:rsidR="003267F8" w:rsidRPr="00F35178" w:rsidRDefault="003267F8" w:rsidP="005A08F0">
            <w:pPr>
              <w:rPr>
                <w:bCs/>
                <w:color w:val="000000"/>
              </w:rPr>
            </w:pPr>
            <w:r w:rsidRPr="00F35178">
              <w:t>3) выпас сельскохозяйственных животных и организация для них летних лагерей, ванн.</w:t>
            </w:r>
          </w:p>
        </w:tc>
        <w:tc>
          <w:tcPr>
            <w:tcW w:w="3032" w:type="dxa"/>
          </w:tcPr>
          <w:p w:rsidR="003267F8" w:rsidRPr="00F35178" w:rsidRDefault="003267F8" w:rsidP="005A08F0">
            <w:pPr>
              <w:rPr>
                <w:bCs/>
                <w:color w:val="000000"/>
              </w:rPr>
            </w:pPr>
            <w:r w:rsidRPr="00F35178">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bl>
    <w:p w:rsidR="003267F8" w:rsidRDefault="003267F8" w:rsidP="003267F8">
      <w:pPr>
        <w:tabs>
          <w:tab w:val="left" w:pos="851"/>
        </w:tabs>
        <w:spacing w:line="276" w:lineRule="auto"/>
        <w:ind w:firstLine="567"/>
        <w:rPr>
          <w:i/>
        </w:rPr>
      </w:pPr>
    </w:p>
    <w:p w:rsidR="003267F8" w:rsidRPr="005E338E" w:rsidRDefault="003267F8" w:rsidP="003267F8">
      <w:pPr>
        <w:tabs>
          <w:tab w:val="left" w:pos="851"/>
        </w:tabs>
        <w:spacing w:line="276" w:lineRule="auto"/>
        <w:ind w:firstLine="567"/>
        <w:rPr>
          <w:i/>
        </w:rPr>
      </w:pPr>
      <w:r w:rsidRPr="005E338E">
        <w:rPr>
          <w:i/>
        </w:rPr>
        <w:t>Зоны затопления</w:t>
      </w:r>
      <w:r>
        <w:rPr>
          <w:i/>
        </w:rPr>
        <w:t xml:space="preserve"> и подтопления</w:t>
      </w:r>
    </w:p>
    <w:p w:rsidR="003267F8" w:rsidRPr="004A6BB4" w:rsidRDefault="003267F8" w:rsidP="003267F8">
      <w:pPr>
        <w:tabs>
          <w:tab w:val="left" w:pos="851"/>
        </w:tabs>
        <w:spacing w:line="276" w:lineRule="auto"/>
        <w:ind w:firstLine="567"/>
      </w:pPr>
      <w:r w:rsidRPr="00F02F72">
        <w:t xml:space="preserve">Согласно постановлению Правительства РФ от 18 апреля 2014 г. № 360, </w:t>
      </w:r>
      <w:r>
        <w:t>з</w:t>
      </w:r>
      <w:r w:rsidRPr="004A6BB4">
        <w:t>оны затопления устанавливаются в отношении:</w:t>
      </w:r>
    </w:p>
    <w:p w:rsidR="003267F8" w:rsidRPr="004A6BB4" w:rsidRDefault="003267F8" w:rsidP="003267F8">
      <w:pPr>
        <w:tabs>
          <w:tab w:val="left" w:pos="851"/>
        </w:tabs>
        <w:spacing w:line="276" w:lineRule="auto"/>
        <w:ind w:firstLine="567"/>
      </w:pPr>
      <w:r w:rsidRPr="004A6BB4">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3267F8" w:rsidRDefault="003267F8" w:rsidP="003267F8">
      <w:pPr>
        <w:tabs>
          <w:tab w:val="left" w:pos="851"/>
        </w:tabs>
        <w:spacing w:line="276" w:lineRule="auto"/>
        <w:ind w:firstLine="567"/>
      </w:pPr>
      <w:r w:rsidRPr="004A6BB4">
        <w:t xml:space="preserve">б) территорий, прилегающих к устьевым участкам водотоков, затапливаемых в результате нагонных явлений однопроцентной расчетной обеспеченности; </w:t>
      </w:r>
    </w:p>
    <w:p w:rsidR="003267F8" w:rsidRPr="004A6BB4" w:rsidRDefault="003267F8" w:rsidP="003267F8">
      <w:pPr>
        <w:tabs>
          <w:tab w:val="left" w:pos="851"/>
        </w:tabs>
        <w:spacing w:line="276" w:lineRule="auto"/>
        <w:ind w:firstLine="567"/>
      </w:pPr>
      <w:r w:rsidRPr="004A6BB4">
        <w:t>в) территорий, прилегающих к естественным водоемам, затапливаемых при уровнях воды однопроцентной обеспеченности;</w:t>
      </w:r>
    </w:p>
    <w:p w:rsidR="003267F8" w:rsidRPr="004A6BB4" w:rsidRDefault="003267F8" w:rsidP="003267F8">
      <w:pPr>
        <w:tabs>
          <w:tab w:val="left" w:pos="851"/>
        </w:tabs>
        <w:spacing w:line="276" w:lineRule="auto"/>
        <w:ind w:firstLine="567"/>
      </w:pPr>
      <w:r w:rsidRPr="004A6BB4">
        <w:t>г) территорий, прилегающих к водохранилищам, затапливаемых при уровнях воды, соответствующих подпорному уровню воды водохранилища при пропуске паводка однопроцентной обеспеченно</w:t>
      </w:r>
      <w:r>
        <w:t xml:space="preserve">сти; </w:t>
      </w:r>
    </w:p>
    <w:p w:rsidR="003267F8" w:rsidRPr="004A6BB4" w:rsidRDefault="003267F8" w:rsidP="003267F8">
      <w:pPr>
        <w:tabs>
          <w:tab w:val="left" w:pos="851"/>
        </w:tabs>
        <w:spacing w:line="276" w:lineRule="auto"/>
        <w:ind w:firstLine="567"/>
      </w:pPr>
      <w:r w:rsidRPr="004A6BB4">
        <w:t xml:space="preserve">д) территорий, прилегающих к зарегулированным водотокам в нижних бьефах гидроузлов, затапливаемых при пропуске гидроузлами паводков однопроцентной расчетной обеспеченности; </w:t>
      </w:r>
    </w:p>
    <w:p w:rsidR="003267F8" w:rsidRDefault="003267F8" w:rsidP="003267F8">
      <w:pPr>
        <w:tabs>
          <w:tab w:val="left" w:pos="851"/>
        </w:tabs>
        <w:spacing w:line="276" w:lineRule="auto"/>
        <w:ind w:firstLine="567"/>
      </w:pPr>
      <w:r w:rsidRPr="004A6BB4">
        <w:t>е) территорий, прилегающих к участкам водотоков, затапливаемых в результате заторных явлений однопроцентной расчетной обеспеченности.</w:t>
      </w:r>
    </w:p>
    <w:p w:rsidR="003267F8" w:rsidRPr="004A6BB4" w:rsidRDefault="003267F8" w:rsidP="003267F8">
      <w:pPr>
        <w:tabs>
          <w:tab w:val="left" w:pos="851"/>
        </w:tabs>
        <w:spacing w:line="276" w:lineRule="auto"/>
        <w:ind w:firstLine="567"/>
      </w:pPr>
      <w:r w:rsidRPr="004A6BB4">
        <w:t>Зоны подтопления устанавливаются в отношении территорий, прилегающих к зонам затопления</w:t>
      </w:r>
      <w:r>
        <w:t xml:space="preserve">. </w:t>
      </w:r>
    </w:p>
    <w:p w:rsidR="003267F8" w:rsidRDefault="003267F8" w:rsidP="003267F8">
      <w:pPr>
        <w:tabs>
          <w:tab w:val="left" w:pos="851"/>
        </w:tabs>
        <w:spacing w:line="276" w:lineRule="auto"/>
        <w:ind w:firstLine="567"/>
      </w:pPr>
      <w:r w:rsidRPr="004A6BB4">
        <w:t>Границы зон подтопления устанавливаются параллельно границам зон затопления на расстоянии 50 метров от них для рек, ручьев, озер, водохранилищ.</w:t>
      </w:r>
    </w:p>
    <w:p w:rsidR="003267F8" w:rsidRPr="00F35178" w:rsidRDefault="003267F8" w:rsidP="003267F8">
      <w:pPr>
        <w:tabs>
          <w:tab w:val="left" w:pos="851"/>
        </w:tabs>
        <w:spacing w:line="276" w:lineRule="auto"/>
        <w:ind w:firstLine="567"/>
      </w:pPr>
      <w:r w:rsidRPr="00F35178">
        <w:t>В границах зон затопления, подтопления запрещаются:</w:t>
      </w:r>
    </w:p>
    <w:p w:rsidR="003267F8" w:rsidRPr="00F35178" w:rsidRDefault="003267F8" w:rsidP="003267F8">
      <w:pPr>
        <w:tabs>
          <w:tab w:val="left" w:pos="851"/>
        </w:tabs>
        <w:spacing w:line="276" w:lineRule="auto"/>
        <w:ind w:firstLine="567"/>
      </w:pPr>
      <w:r w:rsidRPr="00F35178">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267F8" w:rsidRPr="00F35178" w:rsidRDefault="003267F8" w:rsidP="003267F8">
      <w:pPr>
        <w:tabs>
          <w:tab w:val="left" w:pos="851"/>
        </w:tabs>
        <w:spacing w:line="276" w:lineRule="auto"/>
        <w:ind w:firstLine="567"/>
      </w:pPr>
      <w:r w:rsidRPr="00F35178">
        <w:t>2) использование сточных вод в целях повышения почвенного плодородия;</w:t>
      </w:r>
    </w:p>
    <w:p w:rsidR="003267F8" w:rsidRPr="00F35178" w:rsidRDefault="003267F8" w:rsidP="003267F8">
      <w:pPr>
        <w:tabs>
          <w:tab w:val="left" w:pos="851"/>
        </w:tabs>
        <w:spacing w:line="276" w:lineRule="auto"/>
        <w:ind w:firstLine="567"/>
      </w:pPr>
      <w:r w:rsidRPr="00F35178">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267F8" w:rsidRDefault="003267F8" w:rsidP="003267F8">
      <w:pPr>
        <w:tabs>
          <w:tab w:val="left" w:pos="851"/>
        </w:tabs>
        <w:spacing w:line="276" w:lineRule="auto"/>
        <w:ind w:firstLine="567"/>
      </w:pPr>
      <w:r w:rsidRPr="00F35178">
        <w:t>4) осуществление авиационных мер по борьбе с вредными организмами.</w:t>
      </w:r>
    </w:p>
    <w:p w:rsidR="003267F8" w:rsidRPr="005E338E" w:rsidRDefault="003267F8" w:rsidP="003267F8">
      <w:pPr>
        <w:tabs>
          <w:tab w:val="left" w:pos="851"/>
        </w:tabs>
        <w:spacing w:line="276" w:lineRule="auto"/>
        <w:ind w:firstLine="567"/>
        <w:rPr>
          <w:i/>
        </w:rPr>
      </w:pPr>
      <w:r w:rsidRPr="005E338E">
        <w:rPr>
          <w:i/>
        </w:rPr>
        <w:t>Зоны санитарной охраны источников питьевого и хозяйственно-бытового водоснабжения</w:t>
      </w:r>
    </w:p>
    <w:p w:rsidR="003267F8" w:rsidRDefault="003267F8" w:rsidP="003267F8">
      <w:pPr>
        <w:tabs>
          <w:tab w:val="left" w:pos="851"/>
        </w:tabs>
        <w:spacing w:line="276" w:lineRule="auto"/>
        <w:ind w:firstLine="567"/>
      </w:pPr>
      <w:r w:rsidRPr="004A6BB4">
        <w:t>Зона санитарной охраны источников питьевого и хозяйственно-бытового водоснабжения (ЗСО)</w:t>
      </w:r>
      <w:r>
        <w:t xml:space="preserve"> – т</w:t>
      </w:r>
      <w:r w:rsidRPr="004A6BB4">
        <w:t>ерритория, сопряженная с водными объектами, используемыми для питьевого и хозяйственно-бытового водоснабжения, в пределах которых ограничивается хозяйственная деятельность в целях предупреждения негативного воздействия на них.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267F8" w:rsidRDefault="003267F8" w:rsidP="003267F8">
      <w:pPr>
        <w:tabs>
          <w:tab w:val="left" w:pos="851"/>
        </w:tabs>
        <w:spacing w:line="276" w:lineRule="auto"/>
        <w:ind w:firstLine="567"/>
      </w:pPr>
      <w:r>
        <w:t>Размер поясов ЗСО устанавливается в соответствии с</w:t>
      </w:r>
      <w:r w:rsidRPr="004A6BB4">
        <w:t xml:space="preserve"> СанПиН 2.1.4.1110-02</w:t>
      </w:r>
      <w:r>
        <w:t xml:space="preserve"> «</w:t>
      </w:r>
      <w:r w:rsidRPr="004A6BB4">
        <w:t>Зоны санитарной охраны источников водоснабжения и водопроводов</w:t>
      </w:r>
      <w:r>
        <w:t xml:space="preserve"> </w:t>
      </w:r>
      <w:r w:rsidRPr="004A6BB4">
        <w:t>питьевого назначения</w:t>
      </w:r>
      <w:r>
        <w:t>».</w:t>
      </w:r>
    </w:p>
    <w:p w:rsidR="003267F8" w:rsidRPr="005E338E" w:rsidRDefault="003267F8" w:rsidP="003267F8">
      <w:pPr>
        <w:tabs>
          <w:tab w:val="left" w:pos="851"/>
        </w:tabs>
        <w:spacing w:line="276" w:lineRule="auto"/>
        <w:ind w:firstLine="567"/>
        <w:rPr>
          <w:i/>
        </w:rPr>
      </w:pPr>
      <w:r w:rsidRPr="005E338E">
        <w:rPr>
          <w:i/>
        </w:rPr>
        <w:t>Зоны охраняемых объектов</w:t>
      </w:r>
    </w:p>
    <w:p w:rsidR="003267F8" w:rsidRPr="00F35178" w:rsidRDefault="003267F8" w:rsidP="003267F8">
      <w:pPr>
        <w:tabs>
          <w:tab w:val="left" w:pos="851"/>
        </w:tabs>
        <w:spacing w:line="276" w:lineRule="auto"/>
        <w:ind w:firstLine="567"/>
      </w:pPr>
      <w:r w:rsidRPr="00F35178">
        <w:t>Согласно постановлению Правительства РФ от 31.08.2019 № 1132, размер зоны охраняемого объекта и её границы определяются с учётом:</w:t>
      </w:r>
      <w:r>
        <w:t xml:space="preserve"> </w:t>
      </w:r>
      <w:r w:rsidRPr="00F35178">
        <w:t>размера земельного участка, на котором расположены охраняемые объекты;</w:t>
      </w:r>
      <w:r>
        <w:t xml:space="preserve"> </w:t>
      </w:r>
      <w:r w:rsidRPr="00F35178">
        <w:t>застройки земельного участка и застройки вокруг него;</w:t>
      </w:r>
      <w:r>
        <w:t xml:space="preserve"> </w:t>
      </w:r>
      <w:r w:rsidRPr="00F35178">
        <w:t>рельефа местности;</w:t>
      </w:r>
      <w:r>
        <w:t xml:space="preserve"> </w:t>
      </w:r>
      <w:r w:rsidRPr="00F35178">
        <w:t>иных условий, обеспечивающих безопасность объектов государственной охраны и охраняемых объектов.</w:t>
      </w:r>
    </w:p>
    <w:p w:rsidR="003267F8" w:rsidRDefault="003267F8" w:rsidP="003267F8">
      <w:pPr>
        <w:tabs>
          <w:tab w:val="left" w:pos="851"/>
        </w:tabs>
        <w:spacing w:line="276" w:lineRule="auto"/>
        <w:ind w:firstLine="567"/>
      </w:pPr>
      <w:r w:rsidRPr="00F35178">
        <w:t>Расстояние от границ охраняемого объекта до границ зоны охраняемого объекта не должно превышать 1 километр, а в горной местности — 3 километра.</w:t>
      </w:r>
    </w:p>
    <w:p w:rsidR="003267F8" w:rsidRPr="005E338E" w:rsidRDefault="003267F8" w:rsidP="003267F8">
      <w:pPr>
        <w:tabs>
          <w:tab w:val="left" w:pos="851"/>
        </w:tabs>
        <w:spacing w:line="276" w:lineRule="auto"/>
        <w:ind w:firstLine="567"/>
        <w:rPr>
          <w:i/>
        </w:rPr>
      </w:pPr>
      <w:r w:rsidRPr="005E338E">
        <w:rPr>
          <w:i/>
        </w:rPr>
        <w:t>Приаэродромная территория</w:t>
      </w:r>
    </w:p>
    <w:p w:rsidR="003267F8" w:rsidRDefault="003267F8" w:rsidP="003267F8">
      <w:pPr>
        <w:tabs>
          <w:tab w:val="left" w:pos="851"/>
        </w:tabs>
        <w:spacing w:line="276" w:lineRule="auto"/>
        <w:ind w:firstLine="567"/>
      </w:pPr>
      <w:r w:rsidRPr="00F35178">
        <w:t>Приаэродромная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3267F8" w:rsidRDefault="003267F8" w:rsidP="003267F8">
      <w:pPr>
        <w:tabs>
          <w:tab w:val="left" w:pos="851"/>
        </w:tabs>
        <w:spacing w:line="276" w:lineRule="auto"/>
        <w:ind w:firstLine="567"/>
        <w:rPr>
          <w:i/>
        </w:rPr>
      </w:pPr>
      <w:r w:rsidRPr="005E338E">
        <w:rPr>
          <w:i/>
        </w:rPr>
        <w:t>Придорожные полосы автомобильных дорог</w:t>
      </w:r>
    </w:p>
    <w:p w:rsidR="003267F8" w:rsidRPr="00F35178" w:rsidRDefault="003267F8" w:rsidP="003267F8">
      <w:pPr>
        <w:tabs>
          <w:tab w:val="left" w:pos="851"/>
        </w:tabs>
        <w:spacing w:line="276" w:lineRule="auto"/>
        <w:ind w:firstLine="567"/>
      </w:pPr>
      <w:r>
        <w:t xml:space="preserve">В соответствии со ст. 26 </w:t>
      </w:r>
      <w:r w:rsidRPr="00F35178">
        <w:t>Федеральн</w:t>
      </w:r>
      <w:r>
        <w:t>ого</w:t>
      </w:r>
      <w:r w:rsidRPr="00F35178">
        <w:t xml:space="preserve"> закон</w:t>
      </w:r>
      <w:r>
        <w:t>а</w:t>
      </w:r>
      <w:r w:rsidRPr="00F35178">
        <w:t xml:space="preserve"> от 08.11.2007 N 257-ФЗ (ред. от 14.11.2023) </w:t>
      </w:r>
      <w:r>
        <w:t>«</w:t>
      </w:r>
      <w:r w:rsidRPr="00F35178">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 д</w:t>
      </w:r>
      <w:r w:rsidRPr="00F35178">
        <w:t>ля автомобильных дорог, за исключением автомобильных дорог, расположенных в границах населенных пунктов, устанавливаются придорожные полосы.</w:t>
      </w:r>
    </w:p>
    <w:p w:rsidR="003267F8" w:rsidRPr="00F35178" w:rsidRDefault="003267F8" w:rsidP="003267F8">
      <w:pPr>
        <w:tabs>
          <w:tab w:val="left" w:pos="851"/>
        </w:tabs>
        <w:spacing w:line="276" w:lineRule="auto"/>
        <w:ind w:firstLine="567"/>
      </w:pPr>
      <w:r w:rsidRPr="00F35178">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3267F8" w:rsidRPr="00F35178" w:rsidRDefault="003267F8" w:rsidP="003267F8">
      <w:pPr>
        <w:tabs>
          <w:tab w:val="left" w:pos="851"/>
        </w:tabs>
        <w:spacing w:line="276" w:lineRule="auto"/>
        <w:ind w:firstLine="567"/>
      </w:pPr>
      <w:r w:rsidRPr="00F35178">
        <w:t>1) семидесяти пяти метров - для автомобильных дорог первой и второй категорий;</w:t>
      </w:r>
    </w:p>
    <w:p w:rsidR="003267F8" w:rsidRPr="00F35178" w:rsidRDefault="003267F8" w:rsidP="003267F8">
      <w:pPr>
        <w:tabs>
          <w:tab w:val="left" w:pos="851"/>
        </w:tabs>
        <w:spacing w:line="276" w:lineRule="auto"/>
        <w:ind w:firstLine="567"/>
      </w:pPr>
      <w:r w:rsidRPr="00F35178">
        <w:t>2) пятидесяти метров - для автомобильных дорог третьей и четвертой категорий;</w:t>
      </w:r>
    </w:p>
    <w:p w:rsidR="003267F8" w:rsidRPr="00F35178" w:rsidRDefault="003267F8" w:rsidP="003267F8">
      <w:pPr>
        <w:tabs>
          <w:tab w:val="left" w:pos="851"/>
        </w:tabs>
        <w:spacing w:line="276" w:lineRule="auto"/>
        <w:ind w:firstLine="567"/>
      </w:pPr>
      <w:r w:rsidRPr="00F35178">
        <w:t>3) двадцати пяти метров - для автомобильных дорог пятой категории;</w:t>
      </w:r>
    </w:p>
    <w:p w:rsidR="003267F8" w:rsidRPr="00F35178" w:rsidRDefault="003267F8" w:rsidP="003267F8">
      <w:pPr>
        <w:tabs>
          <w:tab w:val="left" w:pos="851"/>
        </w:tabs>
        <w:spacing w:line="276" w:lineRule="auto"/>
        <w:ind w:firstLine="567"/>
      </w:pPr>
      <w:r w:rsidRPr="00F35178">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3267F8" w:rsidRDefault="003267F8" w:rsidP="003267F8">
      <w:pPr>
        <w:tabs>
          <w:tab w:val="left" w:pos="851"/>
        </w:tabs>
        <w:spacing w:line="276" w:lineRule="auto"/>
        <w:ind w:firstLine="567"/>
      </w:pPr>
      <w:r w:rsidRPr="00F35178">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3267F8" w:rsidRDefault="003267F8" w:rsidP="003267F8">
      <w:pPr>
        <w:tabs>
          <w:tab w:val="left" w:pos="851"/>
        </w:tabs>
        <w:spacing w:line="276" w:lineRule="auto"/>
        <w:ind w:firstLine="567"/>
      </w:pPr>
      <w:r w:rsidRPr="00F35178">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w:t>
      </w:r>
      <w:r w:rsidRPr="00F35178">
        <w:lastRenderedPageBreak/>
        <w:t xml:space="preserve">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w:t>
      </w:r>
      <w:r>
        <w:t>и указателей</w:t>
      </w:r>
      <w:r w:rsidRPr="00F35178">
        <w:t>.</w:t>
      </w:r>
    </w:p>
    <w:p w:rsidR="003267F8" w:rsidRPr="00A0030C" w:rsidRDefault="003267F8" w:rsidP="003267F8">
      <w:pPr>
        <w:tabs>
          <w:tab w:val="left" w:pos="851"/>
        </w:tabs>
        <w:spacing w:line="276" w:lineRule="auto"/>
        <w:ind w:firstLine="567"/>
        <w:rPr>
          <w:i/>
        </w:rPr>
      </w:pPr>
      <w:r w:rsidRPr="00A0030C">
        <w:rPr>
          <w:i/>
        </w:rPr>
        <w:t>Особо охраняемые природные территории</w:t>
      </w:r>
    </w:p>
    <w:p w:rsidR="003267F8" w:rsidRPr="00A0030C" w:rsidRDefault="003267F8" w:rsidP="003267F8">
      <w:pPr>
        <w:spacing w:line="276" w:lineRule="auto"/>
        <w:ind w:firstLine="567"/>
        <w:rPr>
          <w:iCs/>
          <w:color w:val="000000"/>
        </w:rPr>
      </w:pPr>
      <w:r w:rsidRPr="00A0030C">
        <w:rPr>
          <w:iCs/>
          <w:color w:val="000000"/>
        </w:rPr>
        <w:t xml:space="preserve">В соответствии с </w:t>
      </w:r>
      <w:r w:rsidRPr="0026497F">
        <w:rPr>
          <w:iCs/>
          <w:color w:val="000000"/>
        </w:rPr>
        <w:t>Федеральны</w:t>
      </w:r>
      <w:r>
        <w:rPr>
          <w:iCs/>
          <w:color w:val="000000"/>
        </w:rPr>
        <w:t>м</w:t>
      </w:r>
      <w:r w:rsidRPr="0026497F">
        <w:rPr>
          <w:iCs/>
          <w:color w:val="000000"/>
        </w:rPr>
        <w:t xml:space="preserve"> закон</w:t>
      </w:r>
      <w:r>
        <w:rPr>
          <w:iCs/>
          <w:color w:val="000000"/>
        </w:rPr>
        <w:t>ом</w:t>
      </w:r>
      <w:r w:rsidRPr="0026497F">
        <w:rPr>
          <w:iCs/>
          <w:color w:val="000000"/>
        </w:rPr>
        <w:t xml:space="preserve"> от 14.03.1995 N 33-ФЗ </w:t>
      </w:r>
      <w:r>
        <w:rPr>
          <w:iCs/>
          <w:color w:val="000000"/>
        </w:rPr>
        <w:t>«</w:t>
      </w:r>
      <w:r w:rsidRPr="0026497F">
        <w:rPr>
          <w:iCs/>
          <w:color w:val="000000"/>
        </w:rPr>
        <w:t>Об особо охраняемых природных территориях</w:t>
      </w:r>
      <w:r>
        <w:rPr>
          <w:iCs/>
          <w:color w:val="000000"/>
        </w:rPr>
        <w:t>»</w:t>
      </w:r>
      <w:r w:rsidRPr="00A0030C">
        <w:rPr>
          <w:iCs/>
          <w:color w:val="000000"/>
        </w:rPr>
        <w:t xml:space="preserve"> к землям особо охраняемых территорий (ООПТ) относятся земли, имеющие особое природоохранное, научное, историко-культурное, эстетическое, рекреационное, оздоровительное и иное ценное значение. В целях их сохранения они изымаются полностью или частично из хозяйственного использования и гражданского оборота постановлениями федеральных органов государственной власти, органов власти субъектов Российской Федерации или решениями органов местного самоуправления. </w:t>
      </w:r>
    </w:p>
    <w:p w:rsidR="003267F8" w:rsidRPr="00A0030C" w:rsidRDefault="003267F8" w:rsidP="003267F8">
      <w:pPr>
        <w:spacing w:line="276" w:lineRule="auto"/>
        <w:ind w:firstLine="567"/>
        <w:rPr>
          <w:iCs/>
          <w:color w:val="000000"/>
        </w:rPr>
      </w:pPr>
      <w:r w:rsidRPr="00A0030C">
        <w:rPr>
          <w:iCs/>
          <w:color w:val="000000"/>
        </w:rPr>
        <w:t>На территориях ООПТ осуществление хозяйственной деятельности ведется в соответствии с установленным режимом особой охраны. Перечень запрещенных и допустимых видов хозяйственной деятельности на территориях ООПТ приводится в соответствующих отраслевых документах.</w:t>
      </w:r>
    </w:p>
    <w:p w:rsidR="003267F8" w:rsidRDefault="003267F8" w:rsidP="003267F8">
      <w:pPr>
        <w:spacing w:line="276" w:lineRule="auto"/>
        <w:ind w:firstLine="567"/>
      </w:pPr>
      <w:r w:rsidRPr="00A0030C">
        <w:rPr>
          <w:iCs/>
          <w:color w:val="000000"/>
        </w:rPr>
        <w:t>В Дедовичском районе 6 памятников природы и Дедовичский заказник</w:t>
      </w:r>
      <w:r w:rsidRPr="00A0030C">
        <w:t>.</w:t>
      </w:r>
    </w:p>
    <w:p w:rsidR="003267F8" w:rsidRPr="00A0030C" w:rsidRDefault="003267F8" w:rsidP="003267F8">
      <w:pPr>
        <w:pStyle w:val="3"/>
        <w:tabs>
          <w:tab w:val="left" w:pos="851"/>
        </w:tabs>
        <w:spacing w:before="0" w:line="276" w:lineRule="auto"/>
        <w:ind w:firstLine="567"/>
      </w:pPr>
      <w:bookmarkStart w:id="236" w:name="_Toc279068372"/>
      <w:bookmarkStart w:id="237" w:name="_Toc177640944"/>
      <w:bookmarkStart w:id="238" w:name="_Toc257005813"/>
      <w:bookmarkStart w:id="239" w:name="_Toc257006267"/>
      <w:bookmarkStart w:id="240" w:name="_Toc261437283"/>
      <w:bookmarkStart w:id="241" w:name="_Toc274657016"/>
      <w:r w:rsidRPr="00A0030C">
        <w:t>Развитие систем туристско-рекреационных зон</w:t>
      </w:r>
      <w:bookmarkEnd w:id="236"/>
      <w:bookmarkEnd w:id="237"/>
      <w:r w:rsidRPr="00A0030C">
        <w:t xml:space="preserve"> </w:t>
      </w:r>
      <w:bookmarkEnd w:id="238"/>
      <w:bookmarkEnd w:id="239"/>
      <w:bookmarkEnd w:id="240"/>
      <w:bookmarkEnd w:id="241"/>
    </w:p>
    <w:p w:rsidR="003267F8" w:rsidRPr="00A0030C" w:rsidRDefault="003267F8" w:rsidP="003267F8">
      <w:pPr>
        <w:spacing w:line="276" w:lineRule="auto"/>
        <w:ind w:firstLine="567"/>
      </w:pPr>
      <w:r w:rsidRPr="00A0030C">
        <w:t>В Дедовичском районе актуальна проблема организации отдыха, особенно для городского населения. Необходимо формирование системы специальных комплексных рекреационных зон различного профиля с использованием наиболее благоприятных для этих целей территорий.</w:t>
      </w:r>
    </w:p>
    <w:p w:rsidR="003267F8" w:rsidRPr="00A0030C" w:rsidRDefault="003267F8" w:rsidP="003267F8">
      <w:pPr>
        <w:spacing w:line="276" w:lineRule="auto"/>
        <w:ind w:firstLine="567"/>
      </w:pPr>
      <w:r w:rsidRPr="00A0030C">
        <w:t>Наивысшую оценку для организации отдыха получила территория с относительно благоприятными микроклиматическими условиями, живописным пересеченным рельефом, массивами зеленых насаждений, расположенных вблизи крупных водоемов в часовой транспортной доступности от основного сосредоточия населения района – в его центральной части с административным центр</w:t>
      </w:r>
      <w:r>
        <w:t>о</w:t>
      </w:r>
      <w:r w:rsidRPr="00A0030C">
        <w:t xml:space="preserve">м </w:t>
      </w:r>
      <w:r>
        <w:t>в</w:t>
      </w:r>
      <w:r w:rsidRPr="00A0030C">
        <w:t xml:space="preserve"> пос. Дедовичи.</w:t>
      </w:r>
    </w:p>
    <w:p w:rsidR="003267F8" w:rsidRPr="00A0030C" w:rsidRDefault="003267F8" w:rsidP="003267F8">
      <w:pPr>
        <w:spacing w:line="276" w:lineRule="auto"/>
        <w:ind w:firstLine="567"/>
      </w:pPr>
      <w:r w:rsidRPr="00A0030C">
        <w:t>Эта территория наиболее благоприятна для отдыха, располагается в северо-западной части района и включает озера Городновское, Узское и Локно.</w:t>
      </w:r>
    </w:p>
    <w:p w:rsidR="003267F8" w:rsidRPr="00A0030C" w:rsidRDefault="003267F8" w:rsidP="003267F8">
      <w:pPr>
        <w:spacing w:line="276" w:lineRule="auto"/>
        <w:ind w:firstLine="567"/>
      </w:pPr>
      <w:r w:rsidRPr="00A0030C">
        <w:t>Особенности рекреационной и туристических функций:</w:t>
      </w:r>
    </w:p>
    <w:p w:rsidR="003267F8" w:rsidRPr="00A0030C" w:rsidRDefault="003267F8" w:rsidP="00304251">
      <w:pPr>
        <w:numPr>
          <w:ilvl w:val="0"/>
          <w:numId w:val="63"/>
        </w:numPr>
        <w:spacing w:line="276" w:lineRule="auto"/>
        <w:ind w:left="0" w:firstLine="567"/>
        <w:jc w:val="both"/>
      </w:pPr>
      <w:r w:rsidRPr="00A0030C">
        <w:t>наличие квалифицированных специалистов в районном историко-краеведческом музее, имеющих высокий творческий потенциал (разработано несколько туристических, историко-краеведческих программ);</w:t>
      </w:r>
    </w:p>
    <w:p w:rsidR="003267F8" w:rsidRPr="00A0030C" w:rsidRDefault="003267F8" w:rsidP="00304251">
      <w:pPr>
        <w:numPr>
          <w:ilvl w:val="0"/>
          <w:numId w:val="63"/>
        </w:numPr>
        <w:spacing w:line="276" w:lineRule="auto"/>
        <w:ind w:left="0" w:firstLine="567"/>
        <w:jc w:val="both"/>
      </w:pPr>
      <w:r w:rsidRPr="00A0030C">
        <w:t>наличие дома ремесел при районном историко-краеведческом музее, который занимается изготовлением изделий народный промыслов, в т.ч. сувениров,</w:t>
      </w:r>
    </w:p>
    <w:p w:rsidR="003267F8" w:rsidRPr="00A0030C" w:rsidRDefault="003267F8" w:rsidP="00304251">
      <w:pPr>
        <w:numPr>
          <w:ilvl w:val="0"/>
          <w:numId w:val="63"/>
        </w:numPr>
        <w:spacing w:line="276" w:lineRule="auto"/>
        <w:ind w:left="0" w:firstLine="567"/>
        <w:jc w:val="both"/>
      </w:pPr>
      <w:r w:rsidRPr="00A0030C">
        <w:t>наличие условий для транспортной доступности для туристов (наличие железнодорожной и автомобильной дорог).</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t>Таблица 2.54</w:t>
      </w:r>
      <w:r w:rsidRPr="009F0C8C">
        <w:rPr>
          <w:b/>
          <w:bCs/>
        </w:rPr>
        <w:t xml:space="preserve"> Рекреационные и туристические функции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869"/>
        <w:gridCol w:w="4166"/>
      </w:tblGrid>
      <w:tr w:rsidR="003267F8" w:rsidRPr="0026497F" w:rsidTr="005A08F0">
        <w:trPr>
          <w:cantSplit/>
          <w:jc w:val="center"/>
        </w:trPr>
        <w:tc>
          <w:tcPr>
            <w:tcW w:w="5869" w:type="dxa"/>
            <w:vAlign w:val="center"/>
          </w:tcPr>
          <w:p w:rsidR="003267F8" w:rsidRPr="0026497F" w:rsidRDefault="003267F8" w:rsidP="005A08F0">
            <w:pPr>
              <w:jc w:val="center"/>
              <w:rPr>
                <w:b/>
              </w:rPr>
            </w:pPr>
            <w:r w:rsidRPr="0026497F">
              <w:rPr>
                <w:b/>
              </w:rPr>
              <w:t>Факторы роста</w:t>
            </w:r>
          </w:p>
        </w:tc>
        <w:tc>
          <w:tcPr>
            <w:tcW w:w="4166" w:type="dxa"/>
            <w:vAlign w:val="center"/>
          </w:tcPr>
          <w:p w:rsidR="003267F8" w:rsidRPr="0026497F" w:rsidRDefault="003267F8" w:rsidP="005A08F0">
            <w:pPr>
              <w:jc w:val="center"/>
              <w:rPr>
                <w:b/>
              </w:rPr>
            </w:pPr>
            <w:r w:rsidRPr="0026497F">
              <w:rPr>
                <w:b/>
              </w:rPr>
              <w:t>Факторы торможения</w:t>
            </w:r>
          </w:p>
        </w:tc>
      </w:tr>
      <w:tr w:rsidR="003267F8" w:rsidRPr="0026497F" w:rsidTr="005A08F0">
        <w:trPr>
          <w:cantSplit/>
          <w:jc w:val="center"/>
        </w:trPr>
        <w:tc>
          <w:tcPr>
            <w:tcW w:w="5869" w:type="dxa"/>
            <w:vAlign w:val="center"/>
          </w:tcPr>
          <w:p w:rsidR="003267F8" w:rsidRPr="0026497F" w:rsidRDefault="003267F8" w:rsidP="005A08F0">
            <w:r w:rsidRPr="0026497F">
              <w:t xml:space="preserve">1.Наличие природных </w:t>
            </w:r>
            <w:r>
              <w:t>ландшафтов и памятников истории</w:t>
            </w:r>
          </w:p>
        </w:tc>
        <w:tc>
          <w:tcPr>
            <w:tcW w:w="4166" w:type="dxa"/>
            <w:vAlign w:val="center"/>
          </w:tcPr>
          <w:p w:rsidR="003267F8" w:rsidRPr="0026497F" w:rsidRDefault="003267F8" w:rsidP="005A08F0">
            <w:r>
              <w:t>1.Слабо развит туризм в районе</w:t>
            </w:r>
          </w:p>
        </w:tc>
      </w:tr>
      <w:tr w:rsidR="003267F8" w:rsidRPr="0026497F" w:rsidTr="005A08F0">
        <w:trPr>
          <w:cantSplit/>
          <w:jc w:val="center"/>
        </w:trPr>
        <w:tc>
          <w:tcPr>
            <w:tcW w:w="5869" w:type="dxa"/>
            <w:vAlign w:val="center"/>
          </w:tcPr>
          <w:p w:rsidR="003267F8" w:rsidRPr="0026497F" w:rsidRDefault="003267F8" w:rsidP="005A08F0">
            <w:r>
              <w:t>2.Экологически чистый район</w:t>
            </w:r>
          </w:p>
        </w:tc>
        <w:tc>
          <w:tcPr>
            <w:tcW w:w="4166" w:type="dxa"/>
            <w:vAlign w:val="center"/>
          </w:tcPr>
          <w:p w:rsidR="003267F8" w:rsidRPr="0026497F" w:rsidRDefault="003267F8" w:rsidP="005A08F0">
            <w:r w:rsidRPr="0026497F">
              <w:t>2.Недостаточная рекл</w:t>
            </w:r>
            <w:r>
              <w:t>ама в районе</w:t>
            </w:r>
          </w:p>
        </w:tc>
      </w:tr>
      <w:tr w:rsidR="003267F8" w:rsidRPr="0026497F" w:rsidTr="005A08F0">
        <w:trPr>
          <w:cantSplit/>
          <w:jc w:val="center"/>
        </w:trPr>
        <w:tc>
          <w:tcPr>
            <w:tcW w:w="5869" w:type="dxa"/>
            <w:vAlign w:val="center"/>
          </w:tcPr>
          <w:p w:rsidR="003267F8" w:rsidRPr="0026497F" w:rsidRDefault="003267F8" w:rsidP="005A08F0">
            <w:r w:rsidRPr="0026497F">
              <w:t>3.Возможность развития семейного, студенче</w:t>
            </w:r>
            <w:r>
              <w:t>ского, детского отдыха, туризма</w:t>
            </w:r>
          </w:p>
        </w:tc>
        <w:tc>
          <w:tcPr>
            <w:tcW w:w="4166" w:type="dxa"/>
            <w:vAlign w:val="center"/>
          </w:tcPr>
          <w:p w:rsidR="003267F8" w:rsidRPr="0026497F" w:rsidRDefault="003267F8" w:rsidP="005A08F0">
            <w:r w:rsidRPr="0026497F">
              <w:t>3.От</w:t>
            </w:r>
            <w:r>
              <w:t>сутствие региональной программы</w:t>
            </w:r>
          </w:p>
        </w:tc>
      </w:tr>
      <w:tr w:rsidR="003267F8" w:rsidRPr="0026497F" w:rsidTr="005A08F0">
        <w:trPr>
          <w:cantSplit/>
          <w:jc w:val="center"/>
        </w:trPr>
        <w:tc>
          <w:tcPr>
            <w:tcW w:w="5869" w:type="dxa"/>
            <w:vAlign w:val="center"/>
          </w:tcPr>
          <w:p w:rsidR="003267F8" w:rsidRPr="0026497F" w:rsidRDefault="003267F8" w:rsidP="005A08F0">
            <w:r w:rsidRPr="0026497F">
              <w:t>4.Трансп</w:t>
            </w:r>
            <w:r>
              <w:t>ортная доступность для туристов</w:t>
            </w:r>
          </w:p>
        </w:tc>
        <w:tc>
          <w:tcPr>
            <w:tcW w:w="4166" w:type="dxa"/>
            <w:vAlign w:val="center"/>
          </w:tcPr>
          <w:p w:rsidR="003267F8" w:rsidRPr="0026497F" w:rsidRDefault="003267F8" w:rsidP="005A08F0"/>
        </w:tc>
      </w:tr>
      <w:tr w:rsidR="003267F8" w:rsidRPr="0026497F" w:rsidTr="005A08F0">
        <w:trPr>
          <w:cantSplit/>
          <w:jc w:val="center"/>
        </w:trPr>
        <w:tc>
          <w:tcPr>
            <w:tcW w:w="5869" w:type="dxa"/>
            <w:vAlign w:val="center"/>
          </w:tcPr>
          <w:p w:rsidR="003267F8" w:rsidRPr="0026497F" w:rsidRDefault="003267F8" w:rsidP="005A08F0">
            <w:r w:rsidRPr="0026497F">
              <w:t>5.Имеется база для комфортабельного отдыха, имеет</w:t>
            </w:r>
            <w:r>
              <w:t>ся база и для отдыха на природе</w:t>
            </w:r>
          </w:p>
        </w:tc>
        <w:tc>
          <w:tcPr>
            <w:tcW w:w="4166" w:type="dxa"/>
            <w:vAlign w:val="center"/>
          </w:tcPr>
          <w:p w:rsidR="003267F8" w:rsidRPr="0026497F" w:rsidRDefault="003267F8" w:rsidP="005A08F0"/>
        </w:tc>
      </w:tr>
      <w:tr w:rsidR="003267F8" w:rsidRPr="0026497F" w:rsidTr="005A08F0">
        <w:trPr>
          <w:cantSplit/>
          <w:jc w:val="center"/>
        </w:trPr>
        <w:tc>
          <w:tcPr>
            <w:tcW w:w="5869" w:type="dxa"/>
            <w:vAlign w:val="center"/>
          </w:tcPr>
          <w:p w:rsidR="003267F8" w:rsidRPr="0026497F" w:rsidRDefault="003267F8" w:rsidP="005A08F0">
            <w:r w:rsidRPr="0026497F">
              <w:t>6.И</w:t>
            </w:r>
            <w:r>
              <w:t xml:space="preserve">меется подготовленный персонал – </w:t>
            </w:r>
            <w:r w:rsidRPr="0026497F">
              <w:t>работник</w:t>
            </w:r>
            <w:r>
              <w:t>и историко-краеведческого музея</w:t>
            </w:r>
          </w:p>
        </w:tc>
        <w:tc>
          <w:tcPr>
            <w:tcW w:w="4166" w:type="dxa"/>
            <w:vAlign w:val="center"/>
          </w:tcPr>
          <w:p w:rsidR="003267F8" w:rsidRPr="0026497F" w:rsidRDefault="003267F8" w:rsidP="005A08F0"/>
        </w:tc>
      </w:tr>
      <w:tr w:rsidR="003267F8" w:rsidRPr="0026497F" w:rsidTr="005A08F0">
        <w:trPr>
          <w:cantSplit/>
          <w:jc w:val="center"/>
        </w:trPr>
        <w:tc>
          <w:tcPr>
            <w:tcW w:w="5869" w:type="dxa"/>
            <w:vAlign w:val="center"/>
          </w:tcPr>
          <w:p w:rsidR="003267F8" w:rsidRPr="0026497F" w:rsidRDefault="003267F8" w:rsidP="005A08F0">
            <w:r w:rsidRPr="0026497F">
              <w:t>7.Благопр</w:t>
            </w:r>
            <w:r>
              <w:t>иятная криминогенная обстановка</w:t>
            </w:r>
          </w:p>
        </w:tc>
        <w:tc>
          <w:tcPr>
            <w:tcW w:w="4166" w:type="dxa"/>
            <w:vAlign w:val="center"/>
          </w:tcPr>
          <w:p w:rsidR="003267F8" w:rsidRPr="0026497F" w:rsidRDefault="003267F8" w:rsidP="005A08F0"/>
        </w:tc>
      </w:tr>
    </w:tbl>
    <w:p w:rsidR="003267F8" w:rsidRPr="00846D14" w:rsidRDefault="003267F8" w:rsidP="003267F8">
      <w:pPr>
        <w:spacing w:line="276" w:lineRule="auto"/>
        <w:ind w:firstLine="567"/>
      </w:pPr>
      <w:r w:rsidRPr="00846D14">
        <w:t xml:space="preserve">На территории Дедовичского района, благодаря достаточно большому количеству рекреационных ресурсов, располагающихся в сельской местности, вдали от крупных городов, существуют предпосылки по формированию </w:t>
      </w:r>
      <w:r w:rsidRPr="00846D14">
        <w:rPr>
          <w:i/>
        </w:rPr>
        <w:t>индустрии сельского туризма</w:t>
      </w:r>
      <w:r w:rsidRPr="00846D14">
        <w:t xml:space="preserve">. Отличительной чертой организации данного вида туристской деятельности в районе, является возможность расширения рекреационной деятельности в сельской местности, за счет включения элементов религиозного туризма. </w:t>
      </w:r>
    </w:p>
    <w:p w:rsidR="003267F8" w:rsidRPr="00846D14" w:rsidRDefault="003267F8" w:rsidP="003267F8">
      <w:pPr>
        <w:spacing w:line="276" w:lineRule="auto"/>
        <w:ind w:firstLine="567"/>
      </w:pPr>
      <w:r w:rsidRPr="00846D14">
        <w:t xml:space="preserve">Особенно привлекательным продуктом будет результат </w:t>
      </w:r>
      <w:r w:rsidRPr="00846D14">
        <w:rPr>
          <w:i/>
        </w:rPr>
        <w:t>комбинирования религиозного, познавательного и сельского туризма</w:t>
      </w:r>
      <w:r w:rsidRPr="00846D14">
        <w:t>, пре</w:t>
      </w:r>
      <w:r>
        <w:t>дпосылки возникновения которого</w:t>
      </w:r>
      <w:r w:rsidRPr="00846D14">
        <w:t xml:space="preserve"> есть в Дедовичском районе.</w:t>
      </w:r>
      <w:r>
        <w:t xml:space="preserve"> </w:t>
      </w:r>
    </w:p>
    <w:p w:rsidR="003267F8" w:rsidRPr="00846D14" w:rsidRDefault="003267F8" w:rsidP="003267F8">
      <w:pPr>
        <w:spacing w:line="276" w:lineRule="auto"/>
        <w:ind w:firstLine="567"/>
      </w:pPr>
      <w:r w:rsidRPr="00846D14">
        <w:rPr>
          <w:i/>
        </w:rPr>
        <w:t>Сельский туризм</w:t>
      </w:r>
      <w:r w:rsidRPr="00846D14">
        <w:t xml:space="preserve"> является деятельностью, которая проходит в контакте с природой, жизнью в лагере или маленьких поселках. Эта деятельность сопряжена с сельскохозяйственными работами, знакомством с жизнью </w:t>
      </w:r>
      <w:r w:rsidRPr="00846D14">
        <w:lastRenderedPageBreak/>
        <w:t>небольших поселков, экскурсиями по природным и историко-культурным объектам</w:t>
      </w:r>
      <w:r>
        <w:t>,</w:t>
      </w:r>
      <w:r w:rsidRPr="00846D14">
        <w:t xml:space="preserve"> расположенны</w:t>
      </w:r>
      <w:r>
        <w:t>м</w:t>
      </w:r>
      <w:r w:rsidRPr="00846D14">
        <w:t xml:space="preserve"> в сельской местности. Проживание при таком туризме осуществляется в загородных домах, которые приспособлены для этих целей, или предлагаются дома, в которых проживают сами сельские жители.</w:t>
      </w:r>
      <w:r>
        <w:t xml:space="preserve"> </w:t>
      </w:r>
    </w:p>
    <w:p w:rsidR="003267F8" w:rsidRPr="00846D14" w:rsidRDefault="003267F8" w:rsidP="003267F8">
      <w:pPr>
        <w:spacing w:line="276" w:lineRule="auto"/>
        <w:ind w:firstLine="567"/>
      </w:pPr>
      <w:r w:rsidRPr="00846D14">
        <w:t xml:space="preserve">Положительным эффектом развития этого вида туризма для данной территории является возможность </w:t>
      </w:r>
      <w:r w:rsidRPr="00846D14">
        <w:rPr>
          <w:i/>
        </w:rPr>
        <w:t>несельскохозяйственной занятости</w:t>
      </w:r>
      <w:r w:rsidRPr="00846D14">
        <w:t xml:space="preserve"> в сельской местности, что позволит уменьшить отток сельского населения. Широко развитая на территории района сельскохозяйственная деятельность, являющаяся одним из основных объектов интереса агротуристов, обуславливает возможность достаточно быстро сформировать и направить часть туристического потока области в экологически благоприятный регион. Что в свою очередь позволит территориям района развиваться более равномерно. </w:t>
      </w:r>
    </w:p>
    <w:p w:rsidR="003267F8" w:rsidRDefault="003267F8" w:rsidP="003267F8">
      <w:pPr>
        <w:spacing w:line="276" w:lineRule="auto"/>
        <w:ind w:firstLine="567"/>
      </w:pPr>
      <w:r w:rsidRPr="00846D14">
        <w:t xml:space="preserve">Наличие на территории района охотничьего хозяйства и Порховского лесхоза так же расширяет спектр возможных туристических услуг. </w:t>
      </w:r>
    </w:p>
    <w:p w:rsidR="003267F8" w:rsidRPr="00846D14" w:rsidRDefault="003267F8" w:rsidP="003267F8">
      <w:pPr>
        <w:spacing w:line="276" w:lineRule="auto"/>
        <w:ind w:firstLine="567"/>
      </w:pPr>
    </w:p>
    <w:p w:rsidR="003267F8" w:rsidRPr="0026497F" w:rsidRDefault="003267F8" w:rsidP="003267F8">
      <w:pPr>
        <w:autoSpaceDE w:val="0"/>
        <w:autoSpaceDN w:val="0"/>
        <w:adjustRightInd w:val="0"/>
        <w:spacing w:line="276" w:lineRule="auto"/>
        <w:ind w:firstLine="567"/>
        <w:outlineLvl w:val="1"/>
        <w:rPr>
          <w:rFonts w:eastAsia="SimSun"/>
          <w:b/>
          <w:sz w:val="28"/>
          <w:szCs w:val="28"/>
        </w:rPr>
      </w:pPr>
      <w:r>
        <w:rPr>
          <w:rFonts w:eastAsia="SimSun"/>
          <w:b/>
          <w:sz w:val="28"/>
          <w:szCs w:val="28"/>
        </w:rPr>
        <w:br w:type="page"/>
      </w:r>
      <w:bookmarkStart w:id="242" w:name="_Toc177640945"/>
      <w:r w:rsidRPr="0026497F">
        <w:rPr>
          <w:rFonts w:eastAsia="SimSun"/>
          <w:b/>
          <w:sz w:val="28"/>
          <w:szCs w:val="28"/>
        </w:rPr>
        <w:lastRenderedPageBreak/>
        <w:t>Мероприятия по охране окружающей среды</w:t>
      </w:r>
      <w:bookmarkEnd w:id="242"/>
    </w:p>
    <w:p w:rsidR="003267F8" w:rsidRPr="00776030" w:rsidRDefault="003267F8" w:rsidP="003267F8">
      <w:pPr>
        <w:pStyle w:val="3"/>
        <w:tabs>
          <w:tab w:val="left" w:pos="851"/>
        </w:tabs>
        <w:spacing w:before="0" w:line="276" w:lineRule="auto"/>
        <w:ind w:firstLine="567"/>
        <w:rPr>
          <w:rFonts w:cs="Calibri"/>
        </w:rPr>
      </w:pPr>
      <w:bookmarkStart w:id="243" w:name="_Toc257005815"/>
      <w:bookmarkStart w:id="244" w:name="_Toc257006269"/>
      <w:bookmarkStart w:id="245" w:name="_Toc261437285"/>
      <w:bookmarkStart w:id="246" w:name="_Toc274657018"/>
      <w:bookmarkStart w:id="247" w:name="_Toc279068374"/>
      <w:bookmarkStart w:id="248" w:name="_Toc177640946"/>
      <w:r w:rsidRPr="00776030">
        <w:rPr>
          <w:rFonts w:cs="Calibri"/>
        </w:rPr>
        <w:t>Охрана и рациональное использование водных ресурсов</w:t>
      </w:r>
      <w:bookmarkEnd w:id="243"/>
      <w:bookmarkEnd w:id="244"/>
      <w:bookmarkEnd w:id="245"/>
      <w:bookmarkEnd w:id="246"/>
      <w:bookmarkEnd w:id="247"/>
      <w:bookmarkEnd w:id="248"/>
    </w:p>
    <w:p w:rsidR="003267F8" w:rsidRPr="00776030" w:rsidRDefault="003267F8" w:rsidP="003267F8">
      <w:pPr>
        <w:spacing w:line="276" w:lineRule="auto"/>
        <w:ind w:firstLine="567"/>
      </w:pPr>
      <w:r w:rsidRPr="00776030">
        <w:t>Подземные воды являются основным источником хозяйственно- питьевого водоснабжения. Охрана подземных вод должна осуществляться по двум направлениям – недопущение истощения ресурсов подземных вод и защита их от загрязнения.</w:t>
      </w:r>
    </w:p>
    <w:p w:rsidR="003267F8" w:rsidRPr="00776030" w:rsidRDefault="003267F8" w:rsidP="003267F8">
      <w:pPr>
        <w:spacing w:line="276" w:lineRule="auto"/>
        <w:ind w:firstLine="567"/>
      </w:pPr>
      <w:r w:rsidRPr="00776030">
        <w:t>Мероприятиями по предотвращению истощения запасов подземных вод являются:</w:t>
      </w:r>
    </w:p>
    <w:p w:rsidR="003267F8" w:rsidRPr="00776030" w:rsidRDefault="003267F8" w:rsidP="00304251">
      <w:pPr>
        <w:numPr>
          <w:ilvl w:val="0"/>
          <w:numId w:val="64"/>
        </w:numPr>
        <w:tabs>
          <w:tab w:val="left" w:pos="851"/>
        </w:tabs>
        <w:spacing w:line="276" w:lineRule="auto"/>
        <w:ind w:left="0" w:firstLine="567"/>
        <w:jc w:val="both"/>
      </w:pPr>
      <w:r w:rsidRPr="00776030">
        <w:t>Установление жесткого контроля за количеством отбираемой воды – на каждой скважине необходимо установление водоизмерительной аппаратуры;</w:t>
      </w:r>
    </w:p>
    <w:p w:rsidR="003267F8" w:rsidRPr="00776030" w:rsidRDefault="003267F8" w:rsidP="00304251">
      <w:pPr>
        <w:numPr>
          <w:ilvl w:val="0"/>
          <w:numId w:val="64"/>
        </w:numPr>
        <w:tabs>
          <w:tab w:val="left" w:pos="851"/>
        </w:tabs>
        <w:spacing w:line="276" w:lineRule="auto"/>
        <w:ind w:left="0" w:firstLine="567"/>
        <w:jc w:val="both"/>
      </w:pPr>
      <w:r w:rsidRPr="00776030">
        <w:t>Введение гидрологического контроля (служба мониторинга Псковской гидрологической экспедиции).</w:t>
      </w:r>
    </w:p>
    <w:p w:rsidR="003267F8" w:rsidRPr="00776030" w:rsidRDefault="003267F8" w:rsidP="003267F8">
      <w:pPr>
        <w:spacing w:line="276" w:lineRule="auto"/>
        <w:ind w:firstLine="567"/>
      </w:pPr>
      <w:r w:rsidRPr="00776030">
        <w:t>Эксплуатируемый водоносный горизонт пластово-трещинных вод, который приурочен к отложениям верхнего девона достаточно защищен от поверхностного загрязнения.</w:t>
      </w:r>
    </w:p>
    <w:p w:rsidR="003267F8" w:rsidRPr="00776030" w:rsidRDefault="003267F8" w:rsidP="003267F8">
      <w:pPr>
        <w:spacing w:line="276" w:lineRule="auto"/>
        <w:ind w:firstLine="567"/>
      </w:pPr>
      <w:r w:rsidRPr="00776030">
        <w:t>Для предотвращения загрязнения подземных вод требуется:</w:t>
      </w:r>
    </w:p>
    <w:p w:rsidR="003267F8" w:rsidRPr="00776030" w:rsidRDefault="003267F8" w:rsidP="00304251">
      <w:pPr>
        <w:numPr>
          <w:ilvl w:val="0"/>
          <w:numId w:val="64"/>
        </w:numPr>
        <w:tabs>
          <w:tab w:val="left" w:pos="851"/>
        </w:tabs>
        <w:spacing w:line="276" w:lineRule="auto"/>
        <w:ind w:left="0" w:firstLine="567"/>
        <w:jc w:val="both"/>
      </w:pPr>
      <w:r w:rsidRPr="00776030">
        <w:t>обязательная герметизация оголовков каждой скважины;</w:t>
      </w:r>
    </w:p>
    <w:p w:rsidR="003267F8" w:rsidRPr="00776030" w:rsidRDefault="003267F8" w:rsidP="00304251">
      <w:pPr>
        <w:numPr>
          <w:ilvl w:val="0"/>
          <w:numId w:val="64"/>
        </w:numPr>
        <w:tabs>
          <w:tab w:val="left" w:pos="851"/>
        </w:tabs>
        <w:spacing w:line="276" w:lineRule="auto"/>
        <w:ind w:left="0" w:firstLine="567"/>
        <w:jc w:val="both"/>
      </w:pPr>
      <w:r w:rsidRPr="00776030">
        <w:t>герметичность помещений павильонов насосных станций I подъема для предотвращения попадания грунтовых и поверхностных вод;</w:t>
      </w:r>
    </w:p>
    <w:p w:rsidR="003267F8" w:rsidRPr="00776030" w:rsidRDefault="003267F8" w:rsidP="00304251">
      <w:pPr>
        <w:numPr>
          <w:ilvl w:val="0"/>
          <w:numId w:val="64"/>
        </w:numPr>
        <w:tabs>
          <w:tab w:val="left" w:pos="851"/>
        </w:tabs>
        <w:spacing w:line="276" w:lineRule="auto"/>
        <w:ind w:left="0" w:firstLine="567"/>
        <w:jc w:val="both"/>
      </w:pPr>
      <w:r w:rsidRPr="00776030">
        <w:t>наличие вокруг скважин огороженной зоны строгого режима (I пояс ЗСО); размер площадки 60*60м;</w:t>
      </w:r>
    </w:p>
    <w:p w:rsidR="003267F8" w:rsidRPr="00776030" w:rsidRDefault="003267F8" w:rsidP="00304251">
      <w:pPr>
        <w:numPr>
          <w:ilvl w:val="0"/>
          <w:numId w:val="64"/>
        </w:numPr>
        <w:tabs>
          <w:tab w:val="left" w:pos="851"/>
        </w:tabs>
        <w:spacing w:line="276" w:lineRule="auto"/>
        <w:ind w:left="0" w:firstLine="567"/>
        <w:jc w:val="both"/>
      </w:pPr>
      <w:r w:rsidRPr="00776030">
        <w:t>I пояс ЗСО должен быть озеленен и иметь сторожевую сигнализацию;</w:t>
      </w:r>
    </w:p>
    <w:p w:rsidR="003267F8" w:rsidRPr="00776030" w:rsidRDefault="003267F8" w:rsidP="00304251">
      <w:pPr>
        <w:numPr>
          <w:ilvl w:val="0"/>
          <w:numId w:val="64"/>
        </w:numPr>
        <w:tabs>
          <w:tab w:val="left" w:pos="851"/>
        </w:tabs>
        <w:spacing w:line="276" w:lineRule="auto"/>
        <w:ind w:left="0" w:firstLine="567"/>
        <w:jc w:val="both"/>
      </w:pPr>
      <w:r w:rsidRPr="00776030">
        <w:t>отсутствие в пределах II пояса ЗСО всех потенциальных источников бактериологического загрязнения;</w:t>
      </w:r>
    </w:p>
    <w:p w:rsidR="003267F8" w:rsidRPr="00776030" w:rsidRDefault="003267F8" w:rsidP="00304251">
      <w:pPr>
        <w:numPr>
          <w:ilvl w:val="0"/>
          <w:numId w:val="64"/>
        </w:numPr>
        <w:tabs>
          <w:tab w:val="left" w:pos="851"/>
        </w:tabs>
        <w:spacing w:line="276" w:lineRule="auto"/>
        <w:ind w:left="0" w:firstLine="567"/>
        <w:jc w:val="both"/>
      </w:pPr>
      <w:r w:rsidRPr="00776030">
        <w:t>запрещается размещение в границах II пояса ЗСО складов горюче-смазочных материалов и других объектов, которые могут вызвать химическое загрязнение источника водоснабжения;</w:t>
      </w:r>
    </w:p>
    <w:p w:rsidR="003267F8" w:rsidRPr="00776030" w:rsidRDefault="003267F8" w:rsidP="00304251">
      <w:pPr>
        <w:numPr>
          <w:ilvl w:val="0"/>
          <w:numId w:val="64"/>
        </w:numPr>
        <w:tabs>
          <w:tab w:val="left" w:pos="851"/>
        </w:tabs>
        <w:spacing w:line="276" w:lineRule="auto"/>
        <w:ind w:left="0" w:firstLine="567"/>
        <w:jc w:val="both"/>
      </w:pPr>
      <w:r w:rsidRPr="00776030">
        <w:t xml:space="preserve">выполнение ежемесячно бактериологических и ежеквартально – химических анализов воды источника, подаваемой потребителю. </w:t>
      </w:r>
    </w:p>
    <w:p w:rsidR="003267F8" w:rsidRDefault="003267F8" w:rsidP="003267F8">
      <w:pPr>
        <w:tabs>
          <w:tab w:val="left" w:pos="851"/>
        </w:tabs>
        <w:spacing w:line="276" w:lineRule="auto"/>
        <w:ind w:firstLine="567"/>
      </w:pPr>
      <w:r w:rsidRPr="00760E0B">
        <w:t>Зона санитарной охраны источников питьевого и хозяйственно-бытового водоснабжения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w:t>
      </w:r>
      <w:r>
        <w:t>жений от случайного или умышлен</w:t>
      </w:r>
      <w:r w:rsidRPr="00760E0B">
        <w:t>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bookmarkStart w:id="249" w:name="_Toc257005816"/>
      <w:bookmarkStart w:id="250" w:name="_Toc257006270"/>
      <w:bookmarkStart w:id="251" w:name="_Toc261437286"/>
      <w:bookmarkStart w:id="252" w:name="_Toc274657019"/>
      <w:bookmarkStart w:id="253" w:name="_Toc279068375"/>
    </w:p>
    <w:p w:rsidR="003267F8" w:rsidRPr="009F0C8C" w:rsidRDefault="003267F8" w:rsidP="003267F8">
      <w:pPr>
        <w:widowControl w:val="0"/>
        <w:autoSpaceDE w:val="0"/>
        <w:autoSpaceDN w:val="0"/>
        <w:adjustRightInd w:val="0"/>
        <w:spacing w:line="276" w:lineRule="auto"/>
        <w:ind w:firstLine="567"/>
        <w:outlineLvl w:val="3"/>
        <w:rPr>
          <w:b/>
          <w:bCs/>
        </w:rPr>
      </w:pPr>
      <w:r>
        <w:rPr>
          <w:b/>
          <w:bCs/>
        </w:rPr>
        <w:br w:type="page"/>
      </w:r>
      <w:r w:rsidRPr="009F0C8C">
        <w:rPr>
          <w:b/>
          <w:bCs/>
        </w:rPr>
        <w:lastRenderedPageBreak/>
        <w:t>Таблица 2.</w:t>
      </w:r>
      <w:r>
        <w:rPr>
          <w:b/>
          <w:bCs/>
        </w:rPr>
        <w:t xml:space="preserve">55 </w:t>
      </w:r>
      <w:r w:rsidRPr="009F0C8C">
        <w:rPr>
          <w:b/>
          <w:bCs/>
        </w:rPr>
        <w:t>Зоны санитарной охраны источников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38"/>
        <w:gridCol w:w="4044"/>
        <w:gridCol w:w="1571"/>
        <w:gridCol w:w="1560"/>
        <w:gridCol w:w="2322"/>
      </w:tblGrid>
      <w:tr w:rsidR="003267F8" w:rsidRPr="0017527D" w:rsidTr="005A08F0">
        <w:trPr>
          <w:cantSplit/>
          <w:trHeight w:val="20"/>
          <w:jc w:val="center"/>
        </w:trPr>
        <w:tc>
          <w:tcPr>
            <w:tcW w:w="522" w:type="dxa"/>
            <w:vAlign w:val="center"/>
          </w:tcPr>
          <w:p w:rsidR="003267F8" w:rsidRPr="0017527D" w:rsidRDefault="003267F8" w:rsidP="005A08F0">
            <w:pPr>
              <w:kinsoku w:val="0"/>
              <w:overflowPunct w:val="0"/>
              <w:autoSpaceDE w:val="0"/>
              <w:autoSpaceDN w:val="0"/>
              <w:adjustRightInd w:val="0"/>
              <w:jc w:val="center"/>
              <w:rPr>
                <w:b/>
              </w:rPr>
            </w:pPr>
            <w:bookmarkStart w:id="254" w:name="3"/>
            <w:bookmarkEnd w:id="254"/>
            <w:r w:rsidRPr="0017527D">
              <w:rPr>
                <w:b/>
              </w:rPr>
              <w:t>№ п/п</w:t>
            </w:r>
          </w:p>
        </w:tc>
        <w:tc>
          <w:tcPr>
            <w:tcW w:w="3930" w:type="dxa"/>
            <w:vAlign w:val="center"/>
          </w:tcPr>
          <w:p w:rsidR="003267F8" w:rsidRPr="0017527D" w:rsidRDefault="003267F8" w:rsidP="005A08F0">
            <w:pPr>
              <w:kinsoku w:val="0"/>
              <w:overflowPunct w:val="0"/>
              <w:autoSpaceDE w:val="0"/>
              <w:autoSpaceDN w:val="0"/>
              <w:adjustRightInd w:val="0"/>
              <w:jc w:val="center"/>
              <w:rPr>
                <w:b/>
              </w:rPr>
            </w:pPr>
            <w:r w:rsidRPr="0017527D">
              <w:rPr>
                <w:b/>
              </w:rPr>
              <w:t>Наименование документа</w:t>
            </w:r>
          </w:p>
        </w:tc>
        <w:tc>
          <w:tcPr>
            <w:tcW w:w="1527" w:type="dxa"/>
            <w:vAlign w:val="center"/>
          </w:tcPr>
          <w:p w:rsidR="003267F8" w:rsidRPr="0017527D" w:rsidRDefault="003267F8" w:rsidP="005A08F0">
            <w:pPr>
              <w:kinsoku w:val="0"/>
              <w:overflowPunct w:val="0"/>
              <w:autoSpaceDE w:val="0"/>
              <w:autoSpaceDN w:val="0"/>
              <w:adjustRightInd w:val="0"/>
              <w:jc w:val="center"/>
              <w:rPr>
                <w:b/>
              </w:rPr>
            </w:pPr>
            <w:r w:rsidRPr="0017527D">
              <w:rPr>
                <w:b/>
              </w:rPr>
              <w:t>Заказчик</w:t>
            </w:r>
          </w:p>
        </w:tc>
        <w:tc>
          <w:tcPr>
            <w:tcW w:w="1516" w:type="dxa"/>
            <w:vAlign w:val="center"/>
          </w:tcPr>
          <w:p w:rsidR="003267F8" w:rsidRPr="0017527D" w:rsidRDefault="003267F8" w:rsidP="005A08F0">
            <w:pPr>
              <w:kinsoku w:val="0"/>
              <w:overflowPunct w:val="0"/>
              <w:autoSpaceDE w:val="0"/>
              <w:autoSpaceDN w:val="0"/>
              <w:adjustRightInd w:val="0"/>
              <w:jc w:val="center"/>
              <w:rPr>
                <w:b/>
              </w:rPr>
            </w:pPr>
            <w:r w:rsidRPr="0017527D">
              <w:rPr>
                <w:b/>
              </w:rPr>
              <w:t>№ и дата приказа Комитета об утверждени и срок действия</w:t>
            </w:r>
          </w:p>
        </w:tc>
        <w:tc>
          <w:tcPr>
            <w:tcW w:w="2257" w:type="dxa"/>
            <w:vAlign w:val="center"/>
          </w:tcPr>
          <w:p w:rsidR="003267F8" w:rsidRPr="0017527D" w:rsidRDefault="003267F8" w:rsidP="005A08F0">
            <w:pPr>
              <w:kinsoku w:val="0"/>
              <w:overflowPunct w:val="0"/>
              <w:autoSpaceDE w:val="0"/>
              <w:autoSpaceDN w:val="0"/>
              <w:adjustRightInd w:val="0"/>
              <w:jc w:val="center"/>
              <w:rPr>
                <w:b/>
              </w:rPr>
            </w:pPr>
            <w:r w:rsidRPr="0017527D">
              <w:rPr>
                <w:b/>
              </w:rPr>
              <w:t>Сведения о постановке границ ЗСО-1,2,3 поясов на кадастр. учет</w:t>
            </w:r>
          </w:p>
        </w:tc>
      </w:tr>
      <w:tr w:rsidR="003267F8" w:rsidRPr="0017527D" w:rsidTr="005A08F0">
        <w:trPr>
          <w:cantSplit/>
          <w:trHeight w:val="20"/>
          <w:jc w:val="center"/>
        </w:trPr>
        <w:tc>
          <w:tcPr>
            <w:tcW w:w="522" w:type="dxa"/>
            <w:vAlign w:val="center"/>
          </w:tcPr>
          <w:p w:rsidR="003267F8" w:rsidRPr="0017527D" w:rsidRDefault="003267F8" w:rsidP="005A08F0">
            <w:pPr>
              <w:kinsoku w:val="0"/>
              <w:overflowPunct w:val="0"/>
              <w:autoSpaceDE w:val="0"/>
              <w:autoSpaceDN w:val="0"/>
              <w:adjustRightInd w:val="0"/>
              <w:jc w:val="center"/>
            </w:pPr>
            <w:r w:rsidRPr="0017527D">
              <w:t>1</w:t>
            </w:r>
          </w:p>
        </w:tc>
        <w:tc>
          <w:tcPr>
            <w:tcW w:w="3930" w:type="dxa"/>
            <w:vAlign w:val="center"/>
          </w:tcPr>
          <w:p w:rsidR="003267F8" w:rsidRPr="0017527D" w:rsidRDefault="003267F8" w:rsidP="005A08F0">
            <w:pPr>
              <w:kinsoku w:val="0"/>
              <w:overflowPunct w:val="0"/>
              <w:autoSpaceDE w:val="0"/>
              <w:autoSpaceDN w:val="0"/>
              <w:adjustRightInd w:val="0"/>
            </w:pPr>
            <w:r w:rsidRPr="0017527D">
              <w:t>Проект зон санитарной охраны водозабора филиала ПАО «ОГК-2» - Псковская ГРЭС в пгт. Дедовичи Дедовичского района Псковской области № 69613 (6), № 45792 (6а), № 49745 (6б), № 69614 (7)</w:t>
            </w:r>
          </w:p>
        </w:tc>
        <w:tc>
          <w:tcPr>
            <w:tcW w:w="1527" w:type="dxa"/>
            <w:vAlign w:val="center"/>
          </w:tcPr>
          <w:p w:rsidR="003267F8" w:rsidRPr="0017527D" w:rsidRDefault="003267F8" w:rsidP="005A08F0">
            <w:pPr>
              <w:kinsoku w:val="0"/>
              <w:overflowPunct w:val="0"/>
              <w:autoSpaceDE w:val="0"/>
              <w:autoSpaceDN w:val="0"/>
              <w:adjustRightInd w:val="0"/>
              <w:jc w:val="center"/>
            </w:pPr>
            <w:r w:rsidRPr="0017527D">
              <w:t>Филиал ПАО «ОГК-2» - Псковская ГРЭС</w:t>
            </w:r>
          </w:p>
          <w:p w:rsidR="003267F8" w:rsidRPr="0017527D" w:rsidRDefault="003267F8" w:rsidP="005A08F0">
            <w:pPr>
              <w:kinsoku w:val="0"/>
              <w:overflowPunct w:val="0"/>
              <w:autoSpaceDE w:val="0"/>
              <w:autoSpaceDN w:val="0"/>
              <w:adjustRightInd w:val="0"/>
              <w:jc w:val="center"/>
            </w:pPr>
            <w:r w:rsidRPr="0017527D">
              <w:t>ПСК 02042 ВЭ от 04.12.2006</w:t>
            </w:r>
          </w:p>
        </w:tc>
        <w:tc>
          <w:tcPr>
            <w:tcW w:w="1516" w:type="dxa"/>
            <w:vAlign w:val="center"/>
          </w:tcPr>
          <w:p w:rsidR="003267F8" w:rsidRPr="0017527D" w:rsidRDefault="003267F8" w:rsidP="005A08F0">
            <w:pPr>
              <w:kinsoku w:val="0"/>
              <w:overflowPunct w:val="0"/>
              <w:autoSpaceDE w:val="0"/>
              <w:autoSpaceDN w:val="0"/>
              <w:adjustRightInd w:val="0"/>
              <w:jc w:val="center"/>
            </w:pPr>
            <w:r w:rsidRPr="0017527D">
              <w:t>№ 445 11.05.2017</w:t>
            </w:r>
          </w:p>
        </w:tc>
        <w:tc>
          <w:tcPr>
            <w:tcW w:w="2257" w:type="dxa"/>
            <w:vAlign w:val="center"/>
          </w:tcPr>
          <w:p w:rsidR="003267F8" w:rsidRPr="0017527D" w:rsidRDefault="003267F8" w:rsidP="005A08F0">
            <w:pPr>
              <w:kinsoku w:val="0"/>
              <w:overflowPunct w:val="0"/>
              <w:autoSpaceDE w:val="0"/>
              <w:autoSpaceDN w:val="0"/>
              <w:adjustRightInd w:val="0"/>
              <w:jc w:val="center"/>
            </w:pPr>
          </w:p>
        </w:tc>
      </w:tr>
      <w:tr w:rsidR="003267F8" w:rsidRPr="0017527D" w:rsidTr="005A08F0">
        <w:trPr>
          <w:cantSplit/>
          <w:trHeight w:val="20"/>
          <w:jc w:val="center"/>
        </w:trPr>
        <w:tc>
          <w:tcPr>
            <w:tcW w:w="522" w:type="dxa"/>
            <w:vAlign w:val="center"/>
          </w:tcPr>
          <w:p w:rsidR="003267F8" w:rsidRPr="0017527D" w:rsidRDefault="003267F8" w:rsidP="005A08F0">
            <w:pPr>
              <w:kinsoku w:val="0"/>
              <w:overflowPunct w:val="0"/>
              <w:autoSpaceDE w:val="0"/>
              <w:autoSpaceDN w:val="0"/>
              <w:adjustRightInd w:val="0"/>
              <w:jc w:val="center"/>
            </w:pPr>
            <w:r w:rsidRPr="0017527D">
              <w:t>2</w:t>
            </w:r>
          </w:p>
        </w:tc>
        <w:tc>
          <w:tcPr>
            <w:tcW w:w="3930" w:type="dxa"/>
            <w:vAlign w:val="center"/>
          </w:tcPr>
          <w:p w:rsidR="003267F8" w:rsidRPr="0017527D" w:rsidRDefault="003267F8" w:rsidP="005A08F0">
            <w:pPr>
              <w:kinsoku w:val="0"/>
              <w:overflowPunct w:val="0"/>
              <w:autoSpaceDE w:val="0"/>
              <w:autoSpaceDN w:val="0"/>
              <w:adjustRightInd w:val="0"/>
            </w:pPr>
            <w:r w:rsidRPr="0017527D">
              <w:t>Об установлении зон санитарной охраны источника питьевого, хозяйственно-бытового водоснабжения скважины № 2362, расположенный на участке недр в районе д. Сорокино, СП «Пожеревицкая волость», Дедовичский р-н, ПО Скв. № № 2362</w:t>
            </w:r>
          </w:p>
        </w:tc>
        <w:tc>
          <w:tcPr>
            <w:tcW w:w="1527" w:type="dxa"/>
            <w:vAlign w:val="center"/>
          </w:tcPr>
          <w:p w:rsidR="003267F8" w:rsidRPr="0017527D" w:rsidRDefault="003267F8" w:rsidP="005A08F0">
            <w:pPr>
              <w:kinsoku w:val="0"/>
              <w:overflowPunct w:val="0"/>
              <w:autoSpaceDE w:val="0"/>
              <w:autoSpaceDN w:val="0"/>
              <w:adjustRightInd w:val="0"/>
              <w:jc w:val="center"/>
            </w:pPr>
            <w:r w:rsidRPr="0017527D">
              <w:t>ООО «ПСКОВЛЕСПРОЕКТ»</w:t>
            </w:r>
          </w:p>
          <w:p w:rsidR="003267F8" w:rsidRPr="0017527D" w:rsidRDefault="003267F8" w:rsidP="005A08F0">
            <w:pPr>
              <w:kinsoku w:val="0"/>
              <w:overflowPunct w:val="0"/>
              <w:autoSpaceDE w:val="0"/>
              <w:autoSpaceDN w:val="0"/>
              <w:adjustRightInd w:val="0"/>
              <w:jc w:val="center"/>
            </w:pPr>
            <w:r w:rsidRPr="0017527D">
              <w:t>ПСК 04478 ВЭ от 01.09.2020</w:t>
            </w:r>
          </w:p>
        </w:tc>
        <w:tc>
          <w:tcPr>
            <w:tcW w:w="1516" w:type="dxa"/>
            <w:vAlign w:val="center"/>
          </w:tcPr>
          <w:p w:rsidR="003267F8" w:rsidRPr="0017527D" w:rsidRDefault="003267F8" w:rsidP="005A08F0">
            <w:pPr>
              <w:kinsoku w:val="0"/>
              <w:overflowPunct w:val="0"/>
              <w:autoSpaceDE w:val="0"/>
              <w:autoSpaceDN w:val="0"/>
              <w:adjustRightInd w:val="0"/>
              <w:jc w:val="center"/>
            </w:pPr>
            <w:r w:rsidRPr="0017527D">
              <w:t>№ 464</w:t>
            </w:r>
          </w:p>
          <w:p w:rsidR="003267F8" w:rsidRPr="0017527D" w:rsidRDefault="003267F8" w:rsidP="005A08F0">
            <w:pPr>
              <w:kinsoku w:val="0"/>
              <w:overflowPunct w:val="0"/>
              <w:autoSpaceDE w:val="0"/>
              <w:autoSpaceDN w:val="0"/>
              <w:adjustRightInd w:val="0"/>
              <w:jc w:val="center"/>
            </w:pPr>
            <w:r w:rsidRPr="0017527D">
              <w:t>30.09.2020</w:t>
            </w:r>
          </w:p>
          <w:p w:rsidR="003267F8" w:rsidRPr="0017527D" w:rsidRDefault="003267F8" w:rsidP="005A08F0">
            <w:pPr>
              <w:kinsoku w:val="0"/>
              <w:overflowPunct w:val="0"/>
              <w:autoSpaceDE w:val="0"/>
              <w:autoSpaceDN w:val="0"/>
              <w:adjustRightInd w:val="0"/>
              <w:jc w:val="center"/>
            </w:pPr>
          </w:p>
        </w:tc>
        <w:tc>
          <w:tcPr>
            <w:tcW w:w="2257" w:type="dxa"/>
            <w:vAlign w:val="center"/>
          </w:tcPr>
          <w:p w:rsidR="003267F8" w:rsidRPr="0017527D" w:rsidRDefault="003267F8" w:rsidP="005A08F0">
            <w:pPr>
              <w:kinsoku w:val="0"/>
              <w:overflowPunct w:val="0"/>
              <w:autoSpaceDE w:val="0"/>
              <w:autoSpaceDN w:val="0"/>
              <w:adjustRightInd w:val="0"/>
            </w:pPr>
            <w:r w:rsidRPr="0017527D">
              <w:t>I пояс 60:04-6.670</w:t>
            </w:r>
          </w:p>
          <w:p w:rsidR="003267F8" w:rsidRPr="0017527D" w:rsidRDefault="003267F8" w:rsidP="005A08F0">
            <w:pPr>
              <w:kinsoku w:val="0"/>
              <w:overflowPunct w:val="0"/>
              <w:autoSpaceDE w:val="0"/>
              <w:autoSpaceDN w:val="0"/>
              <w:adjustRightInd w:val="0"/>
            </w:pPr>
            <w:r w:rsidRPr="0017527D">
              <w:t>II пояс 60:04-6.671</w:t>
            </w:r>
          </w:p>
          <w:p w:rsidR="003267F8" w:rsidRPr="0017527D" w:rsidRDefault="003267F8" w:rsidP="005A08F0">
            <w:pPr>
              <w:kinsoku w:val="0"/>
              <w:overflowPunct w:val="0"/>
              <w:autoSpaceDE w:val="0"/>
              <w:autoSpaceDN w:val="0"/>
              <w:adjustRightInd w:val="0"/>
            </w:pPr>
            <w:r w:rsidRPr="0017527D">
              <w:t>III пояс 60:04-6.672</w:t>
            </w:r>
          </w:p>
        </w:tc>
      </w:tr>
      <w:tr w:rsidR="003267F8" w:rsidRPr="0017527D" w:rsidTr="005A08F0">
        <w:trPr>
          <w:cantSplit/>
          <w:trHeight w:val="20"/>
          <w:jc w:val="center"/>
        </w:trPr>
        <w:tc>
          <w:tcPr>
            <w:tcW w:w="522" w:type="dxa"/>
            <w:vAlign w:val="center"/>
          </w:tcPr>
          <w:p w:rsidR="003267F8" w:rsidRPr="0017527D" w:rsidRDefault="003267F8" w:rsidP="005A08F0">
            <w:pPr>
              <w:kinsoku w:val="0"/>
              <w:overflowPunct w:val="0"/>
              <w:autoSpaceDE w:val="0"/>
              <w:autoSpaceDN w:val="0"/>
              <w:adjustRightInd w:val="0"/>
              <w:jc w:val="center"/>
            </w:pPr>
            <w:r w:rsidRPr="0017527D">
              <w:t>3</w:t>
            </w:r>
          </w:p>
        </w:tc>
        <w:tc>
          <w:tcPr>
            <w:tcW w:w="3930" w:type="dxa"/>
            <w:vAlign w:val="center"/>
          </w:tcPr>
          <w:p w:rsidR="003267F8" w:rsidRPr="0017527D" w:rsidRDefault="003267F8" w:rsidP="005A08F0">
            <w:pPr>
              <w:kinsoku w:val="0"/>
              <w:overflowPunct w:val="0"/>
              <w:autoSpaceDE w:val="0"/>
              <w:autoSpaceDN w:val="0"/>
              <w:adjustRightInd w:val="0"/>
            </w:pPr>
            <w:r w:rsidRPr="0017527D">
              <w:t>Об установлении зон санитарной охраны источника питьевого и хозяйственно-бытового водоснабжения, на участке недр: юго-восточная окраина п. Дедовичи Дедовичского р-на Псковской области</w:t>
            </w:r>
          </w:p>
          <w:p w:rsidR="003267F8" w:rsidRPr="0017527D" w:rsidRDefault="003267F8" w:rsidP="005A08F0">
            <w:pPr>
              <w:kinsoku w:val="0"/>
              <w:overflowPunct w:val="0"/>
              <w:autoSpaceDE w:val="0"/>
              <w:autoSpaceDN w:val="0"/>
              <w:adjustRightInd w:val="0"/>
            </w:pPr>
            <w:r w:rsidRPr="0017527D">
              <w:t>Скв. 2994, 49516, 49517, 49516а, 67535, 67559</w:t>
            </w:r>
          </w:p>
        </w:tc>
        <w:tc>
          <w:tcPr>
            <w:tcW w:w="1527" w:type="dxa"/>
            <w:vAlign w:val="center"/>
          </w:tcPr>
          <w:p w:rsidR="003267F8" w:rsidRPr="0017527D" w:rsidRDefault="003267F8" w:rsidP="005A08F0">
            <w:pPr>
              <w:kinsoku w:val="0"/>
              <w:overflowPunct w:val="0"/>
              <w:autoSpaceDE w:val="0"/>
              <w:autoSpaceDN w:val="0"/>
              <w:adjustRightInd w:val="0"/>
              <w:jc w:val="center"/>
            </w:pPr>
            <w:r w:rsidRPr="0017527D">
              <w:t>МП «Водоканал» Дедовичского района</w:t>
            </w:r>
          </w:p>
          <w:p w:rsidR="003267F8" w:rsidRPr="0017527D" w:rsidRDefault="003267F8" w:rsidP="005A08F0">
            <w:pPr>
              <w:kinsoku w:val="0"/>
              <w:overflowPunct w:val="0"/>
              <w:autoSpaceDE w:val="0"/>
              <w:autoSpaceDN w:val="0"/>
              <w:adjustRightInd w:val="0"/>
              <w:jc w:val="center"/>
            </w:pPr>
            <w:r w:rsidRPr="0017527D">
              <w:t>ПСК 02407 ВР от 18.03.2020</w:t>
            </w:r>
          </w:p>
        </w:tc>
        <w:tc>
          <w:tcPr>
            <w:tcW w:w="1516" w:type="dxa"/>
            <w:vAlign w:val="center"/>
          </w:tcPr>
          <w:p w:rsidR="003267F8" w:rsidRPr="0017527D" w:rsidRDefault="003267F8" w:rsidP="005A08F0">
            <w:pPr>
              <w:kinsoku w:val="0"/>
              <w:overflowPunct w:val="0"/>
              <w:autoSpaceDE w:val="0"/>
              <w:autoSpaceDN w:val="0"/>
              <w:adjustRightInd w:val="0"/>
              <w:jc w:val="center"/>
            </w:pPr>
            <w:r w:rsidRPr="0017527D">
              <w:t>№ 464</w:t>
            </w:r>
          </w:p>
          <w:p w:rsidR="003267F8" w:rsidRPr="0017527D" w:rsidRDefault="003267F8" w:rsidP="005A08F0">
            <w:pPr>
              <w:kinsoku w:val="0"/>
              <w:overflowPunct w:val="0"/>
              <w:autoSpaceDE w:val="0"/>
              <w:autoSpaceDN w:val="0"/>
              <w:adjustRightInd w:val="0"/>
              <w:jc w:val="center"/>
            </w:pPr>
            <w:r w:rsidRPr="0017527D">
              <w:t>09.10.2023</w:t>
            </w:r>
          </w:p>
          <w:p w:rsidR="003267F8" w:rsidRPr="0017527D" w:rsidRDefault="003267F8" w:rsidP="005A08F0">
            <w:pPr>
              <w:kinsoku w:val="0"/>
              <w:overflowPunct w:val="0"/>
              <w:autoSpaceDE w:val="0"/>
              <w:autoSpaceDN w:val="0"/>
              <w:adjustRightInd w:val="0"/>
              <w:jc w:val="center"/>
            </w:pPr>
          </w:p>
        </w:tc>
        <w:tc>
          <w:tcPr>
            <w:tcW w:w="2257" w:type="dxa"/>
            <w:vAlign w:val="center"/>
          </w:tcPr>
          <w:p w:rsidR="003267F8" w:rsidRPr="0017527D" w:rsidRDefault="003267F8" w:rsidP="005A08F0">
            <w:pPr>
              <w:kinsoku w:val="0"/>
              <w:overflowPunct w:val="0"/>
              <w:autoSpaceDE w:val="0"/>
              <w:autoSpaceDN w:val="0"/>
              <w:adjustRightInd w:val="0"/>
            </w:pPr>
            <w:r w:rsidRPr="0017527D">
              <w:t>Скв. 49516а</w:t>
            </w:r>
          </w:p>
          <w:p w:rsidR="003267F8" w:rsidRPr="0017527D" w:rsidRDefault="003267F8" w:rsidP="005A08F0">
            <w:pPr>
              <w:kinsoku w:val="0"/>
              <w:overflowPunct w:val="0"/>
              <w:autoSpaceDE w:val="0"/>
              <w:autoSpaceDN w:val="0"/>
              <w:adjustRightInd w:val="0"/>
            </w:pPr>
            <w:r w:rsidRPr="0017527D">
              <w:t>I пояс60:04-6.653</w:t>
            </w:r>
          </w:p>
          <w:p w:rsidR="003267F8" w:rsidRPr="0017527D" w:rsidRDefault="003267F8" w:rsidP="005A08F0">
            <w:pPr>
              <w:kinsoku w:val="0"/>
              <w:overflowPunct w:val="0"/>
              <w:autoSpaceDE w:val="0"/>
              <w:autoSpaceDN w:val="0"/>
              <w:adjustRightInd w:val="0"/>
            </w:pPr>
            <w:r w:rsidRPr="0017527D">
              <w:t>II пояс 60:04-6.654</w:t>
            </w:r>
          </w:p>
          <w:p w:rsidR="003267F8" w:rsidRPr="0017527D" w:rsidRDefault="003267F8" w:rsidP="005A08F0">
            <w:pPr>
              <w:kinsoku w:val="0"/>
              <w:overflowPunct w:val="0"/>
              <w:autoSpaceDE w:val="0"/>
              <w:autoSpaceDN w:val="0"/>
              <w:adjustRightInd w:val="0"/>
            </w:pPr>
            <w:r w:rsidRPr="0017527D">
              <w:t>III пояс 60:04-6.655</w:t>
            </w:r>
          </w:p>
          <w:p w:rsidR="003267F8" w:rsidRPr="0017527D" w:rsidRDefault="003267F8" w:rsidP="005A08F0">
            <w:pPr>
              <w:kinsoku w:val="0"/>
              <w:overflowPunct w:val="0"/>
              <w:autoSpaceDE w:val="0"/>
              <w:autoSpaceDN w:val="0"/>
              <w:adjustRightInd w:val="0"/>
            </w:pPr>
            <w:r w:rsidRPr="0017527D">
              <w:t>Скв. 49517</w:t>
            </w:r>
          </w:p>
          <w:p w:rsidR="003267F8" w:rsidRPr="0017527D" w:rsidRDefault="003267F8" w:rsidP="005A08F0">
            <w:pPr>
              <w:kinsoku w:val="0"/>
              <w:overflowPunct w:val="0"/>
              <w:autoSpaceDE w:val="0"/>
              <w:autoSpaceDN w:val="0"/>
              <w:adjustRightInd w:val="0"/>
            </w:pPr>
            <w:r w:rsidRPr="0017527D">
              <w:t>I пояс 60:04-6.659</w:t>
            </w:r>
          </w:p>
          <w:p w:rsidR="003267F8" w:rsidRPr="0017527D" w:rsidRDefault="003267F8" w:rsidP="005A08F0">
            <w:pPr>
              <w:kinsoku w:val="0"/>
              <w:overflowPunct w:val="0"/>
              <w:autoSpaceDE w:val="0"/>
              <w:autoSpaceDN w:val="0"/>
              <w:adjustRightInd w:val="0"/>
            </w:pPr>
            <w:r w:rsidRPr="0017527D">
              <w:t>II пояс 60:04-6.666</w:t>
            </w:r>
          </w:p>
          <w:p w:rsidR="003267F8" w:rsidRPr="0017527D" w:rsidRDefault="003267F8" w:rsidP="005A08F0">
            <w:pPr>
              <w:kinsoku w:val="0"/>
              <w:overflowPunct w:val="0"/>
              <w:autoSpaceDE w:val="0"/>
              <w:autoSpaceDN w:val="0"/>
              <w:adjustRightInd w:val="0"/>
            </w:pPr>
            <w:r w:rsidRPr="0017527D">
              <w:t>III пояс 60:04-6.658</w:t>
            </w:r>
          </w:p>
          <w:p w:rsidR="003267F8" w:rsidRPr="0017527D" w:rsidRDefault="003267F8" w:rsidP="005A08F0">
            <w:pPr>
              <w:kinsoku w:val="0"/>
              <w:overflowPunct w:val="0"/>
              <w:autoSpaceDE w:val="0"/>
              <w:autoSpaceDN w:val="0"/>
              <w:adjustRightInd w:val="0"/>
            </w:pPr>
            <w:r w:rsidRPr="0017527D">
              <w:t>Скв. 67535</w:t>
            </w:r>
          </w:p>
          <w:p w:rsidR="003267F8" w:rsidRPr="0017527D" w:rsidRDefault="003267F8" w:rsidP="005A08F0">
            <w:pPr>
              <w:kinsoku w:val="0"/>
              <w:overflowPunct w:val="0"/>
              <w:autoSpaceDE w:val="0"/>
              <w:autoSpaceDN w:val="0"/>
              <w:adjustRightInd w:val="0"/>
            </w:pPr>
            <w:r w:rsidRPr="0017527D">
              <w:t>I пояс 60:04-6.660</w:t>
            </w:r>
          </w:p>
          <w:p w:rsidR="003267F8" w:rsidRPr="0017527D" w:rsidRDefault="003267F8" w:rsidP="005A08F0">
            <w:pPr>
              <w:kinsoku w:val="0"/>
              <w:overflowPunct w:val="0"/>
              <w:autoSpaceDE w:val="0"/>
              <w:autoSpaceDN w:val="0"/>
              <w:adjustRightInd w:val="0"/>
            </w:pPr>
            <w:r w:rsidRPr="0017527D">
              <w:t>II пояс 60:04-6.669</w:t>
            </w:r>
          </w:p>
          <w:p w:rsidR="003267F8" w:rsidRPr="0017527D" w:rsidRDefault="003267F8" w:rsidP="005A08F0">
            <w:pPr>
              <w:kinsoku w:val="0"/>
              <w:overflowPunct w:val="0"/>
              <w:autoSpaceDE w:val="0"/>
              <w:autoSpaceDN w:val="0"/>
              <w:adjustRightInd w:val="0"/>
            </w:pPr>
            <w:r w:rsidRPr="0017527D">
              <w:t>III пояс 60:04-6.661</w:t>
            </w:r>
          </w:p>
          <w:p w:rsidR="003267F8" w:rsidRPr="0017527D" w:rsidRDefault="003267F8" w:rsidP="005A08F0">
            <w:pPr>
              <w:kinsoku w:val="0"/>
              <w:overflowPunct w:val="0"/>
              <w:autoSpaceDE w:val="0"/>
              <w:autoSpaceDN w:val="0"/>
              <w:adjustRightInd w:val="0"/>
            </w:pPr>
            <w:r w:rsidRPr="0017527D">
              <w:t>Скв. 67559</w:t>
            </w:r>
          </w:p>
          <w:p w:rsidR="003267F8" w:rsidRPr="0017527D" w:rsidRDefault="003267F8" w:rsidP="005A08F0">
            <w:pPr>
              <w:kinsoku w:val="0"/>
              <w:overflowPunct w:val="0"/>
              <w:autoSpaceDE w:val="0"/>
              <w:autoSpaceDN w:val="0"/>
              <w:adjustRightInd w:val="0"/>
            </w:pPr>
            <w:r w:rsidRPr="0017527D">
              <w:t>I пояс 60:04-6.663</w:t>
            </w:r>
          </w:p>
          <w:p w:rsidR="003267F8" w:rsidRPr="0017527D" w:rsidRDefault="003267F8" w:rsidP="005A08F0">
            <w:pPr>
              <w:kinsoku w:val="0"/>
              <w:overflowPunct w:val="0"/>
              <w:autoSpaceDE w:val="0"/>
              <w:autoSpaceDN w:val="0"/>
              <w:adjustRightInd w:val="0"/>
            </w:pPr>
            <w:r w:rsidRPr="0017527D">
              <w:t>II пояс 60:04-6.665</w:t>
            </w:r>
          </w:p>
          <w:p w:rsidR="003267F8" w:rsidRPr="0017527D" w:rsidRDefault="003267F8" w:rsidP="005A08F0">
            <w:pPr>
              <w:kinsoku w:val="0"/>
              <w:overflowPunct w:val="0"/>
              <w:autoSpaceDE w:val="0"/>
              <w:autoSpaceDN w:val="0"/>
              <w:adjustRightInd w:val="0"/>
            </w:pPr>
            <w:r w:rsidRPr="0017527D">
              <w:t>III пояс 60:04-6.662</w:t>
            </w:r>
          </w:p>
          <w:p w:rsidR="003267F8" w:rsidRPr="0017527D" w:rsidRDefault="003267F8" w:rsidP="005A08F0">
            <w:pPr>
              <w:kinsoku w:val="0"/>
              <w:overflowPunct w:val="0"/>
              <w:autoSpaceDE w:val="0"/>
              <w:autoSpaceDN w:val="0"/>
              <w:adjustRightInd w:val="0"/>
            </w:pPr>
            <w:r w:rsidRPr="0017527D">
              <w:t>Скв. 49516</w:t>
            </w:r>
          </w:p>
          <w:p w:rsidR="003267F8" w:rsidRPr="0017527D" w:rsidRDefault="003267F8" w:rsidP="005A08F0">
            <w:pPr>
              <w:kinsoku w:val="0"/>
              <w:overflowPunct w:val="0"/>
              <w:autoSpaceDE w:val="0"/>
              <w:autoSpaceDN w:val="0"/>
              <w:adjustRightInd w:val="0"/>
            </w:pPr>
            <w:r w:rsidRPr="0017527D">
              <w:t>I пояс 60:04-6.652</w:t>
            </w:r>
          </w:p>
          <w:p w:rsidR="003267F8" w:rsidRPr="0017527D" w:rsidRDefault="003267F8" w:rsidP="005A08F0">
            <w:pPr>
              <w:kinsoku w:val="0"/>
              <w:overflowPunct w:val="0"/>
              <w:autoSpaceDE w:val="0"/>
              <w:autoSpaceDN w:val="0"/>
              <w:adjustRightInd w:val="0"/>
            </w:pPr>
            <w:r w:rsidRPr="0017527D">
              <w:t>II пояс 60:04-6.656</w:t>
            </w:r>
          </w:p>
          <w:p w:rsidR="003267F8" w:rsidRPr="0017527D" w:rsidRDefault="003267F8" w:rsidP="005A08F0">
            <w:pPr>
              <w:kinsoku w:val="0"/>
              <w:overflowPunct w:val="0"/>
              <w:autoSpaceDE w:val="0"/>
              <w:autoSpaceDN w:val="0"/>
              <w:adjustRightInd w:val="0"/>
            </w:pPr>
            <w:r w:rsidRPr="0017527D">
              <w:t>III пояс 60:04-6.657</w:t>
            </w:r>
          </w:p>
          <w:p w:rsidR="003267F8" w:rsidRPr="0017527D" w:rsidRDefault="003267F8" w:rsidP="005A08F0">
            <w:pPr>
              <w:kinsoku w:val="0"/>
              <w:overflowPunct w:val="0"/>
              <w:autoSpaceDE w:val="0"/>
              <w:autoSpaceDN w:val="0"/>
              <w:adjustRightInd w:val="0"/>
            </w:pPr>
            <w:r w:rsidRPr="0017527D">
              <w:t>Ск. 2994</w:t>
            </w:r>
          </w:p>
          <w:p w:rsidR="003267F8" w:rsidRPr="0017527D" w:rsidRDefault="003267F8" w:rsidP="005A08F0">
            <w:pPr>
              <w:kinsoku w:val="0"/>
              <w:overflowPunct w:val="0"/>
              <w:autoSpaceDE w:val="0"/>
              <w:autoSpaceDN w:val="0"/>
              <w:adjustRightInd w:val="0"/>
            </w:pPr>
            <w:r w:rsidRPr="0017527D">
              <w:t>I пояс 60:04-6.667</w:t>
            </w:r>
          </w:p>
          <w:p w:rsidR="003267F8" w:rsidRPr="0017527D" w:rsidRDefault="003267F8" w:rsidP="005A08F0">
            <w:pPr>
              <w:kinsoku w:val="0"/>
              <w:overflowPunct w:val="0"/>
              <w:autoSpaceDE w:val="0"/>
              <w:autoSpaceDN w:val="0"/>
              <w:adjustRightInd w:val="0"/>
            </w:pPr>
            <w:r w:rsidRPr="0017527D">
              <w:t>II пояс 60:04-6.664</w:t>
            </w:r>
          </w:p>
          <w:p w:rsidR="003267F8" w:rsidRPr="0017527D" w:rsidRDefault="003267F8" w:rsidP="005A08F0">
            <w:pPr>
              <w:kinsoku w:val="0"/>
              <w:overflowPunct w:val="0"/>
              <w:autoSpaceDE w:val="0"/>
              <w:autoSpaceDN w:val="0"/>
              <w:adjustRightInd w:val="0"/>
            </w:pPr>
            <w:r w:rsidRPr="0017527D">
              <w:t>III пояс 60:04-6.668</w:t>
            </w:r>
          </w:p>
        </w:tc>
      </w:tr>
    </w:tbl>
    <w:p w:rsidR="003267F8" w:rsidRPr="00760E0B" w:rsidRDefault="003267F8" w:rsidP="003267F8">
      <w:pPr>
        <w:tabs>
          <w:tab w:val="left" w:pos="851"/>
        </w:tabs>
        <w:spacing w:line="276" w:lineRule="auto"/>
        <w:ind w:firstLine="567"/>
      </w:pPr>
    </w:p>
    <w:p w:rsidR="003267F8" w:rsidRPr="00776030" w:rsidRDefault="003267F8" w:rsidP="003267F8">
      <w:pPr>
        <w:widowControl w:val="0"/>
        <w:autoSpaceDE w:val="0"/>
        <w:autoSpaceDN w:val="0"/>
        <w:adjustRightInd w:val="0"/>
        <w:spacing w:line="276" w:lineRule="auto"/>
        <w:ind w:firstLine="567"/>
        <w:outlineLvl w:val="2"/>
        <w:rPr>
          <w:b/>
          <w:bCs/>
        </w:rPr>
      </w:pPr>
      <w:r>
        <w:rPr>
          <w:b/>
          <w:bCs/>
        </w:rPr>
        <w:br w:type="page"/>
      </w:r>
      <w:bookmarkStart w:id="255" w:name="_Toc177640947"/>
      <w:r w:rsidRPr="00776030">
        <w:rPr>
          <w:b/>
          <w:bCs/>
        </w:rPr>
        <w:lastRenderedPageBreak/>
        <w:t>Охрана воздушного бассейна</w:t>
      </w:r>
      <w:bookmarkEnd w:id="249"/>
      <w:bookmarkEnd w:id="250"/>
      <w:bookmarkEnd w:id="251"/>
      <w:bookmarkEnd w:id="252"/>
      <w:bookmarkEnd w:id="253"/>
      <w:bookmarkEnd w:id="255"/>
    </w:p>
    <w:p w:rsidR="003267F8" w:rsidRPr="00776030" w:rsidRDefault="003267F8" w:rsidP="003267F8">
      <w:pPr>
        <w:spacing w:line="276" w:lineRule="auto"/>
        <w:ind w:firstLine="567"/>
      </w:pPr>
      <w:bookmarkStart w:id="256" w:name="_Toc257005817"/>
      <w:bookmarkStart w:id="257" w:name="_Toc257006271"/>
      <w:r w:rsidRPr="00776030">
        <w:t>Одним из главных загрязнителей атмосферного воздуха в районе является Псковская ГРЭС.</w:t>
      </w:r>
    </w:p>
    <w:p w:rsidR="003267F8" w:rsidRPr="00776030" w:rsidRDefault="003267F8" w:rsidP="003267F8">
      <w:pPr>
        <w:spacing w:line="276" w:lineRule="auto"/>
        <w:ind w:firstLine="567"/>
      </w:pPr>
      <w:r w:rsidRPr="00776030">
        <w:t>В 2003 году для ГРЭС был разработан проект предельно-допустимых выбросов, согласно которому, расчётные уровни концентраций всех загрязняющих веществ с учётом фонового загрязнения не превышают предельно-допустимые концентрации, как на границе СЗЗ, так и в жилых зонах. Учитывая, что в дальнейшем планируется введение в эксплуатацию энергоблока № 3, были проведены расчёты загрязнения атмосферы на перспективу. Результаты расчётов показали, что увеличение мощности Псковской ГРЭС до 645МВт не приведёт к нарушению критериев качества атмосферного воздуха.</w:t>
      </w:r>
    </w:p>
    <w:p w:rsidR="003267F8" w:rsidRPr="00776030" w:rsidRDefault="003267F8" w:rsidP="003267F8">
      <w:pPr>
        <w:spacing w:line="276" w:lineRule="auto"/>
        <w:ind w:firstLine="567"/>
      </w:pPr>
      <w:r w:rsidRPr="00776030">
        <w:rPr>
          <w:spacing w:val="4"/>
        </w:rPr>
        <w:t xml:space="preserve">Основными мероприятиями по снижению выбросов загрязняющих </w:t>
      </w:r>
      <w:r w:rsidRPr="00776030">
        <w:rPr>
          <w:spacing w:val="5"/>
        </w:rPr>
        <w:t xml:space="preserve">веществ в атмосферу на Псковской ГРЭС является контроль за соблюдением режима </w:t>
      </w:r>
      <w:r w:rsidRPr="00776030">
        <w:rPr>
          <w:spacing w:val="-1"/>
        </w:rPr>
        <w:t>сжигания газа в котлах, в соответствии с режимными картами.</w:t>
      </w:r>
    </w:p>
    <w:p w:rsidR="003267F8" w:rsidRPr="00776030" w:rsidRDefault="003267F8" w:rsidP="003267F8">
      <w:pPr>
        <w:spacing w:line="276" w:lineRule="auto"/>
        <w:ind w:firstLine="567"/>
      </w:pPr>
      <w:r w:rsidRPr="00776030">
        <w:t>За последние четверть века транспортная нагрузка возросла почти в 2,5 раза, в ее структуре очень увеличилась доля легкового транспорта. Легковые автомобили выбрасывают меньше вредных веществ в атмосферу, чем грузовые, но так как общий транспортный поток вырос, следовательно, выросли и суммарные выбросы.</w:t>
      </w:r>
    </w:p>
    <w:p w:rsidR="003267F8" w:rsidRPr="00776030" w:rsidRDefault="003267F8" w:rsidP="003267F8">
      <w:pPr>
        <w:spacing w:line="276" w:lineRule="auto"/>
        <w:ind w:firstLine="567"/>
      </w:pPr>
      <w:r w:rsidRPr="00776030">
        <w:t>Картина загрязнения атмосферы (как организованными, так и неорганизованными источниками) хорошо выявляется по ареалам загрязнения в сфере влияния дорог.</w:t>
      </w:r>
    </w:p>
    <w:p w:rsidR="003267F8" w:rsidRPr="00776030" w:rsidRDefault="003267F8" w:rsidP="003267F8">
      <w:pPr>
        <w:spacing w:line="276" w:lineRule="auto"/>
        <w:ind w:firstLine="567"/>
      </w:pPr>
      <w:r w:rsidRPr="00776030">
        <w:t>Как известно, большая часть твердых веществ, содержащихся в атмосферных выбросах, выпадает в пределах т.н. «ближнего следа» (30-</w:t>
      </w:r>
      <w:smartTag w:uri="urn:schemas-microsoft-com:office:smarttags" w:element="metricconverter">
        <w:smartTagPr>
          <w:attr w:name="ProductID" w:val="80 км"/>
        </w:smartTagPr>
        <w:r w:rsidRPr="00776030">
          <w:t>80 км</w:t>
        </w:r>
      </w:smartTag>
      <w:r w:rsidRPr="00776030">
        <w:t xml:space="preserve">), а основная часть газообразных выбросов поднимается в высокие слои атмосферы и включается в дальний перенос. Поэтому для выявления потенциальных атмосферно-экологических взаимодействий регионов представляет интерес повторяемость приземного ветра (для источников выбросов в пределах «ближнего следа») и ветра на высотах (для источников выбросов за пределами этого «следа»). </w:t>
      </w:r>
    </w:p>
    <w:p w:rsidR="003267F8" w:rsidRPr="00776030" w:rsidRDefault="003267F8" w:rsidP="003267F8">
      <w:pPr>
        <w:spacing w:line="276" w:lineRule="auto"/>
        <w:ind w:firstLine="567"/>
      </w:pPr>
      <w:r w:rsidRPr="00776030">
        <w:t>Среди всей гаммы транспортных выбросов следует отметить наиболее опасные: азотсодержащие соединения, сернистый ангидрид, окись углерода, аммиак, хлористый водород, фенол, формальдегид и др. Так, например, выхлопная труба одного автомобиля ежесекундно выбрасывает в атмосферу до 200 идентифицированных компонентов, основными из которых являются оксид углерода, оксиды азота и серы, сажа и масла, тетраэтилсвинец, бензапирен и др.</w:t>
      </w:r>
    </w:p>
    <w:p w:rsidR="003267F8" w:rsidRPr="00776030" w:rsidRDefault="003267F8" w:rsidP="003267F8">
      <w:pPr>
        <w:spacing w:line="276" w:lineRule="auto"/>
        <w:ind w:firstLine="567"/>
      </w:pPr>
      <w:r w:rsidRPr="00776030">
        <w:t> Существенную роль в очищении атмосферного воздуха от химических веществ и микроэлементов играют зеленые растения. Поэтому озеленение населенных пунктов района (особенно в зонах расположения промышленных предприятий) и создание лесозащитных полос вдоль транспортных магистралей, на сегодняшний день является самым доступным и одновременно эффективным способом очистки воздуха.</w:t>
      </w:r>
    </w:p>
    <w:p w:rsidR="003267F8" w:rsidRPr="00776030" w:rsidRDefault="003267F8" w:rsidP="003267F8">
      <w:pPr>
        <w:spacing w:line="276" w:lineRule="auto"/>
        <w:ind w:firstLine="567"/>
      </w:pPr>
      <w:r w:rsidRPr="00776030">
        <w:t>Загрязнение атмосферного воздуха в районе актуально. Он не входит в приоритетный перечень районов с наивысшим уровнем загрязнения атмосферы, но по суммарному индексу загрязнения стоит не на последнем месте среди районов Псковской области.</w:t>
      </w:r>
    </w:p>
    <w:p w:rsidR="003267F8" w:rsidRPr="00776030" w:rsidRDefault="003267F8" w:rsidP="003267F8">
      <w:pPr>
        <w:widowControl w:val="0"/>
        <w:autoSpaceDE w:val="0"/>
        <w:autoSpaceDN w:val="0"/>
        <w:adjustRightInd w:val="0"/>
        <w:spacing w:line="276" w:lineRule="auto"/>
        <w:ind w:firstLine="567"/>
        <w:outlineLvl w:val="2"/>
        <w:rPr>
          <w:b/>
          <w:bCs/>
        </w:rPr>
      </w:pPr>
      <w:bookmarkStart w:id="258" w:name="_Toc261437287"/>
      <w:bookmarkStart w:id="259" w:name="_Toc274657020"/>
      <w:bookmarkStart w:id="260" w:name="_Toc279068376"/>
      <w:r>
        <w:rPr>
          <w:b/>
          <w:bCs/>
        </w:rPr>
        <w:br w:type="page"/>
      </w:r>
      <w:bookmarkStart w:id="261" w:name="_Toc177640948"/>
      <w:r w:rsidRPr="00776030">
        <w:rPr>
          <w:b/>
          <w:bCs/>
        </w:rPr>
        <w:lastRenderedPageBreak/>
        <w:t>Охрана земельных ресурсов</w:t>
      </w:r>
      <w:bookmarkEnd w:id="256"/>
      <w:bookmarkEnd w:id="257"/>
      <w:bookmarkEnd w:id="258"/>
      <w:bookmarkEnd w:id="259"/>
      <w:bookmarkEnd w:id="260"/>
      <w:bookmarkEnd w:id="261"/>
    </w:p>
    <w:p w:rsidR="003267F8" w:rsidRPr="00776030" w:rsidRDefault="003267F8" w:rsidP="003267F8">
      <w:pPr>
        <w:spacing w:line="276" w:lineRule="auto"/>
        <w:ind w:firstLine="567"/>
      </w:pPr>
      <w:r w:rsidRPr="00776030">
        <w:rPr>
          <w:i/>
        </w:rPr>
        <w:t>Падение плодородия почв</w:t>
      </w:r>
      <w:r w:rsidRPr="00776030">
        <w:t>, как суммарное проявление деградации, складывается из многих факторов, имеющих разную природную, антропогенную или смешанную природно-антропогенную основу:</w:t>
      </w:r>
    </w:p>
    <w:p w:rsidR="003267F8" w:rsidRPr="00776030" w:rsidRDefault="003267F8" w:rsidP="00304251">
      <w:pPr>
        <w:numPr>
          <w:ilvl w:val="0"/>
          <w:numId w:val="64"/>
        </w:numPr>
        <w:tabs>
          <w:tab w:val="left" w:pos="851"/>
        </w:tabs>
        <w:spacing w:line="276" w:lineRule="auto"/>
        <w:ind w:left="0" w:firstLine="567"/>
        <w:jc w:val="both"/>
      </w:pPr>
      <w:r w:rsidRPr="00776030">
        <w:t>Дегумификация почв;</w:t>
      </w:r>
    </w:p>
    <w:p w:rsidR="003267F8" w:rsidRPr="00776030" w:rsidRDefault="003267F8" w:rsidP="00304251">
      <w:pPr>
        <w:numPr>
          <w:ilvl w:val="0"/>
          <w:numId w:val="64"/>
        </w:numPr>
        <w:tabs>
          <w:tab w:val="left" w:pos="851"/>
        </w:tabs>
        <w:spacing w:line="276" w:lineRule="auto"/>
        <w:ind w:left="0" w:firstLine="567"/>
        <w:jc w:val="both"/>
      </w:pPr>
      <w:r w:rsidRPr="00776030">
        <w:t>Водная и ветровая эрозия почв и рост оврагов;</w:t>
      </w:r>
    </w:p>
    <w:p w:rsidR="003267F8" w:rsidRPr="00776030" w:rsidRDefault="003267F8" w:rsidP="00304251">
      <w:pPr>
        <w:numPr>
          <w:ilvl w:val="0"/>
          <w:numId w:val="64"/>
        </w:numPr>
        <w:tabs>
          <w:tab w:val="left" w:pos="851"/>
        </w:tabs>
        <w:spacing w:line="276" w:lineRule="auto"/>
        <w:ind w:left="0" w:firstLine="567"/>
        <w:jc w:val="both"/>
      </w:pPr>
      <w:r w:rsidRPr="00776030">
        <w:t>Подкисление почв;</w:t>
      </w:r>
    </w:p>
    <w:p w:rsidR="003267F8" w:rsidRPr="00776030" w:rsidRDefault="003267F8" w:rsidP="00304251">
      <w:pPr>
        <w:numPr>
          <w:ilvl w:val="0"/>
          <w:numId w:val="64"/>
        </w:numPr>
        <w:tabs>
          <w:tab w:val="left" w:pos="851"/>
        </w:tabs>
        <w:spacing w:line="276" w:lineRule="auto"/>
        <w:ind w:left="0" w:firstLine="567"/>
        <w:jc w:val="both"/>
      </w:pPr>
      <w:r w:rsidRPr="00776030">
        <w:t>Переуплотнение почв;</w:t>
      </w:r>
    </w:p>
    <w:p w:rsidR="003267F8" w:rsidRPr="00776030" w:rsidRDefault="003267F8" w:rsidP="00304251">
      <w:pPr>
        <w:numPr>
          <w:ilvl w:val="0"/>
          <w:numId w:val="64"/>
        </w:numPr>
        <w:tabs>
          <w:tab w:val="left" w:pos="851"/>
        </w:tabs>
        <w:spacing w:line="276" w:lineRule="auto"/>
        <w:ind w:left="0" w:firstLine="567"/>
        <w:jc w:val="both"/>
      </w:pPr>
      <w:r w:rsidRPr="00776030">
        <w:t>Загрязнение почв радионуклидами, пестицидами, тяжелыми металлами;</w:t>
      </w:r>
    </w:p>
    <w:p w:rsidR="003267F8" w:rsidRPr="00776030" w:rsidRDefault="003267F8" w:rsidP="00304251">
      <w:pPr>
        <w:numPr>
          <w:ilvl w:val="0"/>
          <w:numId w:val="64"/>
        </w:numPr>
        <w:tabs>
          <w:tab w:val="left" w:pos="851"/>
        </w:tabs>
        <w:spacing w:line="276" w:lineRule="auto"/>
        <w:ind w:left="0" w:firstLine="567"/>
        <w:jc w:val="both"/>
      </w:pPr>
      <w:r w:rsidRPr="00776030">
        <w:t>Снижение содержания в почвах питательных элементов (NPK);</w:t>
      </w:r>
    </w:p>
    <w:p w:rsidR="003267F8" w:rsidRPr="00776030" w:rsidRDefault="003267F8" w:rsidP="00304251">
      <w:pPr>
        <w:numPr>
          <w:ilvl w:val="0"/>
          <w:numId w:val="64"/>
        </w:numPr>
        <w:tabs>
          <w:tab w:val="left" w:pos="851"/>
        </w:tabs>
        <w:spacing w:line="276" w:lineRule="auto"/>
        <w:ind w:left="0" w:firstLine="567"/>
        <w:jc w:val="both"/>
      </w:pPr>
      <w:r w:rsidRPr="00776030">
        <w:t>Переувлажнение и заболачивание почв.</w:t>
      </w:r>
    </w:p>
    <w:p w:rsidR="003267F8" w:rsidRPr="00776030" w:rsidRDefault="003267F8" w:rsidP="003267F8">
      <w:pPr>
        <w:spacing w:line="276" w:lineRule="auto"/>
        <w:ind w:firstLine="567"/>
        <w:rPr>
          <w:i/>
        </w:rPr>
      </w:pPr>
      <w:r w:rsidRPr="00776030">
        <w:rPr>
          <w:i/>
        </w:rPr>
        <w:t>Переувлажнение и заболачивание почв.</w:t>
      </w:r>
    </w:p>
    <w:p w:rsidR="003267F8" w:rsidRPr="00776030" w:rsidRDefault="003267F8" w:rsidP="003267F8">
      <w:pPr>
        <w:spacing w:line="276" w:lineRule="auto"/>
        <w:ind w:firstLine="567"/>
      </w:pPr>
      <w:r w:rsidRPr="00776030">
        <w:t>Болотные почвы распространены на всей территории района мелкими контурами. Сплошные массивы этих почв занимают краевые части района – северо-восток и юго-восток.</w:t>
      </w:r>
    </w:p>
    <w:p w:rsidR="003267F8" w:rsidRPr="00776030" w:rsidRDefault="003267F8" w:rsidP="003267F8">
      <w:pPr>
        <w:spacing w:line="276" w:lineRule="auto"/>
        <w:ind w:firstLine="567"/>
      </w:pPr>
      <w:r w:rsidRPr="00776030">
        <w:t>Проблема решается локальной мезо – и микро мелиорацией. С другой стороны, эти естественные гидроморфные экосистемы являются регуляторами водного баланса в пойменно-долинных комплексах рельефа.</w:t>
      </w:r>
    </w:p>
    <w:p w:rsidR="003267F8" w:rsidRPr="00776030" w:rsidRDefault="003267F8" w:rsidP="003267F8">
      <w:pPr>
        <w:spacing w:line="276" w:lineRule="auto"/>
        <w:ind w:firstLine="567"/>
        <w:rPr>
          <w:i/>
        </w:rPr>
      </w:pPr>
      <w:bookmarkStart w:id="262" w:name="_Toc210636402"/>
      <w:r w:rsidRPr="00776030">
        <w:rPr>
          <w:i/>
        </w:rPr>
        <w:t>Задачи и методы охраны и рационального использования почв</w:t>
      </w:r>
      <w:bookmarkEnd w:id="262"/>
    </w:p>
    <w:p w:rsidR="003267F8" w:rsidRPr="00776030" w:rsidRDefault="003267F8" w:rsidP="003267F8">
      <w:pPr>
        <w:spacing w:line="276" w:lineRule="auto"/>
        <w:ind w:firstLine="567"/>
      </w:pPr>
      <w:r w:rsidRPr="00776030">
        <w:t>Охрана и рациональное использование почв области функционально и неразрывно связаны друг с другом, обеспечивая решение главной задачи – снижения степени деградации почв. Каждый из перечисленных во введении факторов деградации почв в отдельности и в совокупности требует своего методического подхода к решению этой главной задачи.</w:t>
      </w:r>
    </w:p>
    <w:p w:rsidR="003267F8" w:rsidRPr="00776030" w:rsidRDefault="003267F8" w:rsidP="003267F8">
      <w:pPr>
        <w:spacing w:line="276" w:lineRule="auto"/>
        <w:ind w:firstLine="567"/>
      </w:pPr>
      <w:r w:rsidRPr="00776030">
        <w:t>Ряд таких методов хорошо известен, другие относительно новые или давно забытые старые, но не потерявшие своего значения и по сей день. Рассмотрим некоторые из них.</w:t>
      </w:r>
    </w:p>
    <w:p w:rsidR="003267F8" w:rsidRPr="00776030" w:rsidRDefault="003267F8" w:rsidP="003267F8">
      <w:pPr>
        <w:spacing w:line="276" w:lineRule="auto"/>
        <w:ind w:firstLine="567"/>
      </w:pPr>
      <w:r w:rsidRPr="00776030">
        <w:t>Минимизация обработок почв и нулевая технология обработки почв – «</w:t>
      </w:r>
      <w:r w:rsidRPr="00776030">
        <w:rPr>
          <w:lang w:val="en-US"/>
        </w:rPr>
        <w:t>no</w:t>
      </w:r>
      <w:r w:rsidRPr="00776030">
        <w:t>-</w:t>
      </w:r>
      <w:r w:rsidRPr="00776030">
        <w:rPr>
          <w:lang w:val="en-US"/>
        </w:rPr>
        <w:t>till</w:t>
      </w:r>
      <w:r w:rsidRPr="00776030">
        <w:t>». Отвечает решению главной задачи сразу по нескольким направлениям: дегумификации, переуплотнения почв, эрозии и содержания питательных элементов.</w:t>
      </w:r>
    </w:p>
    <w:p w:rsidR="003267F8" w:rsidRPr="00776030" w:rsidRDefault="003267F8" w:rsidP="003267F8">
      <w:pPr>
        <w:spacing w:line="276" w:lineRule="auto"/>
        <w:ind w:firstLine="567"/>
      </w:pPr>
      <w:r w:rsidRPr="00776030">
        <w:t>Структура почвы и почвенные агрегаты. Многократные обработки почв разрушают ее структуру. Минимизируя обработки или используя «</w:t>
      </w:r>
      <w:r w:rsidRPr="00776030">
        <w:rPr>
          <w:lang w:val="en-US"/>
        </w:rPr>
        <w:t>no</w:t>
      </w:r>
      <w:r w:rsidRPr="00776030">
        <w:t>-</w:t>
      </w:r>
      <w:r w:rsidRPr="00776030">
        <w:rPr>
          <w:lang w:val="en-US"/>
        </w:rPr>
        <w:t>till</w:t>
      </w:r>
      <w:r w:rsidRPr="00776030">
        <w:t xml:space="preserve">», происходит постепенное восстановление структуры, водопрочности агрегатов. </w:t>
      </w:r>
    </w:p>
    <w:p w:rsidR="003267F8" w:rsidRPr="00776030" w:rsidRDefault="003267F8" w:rsidP="003267F8">
      <w:pPr>
        <w:spacing w:line="276" w:lineRule="auto"/>
        <w:ind w:firstLine="567"/>
      </w:pPr>
      <w:r w:rsidRPr="00776030">
        <w:t xml:space="preserve">Плотность почв. Нагрузка на почвы от давления техники снижается, восстанавливается естественное сложение почв. Почвы разуплотняются. </w:t>
      </w:r>
    </w:p>
    <w:p w:rsidR="003267F8" w:rsidRPr="00776030" w:rsidRDefault="003267F8" w:rsidP="003267F8">
      <w:pPr>
        <w:spacing w:line="276" w:lineRule="auto"/>
        <w:ind w:firstLine="567"/>
      </w:pPr>
      <w:r w:rsidRPr="00776030">
        <w:t xml:space="preserve">Водная эрозия. Увеличивается пористость почвенных агрегатов и межагрегатное пространство, что ведет к увеличению влагоемкости и водовместимости почв, а также уменьшению поверхностного стока. В свою очередь в совокупности это снижает эрозионную компоненту как линейную, так и в особенности плоскостной смыв. </w:t>
      </w:r>
    </w:p>
    <w:p w:rsidR="003267F8" w:rsidRPr="00776030" w:rsidRDefault="003267F8" w:rsidP="003267F8">
      <w:pPr>
        <w:spacing w:line="276" w:lineRule="auto"/>
        <w:ind w:firstLine="567"/>
      </w:pPr>
      <w:r w:rsidRPr="00776030">
        <w:t>Гумификация. Улучшаются температурный и водный режим почв. Необходимость восстановления естественного водного режима почв тем более очевидна. Кроме того, при использовании «</w:t>
      </w:r>
      <w:r w:rsidRPr="00776030">
        <w:rPr>
          <w:lang w:val="en-US"/>
        </w:rPr>
        <w:t>no</w:t>
      </w:r>
      <w:r w:rsidRPr="00776030">
        <w:t>-</w:t>
      </w:r>
      <w:r w:rsidRPr="00776030">
        <w:rPr>
          <w:lang w:val="en-US"/>
        </w:rPr>
        <w:t>till</w:t>
      </w:r>
      <w:r w:rsidRPr="00776030">
        <w:t>» восстанавливается среда обитания микроорганизмов, дождевых червей; подземная и надземная биомасса, остающаяся на поверхности почв, не выносится с урожаем (за исключением колосков с зерном, початков) и целиком вовлекается в процесс гумификации; повышается содержание гумуса. Так, при применении различных видов обработки в сравнении с «</w:t>
      </w:r>
      <w:r w:rsidRPr="00776030">
        <w:rPr>
          <w:lang w:val="en-US"/>
        </w:rPr>
        <w:t>no</w:t>
      </w:r>
      <w:r w:rsidRPr="00776030">
        <w:t>-</w:t>
      </w:r>
      <w:r w:rsidRPr="00776030">
        <w:rPr>
          <w:lang w:val="en-US"/>
        </w:rPr>
        <w:t>till</w:t>
      </w:r>
      <w:r w:rsidRPr="00776030">
        <w:t xml:space="preserve">», первенство по содержанию гумуса остается за нулевой обработкой: вспашка (2,5%) – культивация (3,3%) – дискование (3,5%) и </w:t>
      </w:r>
      <w:r w:rsidRPr="00776030">
        <w:rPr>
          <w:lang w:val="en-US"/>
        </w:rPr>
        <w:t>no</w:t>
      </w:r>
      <w:r w:rsidRPr="00776030">
        <w:t>-</w:t>
      </w:r>
      <w:r w:rsidRPr="00776030">
        <w:rPr>
          <w:lang w:val="en-US"/>
        </w:rPr>
        <w:t>till</w:t>
      </w:r>
      <w:r w:rsidRPr="00776030">
        <w:t xml:space="preserve"> (4,1%). </w:t>
      </w:r>
    </w:p>
    <w:p w:rsidR="003267F8" w:rsidRPr="00776030" w:rsidRDefault="003267F8" w:rsidP="003267F8">
      <w:pPr>
        <w:spacing w:line="276" w:lineRule="auto"/>
        <w:ind w:firstLine="567"/>
      </w:pPr>
      <w:r w:rsidRPr="00776030">
        <w:t>Эффективность. Использование «</w:t>
      </w:r>
      <w:r w:rsidRPr="00776030">
        <w:rPr>
          <w:lang w:val="en-US"/>
        </w:rPr>
        <w:t>no</w:t>
      </w:r>
      <w:r w:rsidRPr="00776030">
        <w:t>-</w:t>
      </w:r>
      <w:r w:rsidRPr="00776030">
        <w:rPr>
          <w:lang w:val="en-US"/>
        </w:rPr>
        <w:t>till</w:t>
      </w:r>
      <w:r w:rsidRPr="00776030">
        <w:t>» технологии повышает эффективность сельскохозяйственного производства, снижая капиталовложения в сельхозтехнику, потребление топлива, рабочих часов и повышая урожайность по разным оценкам от 11 до 26 % и выше.</w:t>
      </w:r>
    </w:p>
    <w:p w:rsidR="003267F8" w:rsidRPr="00776030" w:rsidRDefault="003267F8" w:rsidP="003267F8">
      <w:pPr>
        <w:spacing w:line="276" w:lineRule="auto"/>
        <w:ind w:firstLine="567"/>
      </w:pPr>
      <w:r w:rsidRPr="00776030">
        <w:t xml:space="preserve">Восстановление поголовья крупно-роготаго скота – приоритетный проект развития молочно-мясного животноводства, охраны и рационального использования почв. Он длительный, но более предпочтительный перед свиноводством, поголовье которого также уменьшилось за тот же период в 2 раза. </w:t>
      </w:r>
    </w:p>
    <w:p w:rsidR="003267F8" w:rsidRPr="00776030" w:rsidRDefault="003267F8" w:rsidP="003267F8">
      <w:pPr>
        <w:spacing w:line="276" w:lineRule="auto"/>
        <w:ind w:firstLine="567"/>
      </w:pPr>
      <w:r w:rsidRPr="00776030">
        <w:t>Естественные пастбища – потенциально удобренные на много лет вперед залежи-угодья. Они способны через 15-20 лет самовосстановить основные свойства почв (тепловой и водный режим, рН, численность и состав микроорганизмов и т.д.), измененные в процессе длительного окультуривания. Расширяя площади пастбищ в особенности на эрозионно-опасных участках, следует учитывать интенсивность выпаса. Слабый или умеренный выпас сохраняют энергетический потенциал черноземов.</w:t>
      </w:r>
    </w:p>
    <w:p w:rsidR="003267F8" w:rsidRPr="00776030" w:rsidRDefault="003267F8" w:rsidP="003267F8">
      <w:pPr>
        <w:spacing w:line="276" w:lineRule="auto"/>
        <w:ind w:firstLine="567"/>
      </w:pPr>
      <w:r w:rsidRPr="00776030">
        <w:lastRenderedPageBreak/>
        <w:t>Использование многолетних трав в качестве сенокосов и пастбищ необходимо существенно расширить, как за счет выпавших из обработки земель, так и за счет ныне используемых. Вероятно, целесообразно включить в севооборот выпас крупно-рогатого скота еще и как фактор непосредственного внесения органических удобрений.</w:t>
      </w:r>
    </w:p>
    <w:p w:rsidR="003267F8" w:rsidRPr="00776030" w:rsidRDefault="003267F8" w:rsidP="003267F8">
      <w:pPr>
        <w:spacing w:line="276" w:lineRule="auto"/>
        <w:ind w:firstLine="567"/>
      </w:pPr>
      <w:r w:rsidRPr="00776030">
        <w:t>Садоводство – один из перспективных и эффективных способов борьбы с эрозией, на фоне создания рекреационных зеленых зон, в особенности вблизи крупных населенных пунктов.</w:t>
      </w:r>
      <w:bookmarkStart w:id="263" w:name="_Toc210636403"/>
    </w:p>
    <w:p w:rsidR="003267F8" w:rsidRPr="00776030" w:rsidRDefault="003267F8" w:rsidP="003267F8">
      <w:pPr>
        <w:spacing w:line="276" w:lineRule="auto"/>
        <w:ind w:firstLine="567"/>
      </w:pPr>
      <w:r w:rsidRPr="00776030">
        <w:t>Адаптивное земледелие. Подразумевает возделывание сельскохозяйственных культур и использование технологий земледелия, адаптированных к природным условиям. Например, не всегда целесообразно распахивать плакоры, плоские водоразделы, которые являются бассейнами аккумуляции атмосферных осадков. При этом потери на физическое испарение с незадернованных почв существенно выше.</w:t>
      </w:r>
      <w:bookmarkEnd w:id="263"/>
      <w:r w:rsidRPr="00776030">
        <w:t xml:space="preserve"> </w:t>
      </w:r>
      <w:bookmarkStart w:id="264" w:name="_Toc210636404"/>
    </w:p>
    <w:p w:rsidR="003267F8" w:rsidRPr="00776030" w:rsidRDefault="003267F8" w:rsidP="003267F8">
      <w:pPr>
        <w:spacing w:line="276" w:lineRule="auto"/>
        <w:ind w:firstLine="567"/>
      </w:pPr>
      <w:r w:rsidRPr="00776030">
        <w:t>Точечное земледелие. Совершенно не развитое направление земледелия, имеющее перспективное будущее. Базируется на максимально эффективном использовании малых площадей с помощью контролируемого компьютерной техникой точечного внесения необходимых доз удобрений под каждое растение.</w:t>
      </w:r>
      <w:bookmarkStart w:id="265" w:name="_Toc210636405"/>
      <w:bookmarkEnd w:id="264"/>
      <w:r w:rsidRPr="00776030">
        <w:t xml:space="preserve"> В какой-то степени, но без использования техники, это реализуется на личных подсобных участках, где как мы знаем урожаи всегда выше, даже не на самых лучших почвах. В точечном земледелии весьма эффективно использование биогумусовых препаратов в качестве органических микроудобрений. При этом используется преимущественно навоз КРС, переработанный и смешанный с другими органическими компонентами и микроэлементами.</w:t>
      </w:r>
      <w:bookmarkStart w:id="266" w:name="_Toc210636406"/>
      <w:bookmarkEnd w:id="265"/>
    </w:p>
    <w:p w:rsidR="003267F8" w:rsidRPr="00776030" w:rsidRDefault="003267F8" w:rsidP="003267F8">
      <w:pPr>
        <w:spacing w:line="276" w:lineRule="auto"/>
        <w:ind w:firstLine="567"/>
      </w:pPr>
      <w:r w:rsidRPr="00776030">
        <w:t>Внесение органических и минеральных удобрений. Традиционный способ поддержания плодородия почв. В одночасье став дорогим, внесение минеральных удобрений территориально ограниченно и наиболее эффективно при использовании в точечном земледелии. Внесение органики может быть налажено только при существенном росте поголовья скота. Использование свиного навоза, как и птичьего помета, требует значительных затрат на переработку. Это решаемая проблема, есть соответствующие технологии, которые требуют финансирования и скорейшего внедрения.</w:t>
      </w:r>
      <w:bookmarkStart w:id="267" w:name="_Toc210636407"/>
      <w:bookmarkEnd w:id="266"/>
    </w:p>
    <w:p w:rsidR="003267F8" w:rsidRPr="00776030" w:rsidRDefault="003267F8" w:rsidP="003267F8">
      <w:pPr>
        <w:spacing w:line="276" w:lineRule="auto"/>
        <w:ind w:firstLine="567"/>
      </w:pPr>
      <w:r w:rsidRPr="00776030">
        <w:t>В настоящее время ландшафтное земледелие признано одним из ведущих направлений сельского хозяйства во всех аграрных регионах мира. Главный его принцип заключается в дифференцированном подходе к использованию земель с учетом неоднородности почвенных, агрохимических и климатических условий, влияющих на возделывание сельскохозяйственных культур.</w:t>
      </w:r>
      <w:bookmarkEnd w:id="267"/>
      <w:r w:rsidRPr="00776030">
        <w:t xml:space="preserve"> </w:t>
      </w:r>
      <w:bookmarkStart w:id="268" w:name="_Toc210636408"/>
    </w:p>
    <w:p w:rsidR="003267F8" w:rsidRPr="00776030" w:rsidRDefault="003267F8" w:rsidP="003267F8">
      <w:pPr>
        <w:spacing w:line="276" w:lineRule="auto"/>
        <w:ind w:firstLine="567"/>
        <w:rPr>
          <w:i/>
        </w:rPr>
      </w:pPr>
      <w:r w:rsidRPr="00776030">
        <w:rPr>
          <w:i/>
        </w:rPr>
        <w:t>Агроэкологические проблемы личных подсобных хозяйств (ЛПХ) населения.</w:t>
      </w:r>
      <w:bookmarkStart w:id="269" w:name="_Toc210636409"/>
      <w:bookmarkEnd w:id="268"/>
    </w:p>
    <w:p w:rsidR="003267F8" w:rsidRPr="00776030" w:rsidRDefault="003267F8" w:rsidP="003267F8">
      <w:pPr>
        <w:spacing w:line="276" w:lineRule="auto"/>
        <w:ind w:firstLine="567"/>
      </w:pPr>
      <w:r w:rsidRPr="00776030">
        <w:t>Исследования показали, что крестьянское землепользование в личных подсобных хозяйствах не столь экологично, как это может показаться на первый взгляд. Хотя 2/3 сельских жителей применяют удобрения, их внесение не достигает требуемого уровня, что предопределяет прогрессирующую деградацию почв. Преимущественно бедное сельское население не может закупать минеральные удобрения и навоз, а личного скота немного.</w:t>
      </w:r>
      <w:bookmarkEnd w:id="269"/>
      <w:r w:rsidRPr="00776030">
        <w:t xml:space="preserve"> </w:t>
      </w:r>
    </w:p>
    <w:p w:rsidR="003267F8" w:rsidRPr="00776030" w:rsidRDefault="003267F8" w:rsidP="003267F8">
      <w:pPr>
        <w:spacing w:line="276" w:lineRule="auto"/>
        <w:ind w:firstLine="567"/>
      </w:pPr>
      <w:bookmarkStart w:id="270" w:name="_Toc210636410"/>
      <w:r w:rsidRPr="00776030">
        <w:t>Многие селяне используют ядохимикаты для обработки картофеля, а также помидоров и капусты. Однако абсолютное большинство респондентов не знают ни норм расхода применяемых пестицидов, ни безопасных концентрации рабочей жидкости, не говоря уже о правилах по уничтожению остатков препаратов и тары из-под них. По причине столь безграмотного использования пестицидов их «жукоубойная» способность невелика, зато они представляют большую опасность для природных компонентов и пищевых продуктов и, следовательно, здоровья населения.</w:t>
      </w:r>
      <w:bookmarkEnd w:id="270"/>
      <w:r w:rsidRPr="00776030">
        <w:t xml:space="preserve"> </w:t>
      </w:r>
    </w:p>
    <w:p w:rsidR="003267F8" w:rsidRPr="00776030" w:rsidRDefault="003267F8" w:rsidP="003267F8">
      <w:pPr>
        <w:widowControl w:val="0"/>
        <w:autoSpaceDE w:val="0"/>
        <w:autoSpaceDN w:val="0"/>
        <w:adjustRightInd w:val="0"/>
        <w:spacing w:line="276" w:lineRule="auto"/>
        <w:ind w:firstLine="567"/>
        <w:outlineLvl w:val="2"/>
        <w:rPr>
          <w:b/>
          <w:bCs/>
        </w:rPr>
      </w:pPr>
      <w:bookmarkStart w:id="271" w:name="_Toc261437288"/>
      <w:bookmarkStart w:id="272" w:name="_Toc274657021"/>
      <w:bookmarkStart w:id="273" w:name="_Toc279068377"/>
      <w:bookmarkStart w:id="274" w:name="_Toc177640949"/>
      <w:bookmarkStart w:id="275" w:name="_Toc257005818"/>
      <w:bookmarkStart w:id="276" w:name="_Toc257006272"/>
      <w:r w:rsidRPr="00776030">
        <w:rPr>
          <w:b/>
          <w:bCs/>
        </w:rPr>
        <w:t>Водоохранные зоны и прибрежные полосы водных объектов</w:t>
      </w:r>
      <w:bookmarkEnd w:id="271"/>
      <w:bookmarkEnd w:id="272"/>
      <w:bookmarkEnd w:id="273"/>
      <w:bookmarkEnd w:id="274"/>
    </w:p>
    <w:p w:rsidR="003267F8" w:rsidRPr="00776030" w:rsidRDefault="003267F8" w:rsidP="003267F8">
      <w:pPr>
        <w:spacing w:line="276" w:lineRule="auto"/>
        <w:ind w:firstLine="567"/>
      </w:pPr>
      <w:r w:rsidRPr="00776030">
        <w:t>К территориям природоохранного назначения относятся водоохранные зоны водных объектов. На данных территориях в соответствии с экологическим законодательством РФ, законов субъектов РФ, нормативно-правовых актов органов местного самоуправления допускается ограниченная хозяйственная деятельность при соблюдении установленного режима охраны.</w:t>
      </w:r>
      <w:bookmarkStart w:id="277" w:name="_Toc210636245"/>
    </w:p>
    <w:p w:rsidR="003267F8" w:rsidRPr="00776030" w:rsidRDefault="003267F8" w:rsidP="003267F8">
      <w:pPr>
        <w:spacing w:line="276" w:lineRule="auto"/>
        <w:ind w:firstLine="567"/>
      </w:pPr>
      <w:r w:rsidRPr="00776030">
        <w:t>Водоохраной зоной является территория, примыкающая к акваториям рек, озер, водохранилищ, болот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 пределах водоохранных зон устанавливаются прибрежные защитные полосы, на территории которых вводятся дополнительные ограничения природопользования.</w:t>
      </w:r>
      <w:bookmarkStart w:id="278" w:name="_Toc210636246"/>
      <w:bookmarkStart w:id="279" w:name="_Toc154543850"/>
      <w:bookmarkStart w:id="280" w:name="_Toc169683548"/>
      <w:bookmarkStart w:id="281" w:name="_Toc177453703"/>
      <w:bookmarkStart w:id="282" w:name="_Toc177459386"/>
      <w:bookmarkEnd w:id="277"/>
    </w:p>
    <w:p w:rsidR="003267F8" w:rsidRPr="00776030" w:rsidRDefault="003267F8" w:rsidP="003267F8">
      <w:pPr>
        <w:spacing w:line="276" w:lineRule="auto"/>
        <w:ind w:firstLine="567"/>
      </w:pPr>
      <w:r w:rsidRPr="00776030">
        <w:t xml:space="preserve">Разработка границ водоохранных зон (ВЗ) и прибрежных защитных полос (ПЗП) осуществляется на основании ст.65 Водного Кодекса РФ. Единых методических указаний по определению границ ВЗ и ПЗП не существует, поэтому расчет ведется на основании нормативов, обозначенных в федеральном законе с учетом </w:t>
      </w:r>
      <w:r w:rsidRPr="00776030">
        <w:lastRenderedPageBreak/>
        <w:t xml:space="preserve">природных и антропогенных факторов. К природным факторам необходимо отнести гидрологический характер водоема, особенность ландшафта, тип берегов, интенсивность эрозионных процессов. К антропогенным факторам следует отнести естественные процессы формирования стока, застроенность территории с естественными и искусственными рубежами и препятствиями, дорожно-транспортную сеть, влияние вышележащих примыкающих территорий. Водоохранными зонами являются территории, которые примыкают к береговой линии озер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(ВЗ) устанавливаются прибрежные защитные полосы, на территории которых вводятся дополнительные ограничения хозяйственной или иной деятельности. Ширина водоохраной зоны озер и ширина их прибрежной защитной полосы за пределами территории городов и других поселений устанавливается от соответствующей береговой линии. При наличии ливневой канализации и набережных границы прибрежных полос этих водных объектов совпадают с парапетами набережных, ширина водоохраной зоны на таких территориях устанавливается от парапета набережной. Ширина водоохраной зоны (ВЗ) озера устанавливается в размере </w:t>
      </w:r>
      <w:smartTag w:uri="urn:schemas-microsoft-com:office:smarttags" w:element="metricconverter">
        <w:smartTagPr>
          <w:attr w:name="ProductID" w:val="50 м"/>
        </w:smartTagPr>
        <w:r w:rsidRPr="00776030">
          <w:t>50 м</w:t>
        </w:r>
      </w:smartTag>
      <w:r w:rsidRPr="00776030">
        <w:t xml:space="preserve">. Ширина прибрежной защитной полосы (ПЗП)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776030">
          <w:t>30 метров</w:t>
        </w:r>
      </w:smartTag>
      <w:r w:rsidRPr="00776030">
        <w:t xml:space="preserve"> для обратного или нулевого уклона, </w:t>
      </w:r>
      <w:smartTag w:uri="urn:schemas-microsoft-com:office:smarttags" w:element="metricconverter">
        <w:smartTagPr>
          <w:attr w:name="ProductID" w:val="40 метров"/>
        </w:smartTagPr>
        <w:r w:rsidRPr="00776030">
          <w:t>40 метров</w:t>
        </w:r>
      </w:smartTag>
      <w:r w:rsidRPr="00776030">
        <w:t xml:space="preserve"> для уклона до трех градусов и </w:t>
      </w:r>
      <w:smartTag w:uri="urn:schemas-microsoft-com:office:smarttags" w:element="metricconverter">
        <w:smartTagPr>
          <w:attr w:name="ProductID" w:val="50 метров"/>
        </w:smartTagPr>
        <w:r w:rsidRPr="00776030">
          <w:t>50 метров</w:t>
        </w:r>
      </w:smartTag>
      <w:r w:rsidRPr="00776030">
        <w:t xml:space="preserve"> для уклона в три и более градусов. Ширина прибрежной защитной полосы озера, имеющего особо ценное рыбохозяйственное значение (места нереста, нагула, зимовки рыб и других биологических ресурсов) устанавливается в размере </w:t>
      </w:r>
      <w:smartTag w:uri="urn:schemas-microsoft-com:office:smarttags" w:element="metricconverter">
        <w:smartTagPr>
          <w:attr w:name="ProductID" w:val="200 метров"/>
        </w:smartTagPr>
        <w:r w:rsidRPr="00776030">
          <w:t>200 метров</w:t>
        </w:r>
      </w:smartTag>
      <w:r w:rsidRPr="00776030">
        <w:t xml:space="preserve"> независимо от уклона прилегающих земель. На территориях поселений при наличии ливневой канализации и набережных границы ПЗП совпадают с парапетами набережных. Ширина ВЗ на таких территориях устанавливается от парапета набережной. При отсутствии набережной ширина ВЗ и ПЗП измеряется от береговой линии.</w:t>
      </w:r>
      <w:bookmarkEnd w:id="278"/>
    </w:p>
    <w:p w:rsidR="003267F8" w:rsidRPr="00776030" w:rsidRDefault="003267F8" w:rsidP="003267F8">
      <w:pPr>
        <w:spacing w:line="276" w:lineRule="auto"/>
        <w:ind w:firstLine="567"/>
      </w:pPr>
      <w:bookmarkStart w:id="283" w:name="_Toc210636247"/>
      <w:r w:rsidRPr="00776030">
        <w:t>В границах водоохранных зон запрещается:</w:t>
      </w:r>
      <w:bookmarkEnd w:id="283"/>
    </w:p>
    <w:p w:rsidR="003267F8" w:rsidRPr="00776030" w:rsidRDefault="003267F8" w:rsidP="00304251">
      <w:pPr>
        <w:numPr>
          <w:ilvl w:val="0"/>
          <w:numId w:val="65"/>
        </w:numPr>
        <w:spacing w:line="276" w:lineRule="auto"/>
        <w:ind w:left="0" w:firstLine="567"/>
        <w:jc w:val="both"/>
      </w:pPr>
      <w:bookmarkStart w:id="284" w:name="_Toc210636248"/>
      <w:r w:rsidRPr="00776030">
        <w:t>Использование сточных вод для удобрения почв;</w:t>
      </w:r>
      <w:bookmarkEnd w:id="284"/>
    </w:p>
    <w:p w:rsidR="003267F8" w:rsidRPr="00776030" w:rsidRDefault="003267F8" w:rsidP="00304251">
      <w:pPr>
        <w:numPr>
          <w:ilvl w:val="0"/>
          <w:numId w:val="65"/>
        </w:numPr>
        <w:spacing w:line="276" w:lineRule="auto"/>
        <w:ind w:left="0" w:firstLine="567"/>
        <w:jc w:val="both"/>
      </w:pPr>
      <w:bookmarkStart w:id="285" w:name="_Toc210636249"/>
      <w:r w:rsidRPr="00776030">
        <w:t>Размещение кладбищ, скотомогильников, мест захоронения отходов производства потребления, радиоактивных, химических, взрывчатых, токсичных, отравляющих и ядовитых веществ;</w:t>
      </w:r>
      <w:bookmarkEnd w:id="285"/>
    </w:p>
    <w:p w:rsidR="003267F8" w:rsidRPr="00776030" w:rsidRDefault="003267F8" w:rsidP="00304251">
      <w:pPr>
        <w:numPr>
          <w:ilvl w:val="0"/>
          <w:numId w:val="65"/>
        </w:numPr>
        <w:spacing w:line="276" w:lineRule="auto"/>
        <w:ind w:left="0" w:firstLine="567"/>
        <w:jc w:val="both"/>
      </w:pPr>
      <w:bookmarkStart w:id="286" w:name="_Toc210636250"/>
      <w:r w:rsidRPr="00776030">
        <w:t>Осуществление авиационных мер по борьбе с вредителями и болезнями растений;</w:t>
      </w:r>
      <w:bookmarkEnd w:id="286"/>
    </w:p>
    <w:p w:rsidR="003267F8" w:rsidRPr="00776030" w:rsidRDefault="003267F8" w:rsidP="00304251">
      <w:pPr>
        <w:numPr>
          <w:ilvl w:val="0"/>
          <w:numId w:val="65"/>
        </w:numPr>
        <w:spacing w:line="276" w:lineRule="auto"/>
        <w:ind w:left="0" w:firstLine="567"/>
        <w:jc w:val="both"/>
      </w:pPr>
      <w:bookmarkStart w:id="287" w:name="_Toc210636251"/>
      <w:r w:rsidRPr="00776030">
        <w:t>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bookmarkEnd w:id="287"/>
    </w:p>
    <w:p w:rsidR="003267F8" w:rsidRPr="00776030" w:rsidRDefault="003267F8" w:rsidP="003267F8">
      <w:pPr>
        <w:spacing w:line="276" w:lineRule="auto"/>
        <w:ind w:firstLine="567"/>
      </w:pPr>
      <w:r w:rsidRPr="00776030">
        <w:t xml:space="preserve"> </w:t>
      </w:r>
      <w:bookmarkStart w:id="288" w:name="_Toc210636252"/>
      <w:r w:rsidRPr="00776030">
        <w:t>В границах водоохранных зон допускается проектирование, размещение, строительство, реконструкция, ввод в эксплуатацию, эксплуатация водохозяйственных и иных объектов при условии оборудования таких объектов защитой от засорения и истощения вод в соответствии с водным законодательством в области охраны окружающей среды.</w:t>
      </w:r>
      <w:bookmarkEnd w:id="288"/>
    </w:p>
    <w:p w:rsidR="003267F8" w:rsidRPr="00776030" w:rsidRDefault="003267F8" w:rsidP="003267F8">
      <w:pPr>
        <w:spacing w:line="276" w:lineRule="auto"/>
        <w:ind w:firstLine="567"/>
      </w:pPr>
      <w:r w:rsidRPr="00776030">
        <w:t xml:space="preserve"> </w:t>
      </w:r>
      <w:bookmarkStart w:id="289" w:name="_Toc210636253"/>
      <w:r w:rsidRPr="00776030">
        <w:t>В границах прибрежных защитных полос наряду с установленными для ВЗ ограничениями запрещается:</w:t>
      </w:r>
      <w:bookmarkEnd w:id="289"/>
    </w:p>
    <w:p w:rsidR="003267F8" w:rsidRPr="00776030" w:rsidRDefault="003267F8" w:rsidP="00304251">
      <w:pPr>
        <w:numPr>
          <w:ilvl w:val="0"/>
          <w:numId w:val="65"/>
        </w:numPr>
        <w:spacing w:line="276" w:lineRule="auto"/>
        <w:ind w:left="0" w:firstLine="567"/>
        <w:jc w:val="both"/>
      </w:pPr>
      <w:bookmarkStart w:id="290" w:name="_Toc210636254"/>
      <w:r w:rsidRPr="00776030">
        <w:t>Распашка земель;</w:t>
      </w:r>
      <w:bookmarkEnd w:id="290"/>
    </w:p>
    <w:p w:rsidR="003267F8" w:rsidRPr="00776030" w:rsidRDefault="003267F8" w:rsidP="00304251">
      <w:pPr>
        <w:numPr>
          <w:ilvl w:val="0"/>
          <w:numId w:val="65"/>
        </w:numPr>
        <w:spacing w:line="276" w:lineRule="auto"/>
        <w:ind w:left="0" w:firstLine="567"/>
        <w:jc w:val="both"/>
      </w:pPr>
      <w:bookmarkStart w:id="291" w:name="_Toc210636255"/>
      <w:r w:rsidRPr="00776030">
        <w:t>Размещение отвалов размываемых грунтов;</w:t>
      </w:r>
      <w:bookmarkEnd w:id="291"/>
    </w:p>
    <w:p w:rsidR="003267F8" w:rsidRPr="00776030" w:rsidRDefault="003267F8" w:rsidP="00304251">
      <w:pPr>
        <w:numPr>
          <w:ilvl w:val="0"/>
          <w:numId w:val="65"/>
        </w:numPr>
        <w:spacing w:line="276" w:lineRule="auto"/>
        <w:ind w:left="0" w:firstLine="567"/>
        <w:jc w:val="both"/>
      </w:pPr>
      <w:bookmarkStart w:id="292" w:name="_Toc210636256"/>
      <w:r w:rsidRPr="00776030">
        <w:t>Выпас сельскохозяйственных животных и организация для них летних лагерей и ванн.</w:t>
      </w:r>
      <w:bookmarkEnd w:id="292"/>
    </w:p>
    <w:p w:rsidR="003267F8" w:rsidRPr="00776030" w:rsidRDefault="003267F8" w:rsidP="003267F8">
      <w:pPr>
        <w:spacing w:line="276" w:lineRule="auto"/>
        <w:ind w:firstLine="567"/>
      </w:pPr>
      <w:bookmarkStart w:id="293" w:name="_Toc210636257"/>
      <w:r w:rsidRPr="00776030">
        <w:t>Озера относятся к поверхностным водным объектам. Поверхностные водные объекты состоят из поверхностных вод и покрытых ими земель в пределах береговой линии. Береговая линия – граница водного объекта. Для озера береговая линия определяется по среднемноголетнему уровню воды в безледный период.</w:t>
      </w:r>
      <w:bookmarkEnd w:id="293"/>
    </w:p>
    <w:p w:rsidR="003267F8" w:rsidRPr="00776030" w:rsidRDefault="003267F8" w:rsidP="003267F8">
      <w:pPr>
        <w:spacing w:line="276" w:lineRule="auto"/>
        <w:ind w:firstLine="567"/>
      </w:pPr>
      <w:r w:rsidRPr="00776030">
        <w:t xml:space="preserve"> </w:t>
      </w:r>
      <w:bookmarkStart w:id="294" w:name="_Toc210636258"/>
      <w:r w:rsidRPr="00776030">
        <w:t>Определение основной гидрологической характеристики – отметки береговой линии осуществляется в соответствии со СП-33-101-2003 п. 7.1., согласно которому при отсутствии данных гидрометеорологических наблюдений применяют гидрологические характеристики, основанные на результатах обобщения данных гидрологических наблюдений, ранее проводившихся в районе в процессе формирования данных водного кадастра Российской Федерации. Сбор исходных данных для расчета береговой линии осуществлялся методом запроса сбора информации. Полученные данные уточнялись в процессе рекогносцировочного обследования.</w:t>
      </w:r>
      <w:bookmarkEnd w:id="294"/>
      <w:r w:rsidRPr="00776030">
        <w:t xml:space="preserve"> </w:t>
      </w:r>
    </w:p>
    <w:p w:rsidR="003267F8" w:rsidRPr="00776030" w:rsidRDefault="003267F8" w:rsidP="003267F8">
      <w:pPr>
        <w:spacing w:line="276" w:lineRule="auto"/>
        <w:ind w:firstLine="567"/>
      </w:pPr>
      <w:r w:rsidRPr="00776030">
        <w:t>На территории Дедовического района:</w:t>
      </w:r>
    </w:p>
    <w:p w:rsidR="003267F8" w:rsidRPr="00760E0B" w:rsidRDefault="003267F8" w:rsidP="003267F8">
      <w:pPr>
        <w:spacing w:line="276" w:lineRule="auto"/>
        <w:ind w:firstLine="567"/>
      </w:pPr>
      <w:r w:rsidRPr="00760E0B">
        <w:t>1. Приказом Государственного комитета Псковской области по природопользованию и охране окружающей среды от 20.03.2018 № 197 «Об утверждении границы водоохранной зоны и границы прибрежной защитной полосы реки Шелонь Дедовичского района Псковской области» установлено:</w:t>
      </w:r>
    </w:p>
    <w:p w:rsidR="003267F8" w:rsidRPr="00760E0B" w:rsidRDefault="003267F8" w:rsidP="003267F8">
      <w:pPr>
        <w:spacing w:line="276" w:lineRule="auto"/>
        <w:ind w:firstLine="567"/>
      </w:pPr>
      <w:r w:rsidRPr="00760E0B">
        <w:t>Ширина водоохранной зоны 200 м</w:t>
      </w:r>
    </w:p>
    <w:p w:rsidR="003267F8" w:rsidRPr="00760E0B" w:rsidRDefault="003267F8" w:rsidP="003267F8">
      <w:pPr>
        <w:spacing w:line="276" w:lineRule="auto"/>
        <w:ind w:firstLine="567"/>
      </w:pPr>
      <w:r w:rsidRPr="00760E0B">
        <w:t>Ширина прибрежной защитной полосы 200 м.</w:t>
      </w:r>
    </w:p>
    <w:p w:rsidR="003267F8" w:rsidRPr="00760E0B" w:rsidRDefault="003267F8" w:rsidP="003267F8">
      <w:pPr>
        <w:spacing w:line="276" w:lineRule="auto"/>
        <w:ind w:firstLine="567"/>
      </w:pPr>
      <w:r w:rsidRPr="00760E0B">
        <w:lastRenderedPageBreak/>
        <w:t>1.1 Приказ Государственного комитет Псковской области по природопользованию и охране окружающей среды от 10.05.2018 № 337 «Об утверждении местоположения береговой линии (границы водного объекта) реки Шелонь на территории Псковской области» установлено:</w:t>
      </w:r>
    </w:p>
    <w:p w:rsidR="003267F8" w:rsidRPr="00760E0B" w:rsidRDefault="003267F8" w:rsidP="003267F8">
      <w:pPr>
        <w:spacing w:line="276" w:lineRule="auto"/>
        <w:ind w:firstLine="567"/>
      </w:pPr>
      <w:r w:rsidRPr="00760E0B">
        <w:t>Ширина береговой полосы 20 м.</w:t>
      </w:r>
    </w:p>
    <w:p w:rsidR="003267F8" w:rsidRPr="00760E0B" w:rsidRDefault="003267F8" w:rsidP="003267F8">
      <w:pPr>
        <w:spacing w:line="276" w:lineRule="auto"/>
        <w:ind w:firstLine="567"/>
      </w:pPr>
      <w:r w:rsidRPr="00760E0B">
        <w:t>2. Приказом Государственного комитета Псковской области по природопользованию и охране окружающей от 05.08.2014 № 642 «Об установлении на местности границы водоохранной зоны и границы</w:t>
      </w:r>
      <w:r>
        <w:t xml:space="preserve"> </w:t>
      </w:r>
      <w:r w:rsidRPr="00760E0B">
        <w:t>прибрежной защитной полосы озера Навережское Дедовичского района Псковской области» установлено:</w:t>
      </w:r>
    </w:p>
    <w:p w:rsidR="003267F8" w:rsidRPr="00760E0B" w:rsidRDefault="003267F8" w:rsidP="003267F8">
      <w:pPr>
        <w:spacing w:line="276" w:lineRule="auto"/>
        <w:ind w:firstLine="567"/>
      </w:pPr>
      <w:r w:rsidRPr="00760E0B">
        <w:t>Ширина водоохранной зоны 50 м</w:t>
      </w:r>
    </w:p>
    <w:p w:rsidR="003267F8" w:rsidRPr="00760E0B" w:rsidRDefault="003267F8" w:rsidP="003267F8">
      <w:pPr>
        <w:spacing w:line="276" w:lineRule="auto"/>
        <w:ind w:firstLine="567"/>
      </w:pPr>
      <w:r w:rsidRPr="00760E0B">
        <w:t>Ширина прибрежной защитной полосы 40-50 м</w:t>
      </w:r>
    </w:p>
    <w:p w:rsidR="003267F8" w:rsidRPr="00760E0B" w:rsidRDefault="003267F8" w:rsidP="003267F8">
      <w:pPr>
        <w:spacing w:line="276" w:lineRule="auto"/>
        <w:ind w:firstLine="567"/>
      </w:pPr>
      <w:r w:rsidRPr="00760E0B">
        <w:t>3. Приказом Государственного комитета Псковской области по природопользованию и охране окружающей от 05.08.2014 № 643 «Об установлении на местности границы водоохранной зоны и границы прибрежной защитной полосы озера Сево Дедовичского и Новоржевского районов Псковской области» установлено:</w:t>
      </w:r>
    </w:p>
    <w:p w:rsidR="003267F8" w:rsidRPr="00760E0B" w:rsidRDefault="003267F8" w:rsidP="003267F8">
      <w:pPr>
        <w:spacing w:line="276" w:lineRule="auto"/>
        <w:ind w:firstLine="567"/>
      </w:pPr>
      <w:r w:rsidRPr="00760E0B">
        <w:t>Ширина водоохранной зоны 50 м</w:t>
      </w:r>
    </w:p>
    <w:p w:rsidR="003267F8" w:rsidRPr="00760E0B" w:rsidRDefault="003267F8" w:rsidP="003267F8">
      <w:pPr>
        <w:spacing w:line="276" w:lineRule="auto"/>
        <w:ind w:firstLine="567"/>
      </w:pPr>
      <w:r w:rsidRPr="00760E0B">
        <w:t>Ширина прибрежной защитной полосы 40-50 м</w:t>
      </w:r>
    </w:p>
    <w:p w:rsidR="003267F8" w:rsidRPr="00760E0B" w:rsidRDefault="003267F8" w:rsidP="003267F8">
      <w:pPr>
        <w:spacing w:line="276" w:lineRule="auto"/>
        <w:ind w:firstLine="567"/>
      </w:pPr>
      <w:r w:rsidRPr="00760E0B">
        <w:t>4. Приказом Государственного комитета Псковской области по природопользованию и охране окружающей от 05.08.2014 № 645 «Об установлении на местности границы водоохранной зоны и границы прибрежной защитной полосы озера Локно Дедовичского района Псковской области» установлено:</w:t>
      </w:r>
    </w:p>
    <w:p w:rsidR="003267F8" w:rsidRPr="00760E0B" w:rsidRDefault="003267F8" w:rsidP="003267F8">
      <w:pPr>
        <w:spacing w:line="276" w:lineRule="auto"/>
        <w:ind w:firstLine="567"/>
      </w:pPr>
      <w:r w:rsidRPr="00760E0B">
        <w:t>Ширина водоохранной зоны 50 м</w:t>
      </w:r>
    </w:p>
    <w:p w:rsidR="003267F8" w:rsidRPr="00760E0B" w:rsidRDefault="003267F8" w:rsidP="003267F8">
      <w:pPr>
        <w:spacing w:line="276" w:lineRule="auto"/>
        <w:ind w:firstLine="567"/>
      </w:pPr>
      <w:r w:rsidRPr="00760E0B">
        <w:t>Ширина прибрежной защитной полосы 40-50 м</w:t>
      </w:r>
    </w:p>
    <w:p w:rsidR="003267F8" w:rsidRPr="00760E0B" w:rsidRDefault="003267F8" w:rsidP="003267F8">
      <w:pPr>
        <w:spacing w:line="276" w:lineRule="auto"/>
        <w:ind w:firstLine="567"/>
      </w:pPr>
      <w:r w:rsidRPr="00760E0B">
        <w:t>5. Приказом Государственного комитета Псковской области по природопользованию и охране окружающей от 05.08.2014 № 646 «Об установлении на местности границы водоохранной зоны и границы прибрежной защитной полосы озера Городновское Дедовичского района Псковской области» установлено:</w:t>
      </w:r>
    </w:p>
    <w:p w:rsidR="003267F8" w:rsidRPr="00760E0B" w:rsidRDefault="003267F8" w:rsidP="003267F8">
      <w:pPr>
        <w:spacing w:line="276" w:lineRule="auto"/>
        <w:ind w:firstLine="567"/>
      </w:pPr>
      <w:r w:rsidRPr="00760E0B">
        <w:t>Ширина водоохранной зоны 50 м</w:t>
      </w:r>
    </w:p>
    <w:p w:rsidR="003267F8" w:rsidRPr="00760E0B" w:rsidRDefault="003267F8" w:rsidP="003267F8">
      <w:pPr>
        <w:spacing w:line="276" w:lineRule="auto"/>
        <w:ind w:firstLine="567"/>
      </w:pPr>
      <w:r w:rsidRPr="00760E0B">
        <w:t>Ширина прибрежной защитной полосы 50 м.</w:t>
      </w:r>
    </w:p>
    <w:p w:rsidR="003267F8" w:rsidRPr="00760E0B" w:rsidRDefault="003267F8" w:rsidP="003267F8">
      <w:pPr>
        <w:spacing w:line="276" w:lineRule="auto"/>
        <w:ind w:firstLine="567"/>
      </w:pPr>
      <w:r w:rsidRPr="00760E0B">
        <w:t>6. Приказом Государственного комитета Псковской области по природопользованию и охране окружающей от 05.08.2014 № 647 «Об установлении на местности границы водоохранной зоны и границы прибрежной защитной полосы озера Мячковское Дедовичского района Псковской области» установлено:</w:t>
      </w:r>
    </w:p>
    <w:p w:rsidR="003267F8" w:rsidRPr="00760E0B" w:rsidRDefault="003267F8" w:rsidP="003267F8">
      <w:pPr>
        <w:spacing w:line="276" w:lineRule="auto"/>
        <w:ind w:firstLine="567"/>
      </w:pPr>
      <w:r w:rsidRPr="00760E0B">
        <w:t>Ширина водоохранной зоны 50 м</w:t>
      </w:r>
    </w:p>
    <w:p w:rsidR="003267F8" w:rsidRPr="00760E0B" w:rsidRDefault="003267F8" w:rsidP="003267F8">
      <w:pPr>
        <w:spacing w:line="276" w:lineRule="auto"/>
        <w:ind w:firstLine="567"/>
      </w:pPr>
      <w:r w:rsidRPr="00760E0B">
        <w:t>Ширина прибрежной защитной полосы 50 м.</w:t>
      </w:r>
    </w:p>
    <w:p w:rsidR="003267F8" w:rsidRDefault="003267F8" w:rsidP="003267F8">
      <w:pPr>
        <w:spacing w:line="276" w:lineRule="auto"/>
        <w:ind w:firstLine="567"/>
      </w:pPr>
      <w:r w:rsidRPr="00760E0B">
        <w:t>7. Приказом Государственного комитета Псковской области по природопользованию и охране окружающей от 05.08.2014 № 650 «Об установлении на местности границы водоохранной зоны и границы прибрежной защитной полосы озера Узкое (Петровское) Дедовичского района Псковской области» установлено:</w:t>
      </w:r>
    </w:p>
    <w:p w:rsidR="003267F8" w:rsidRPr="00760E0B" w:rsidRDefault="003267F8" w:rsidP="003267F8">
      <w:pPr>
        <w:spacing w:line="276" w:lineRule="auto"/>
        <w:ind w:firstLine="567"/>
      </w:pPr>
      <w:r w:rsidRPr="00760E0B">
        <w:t>Ширина водоохранной зоны 50 м</w:t>
      </w:r>
    </w:p>
    <w:p w:rsidR="003267F8" w:rsidRPr="00776030" w:rsidRDefault="003267F8" w:rsidP="003267F8">
      <w:pPr>
        <w:spacing w:line="276" w:lineRule="auto"/>
        <w:ind w:firstLine="567"/>
      </w:pPr>
      <w:r w:rsidRPr="00760E0B">
        <w:t>Ширина прибрежной защитной полосы 50 м.</w:t>
      </w:r>
    </w:p>
    <w:p w:rsidR="003267F8" w:rsidRPr="00776030" w:rsidRDefault="003267F8" w:rsidP="003267F8">
      <w:pPr>
        <w:widowControl w:val="0"/>
        <w:autoSpaceDE w:val="0"/>
        <w:autoSpaceDN w:val="0"/>
        <w:adjustRightInd w:val="0"/>
        <w:spacing w:line="276" w:lineRule="auto"/>
        <w:ind w:firstLine="567"/>
        <w:outlineLvl w:val="2"/>
        <w:rPr>
          <w:b/>
          <w:bCs/>
        </w:rPr>
      </w:pPr>
      <w:bookmarkStart w:id="295" w:name="_Toc261437289"/>
      <w:bookmarkStart w:id="296" w:name="_Toc274657022"/>
      <w:bookmarkStart w:id="297" w:name="_Toc279068378"/>
      <w:bookmarkStart w:id="298" w:name="_Toc177640950"/>
      <w:bookmarkEnd w:id="279"/>
      <w:bookmarkEnd w:id="280"/>
      <w:bookmarkEnd w:id="281"/>
      <w:bookmarkEnd w:id="282"/>
      <w:r w:rsidRPr="00776030">
        <w:rPr>
          <w:b/>
          <w:bCs/>
        </w:rPr>
        <w:t>Особо охраняемые природные территории</w:t>
      </w:r>
      <w:bookmarkEnd w:id="275"/>
      <w:bookmarkEnd w:id="276"/>
      <w:bookmarkEnd w:id="295"/>
      <w:bookmarkEnd w:id="296"/>
      <w:bookmarkEnd w:id="297"/>
      <w:bookmarkEnd w:id="298"/>
    </w:p>
    <w:p w:rsidR="003267F8" w:rsidRPr="00776030" w:rsidRDefault="003267F8" w:rsidP="003267F8">
      <w:pPr>
        <w:spacing w:line="276" w:lineRule="auto"/>
        <w:ind w:firstLine="567"/>
      </w:pPr>
      <w:bookmarkStart w:id="299" w:name="_Toc210636412"/>
      <w:r w:rsidRPr="00776030">
        <w:t>Система территориальной охраны природы призвана обеспечить сохранение, а при необходимости – восстановление природного каркаса экологической стабильности. Важнейший инструмент территориальной охраны природы – долгосрочное территориальное планирование, позволяющее принципиально совместить задачи обеспечения динамики и устойчивости регионального развития.</w:t>
      </w:r>
      <w:bookmarkEnd w:id="299"/>
    </w:p>
    <w:p w:rsidR="003267F8" w:rsidRPr="00776030" w:rsidRDefault="003267F8" w:rsidP="003267F8">
      <w:pPr>
        <w:spacing w:line="276" w:lineRule="auto"/>
        <w:ind w:firstLine="567"/>
      </w:pPr>
      <w:bookmarkStart w:id="300" w:name="_Toc210636413"/>
      <w:r w:rsidRPr="00776030">
        <w:t>Конечным результатом деятельности в области территориальной охраны природы должен стать экологический каркас — защищённая при помощи</w:t>
      </w:r>
      <w:r w:rsidRPr="00776030">
        <w:rPr>
          <w:snapToGrid w:val="0"/>
        </w:rPr>
        <w:t xml:space="preserve"> правовых норм и иными способами система функционально и территориально взаимосвязанных природных территорий, обеспечивающая поддержание экологического баланса и благоприятной среды обитания в регионе своего местонахождения, то есть адекватно </w:t>
      </w:r>
      <w:r w:rsidRPr="00776030">
        <w:t>защищённый природный каркас.</w:t>
      </w:r>
      <w:bookmarkEnd w:id="300"/>
    </w:p>
    <w:p w:rsidR="003267F8" w:rsidRPr="00776030" w:rsidRDefault="003267F8" w:rsidP="003267F8">
      <w:pPr>
        <w:spacing w:line="276" w:lineRule="auto"/>
        <w:ind w:firstLine="567"/>
      </w:pPr>
      <w:bookmarkStart w:id="301" w:name="_Toc210636414"/>
      <w:r w:rsidRPr="00776030">
        <w:t>Сформированный экологический каркас должен поддерживать следующую принципиальную пространственно-функциональную структуру природного каркаса:</w:t>
      </w:r>
      <w:bookmarkEnd w:id="301"/>
    </w:p>
    <w:p w:rsidR="003267F8" w:rsidRPr="00776030" w:rsidRDefault="003267F8" w:rsidP="003267F8">
      <w:pPr>
        <w:spacing w:line="276" w:lineRule="auto"/>
        <w:ind w:firstLine="567"/>
      </w:pPr>
      <w:bookmarkStart w:id="302" w:name="_Toc210636415"/>
      <w:r w:rsidRPr="00776030">
        <w:t xml:space="preserve">- </w:t>
      </w:r>
      <w:r w:rsidRPr="00776030">
        <w:rPr>
          <w:i/>
        </w:rPr>
        <w:t>ключевые природные территории</w:t>
      </w:r>
      <w:r w:rsidRPr="00776030">
        <w:t>, непосредственно обеспечивающие поддержание экологического баланса, сохранение природных комплексов, их компонентов и биологического разнообразия;</w:t>
      </w:r>
      <w:bookmarkStart w:id="303" w:name="_Toc210636416"/>
      <w:bookmarkEnd w:id="302"/>
    </w:p>
    <w:p w:rsidR="003267F8" w:rsidRPr="00776030" w:rsidRDefault="003267F8" w:rsidP="003267F8">
      <w:pPr>
        <w:spacing w:line="276" w:lineRule="auto"/>
        <w:ind w:firstLine="567"/>
        <w:rPr>
          <w:snapToGrid w:val="0"/>
        </w:rPr>
      </w:pPr>
      <w:r w:rsidRPr="00776030">
        <w:rPr>
          <w:i/>
          <w:snapToGrid w:val="0"/>
        </w:rPr>
        <w:t>- транзитные территории</w:t>
      </w:r>
      <w:r w:rsidRPr="00776030">
        <w:rPr>
          <w:snapToGrid w:val="0"/>
        </w:rPr>
        <w:t>, благодаря которым поддерживаются экологические связи между КПТ;</w:t>
      </w:r>
      <w:bookmarkStart w:id="304" w:name="_Toc210636417"/>
      <w:bookmarkEnd w:id="303"/>
    </w:p>
    <w:p w:rsidR="003267F8" w:rsidRPr="00776030" w:rsidRDefault="003267F8" w:rsidP="003267F8">
      <w:pPr>
        <w:spacing w:line="276" w:lineRule="auto"/>
        <w:ind w:firstLine="567"/>
        <w:rPr>
          <w:snapToGrid w:val="0"/>
        </w:rPr>
      </w:pPr>
      <w:r w:rsidRPr="00776030">
        <w:rPr>
          <w:i/>
          <w:snapToGrid w:val="0"/>
        </w:rPr>
        <w:t>- буферные территории</w:t>
      </w:r>
      <w:r w:rsidRPr="00776030">
        <w:rPr>
          <w:snapToGrid w:val="0"/>
        </w:rPr>
        <w:t>, защищающие ключевые и транзитные территории от неблагоприятных внешних воздействий.</w:t>
      </w:r>
      <w:bookmarkEnd w:id="304"/>
    </w:p>
    <w:p w:rsidR="003267F8" w:rsidRPr="00776030" w:rsidRDefault="003267F8" w:rsidP="003267F8">
      <w:pPr>
        <w:spacing w:line="276" w:lineRule="auto"/>
        <w:ind w:firstLine="567"/>
        <w:rPr>
          <w:snapToGrid w:val="0"/>
        </w:rPr>
      </w:pPr>
      <w:bookmarkStart w:id="305" w:name="_Toc210636418"/>
      <w:r w:rsidRPr="00776030">
        <w:rPr>
          <w:snapToGrid w:val="0"/>
        </w:rPr>
        <w:lastRenderedPageBreak/>
        <w:t xml:space="preserve">В состав экологического каркаса при необходимости могут также входить </w:t>
      </w:r>
      <w:r w:rsidRPr="00776030">
        <w:rPr>
          <w:i/>
          <w:snapToGrid w:val="0"/>
        </w:rPr>
        <w:t>восстанавливаемые природные территории</w:t>
      </w:r>
      <w:r w:rsidRPr="00776030">
        <w:rPr>
          <w:snapToGrid w:val="0"/>
        </w:rPr>
        <w:t>, на которых проводятся специальные мероприятия с целью восстановления существенных свойств ключевых, транзитных или буферных территорий, ранее выбывших из природного каркаса.</w:t>
      </w:r>
      <w:bookmarkEnd w:id="305"/>
    </w:p>
    <w:p w:rsidR="003267F8" w:rsidRPr="00776030" w:rsidRDefault="003267F8" w:rsidP="003267F8">
      <w:pPr>
        <w:spacing w:line="276" w:lineRule="auto"/>
        <w:ind w:firstLine="567"/>
        <w:rPr>
          <w:snapToGrid w:val="0"/>
        </w:rPr>
      </w:pPr>
      <w:bookmarkStart w:id="306" w:name="_Toc210636419"/>
      <w:r w:rsidRPr="00776030">
        <w:rPr>
          <w:snapToGrid w:val="0"/>
        </w:rPr>
        <w:t>Методика выявления природного каркаса основана на определении, в первую очередь, местонахождения ключевых природных территорий, затем – транзитных и буферных территорий.</w:t>
      </w:r>
      <w:bookmarkEnd w:id="306"/>
    </w:p>
    <w:p w:rsidR="003267F8" w:rsidRPr="00776030" w:rsidRDefault="003267F8" w:rsidP="003267F8">
      <w:pPr>
        <w:spacing w:line="276" w:lineRule="auto"/>
        <w:ind w:firstLine="567"/>
        <w:rPr>
          <w:snapToGrid w:val="0"/>
        </w:rPr>
      </w:pPr>
      <w:bookmarkStart w:id="307" w:name="_Toc210636420"/>
      <w:r w:rsidRPr="00776030">
        <w:rPr>
          <w:snapToGrid w:val="0"/>
        </w:rPr>
        <w:t>В связи с повышенной уязвимостью видов-индикаторов именно их требовательность к условиям окружающей среды, как правило, определяет и допустимые параметры режима природопользования, а также размер, конфигурацию и экологически приемлемый режим использования ключевых, транзитных и буферных территорий. В качестве видов-индикаторов выбраны виды, занесённые в Красную книгу России, поскольку наличие мест их обитания создаёт правовую основу сохранения территории.</w:t>
      </w:r>
      <w:bookmarkEnd w:id="307"/>
    </w:p>
    <w:p w:rsidR="003267F8" w:rsidRPr="00776030" w:rsidRDefault="003267F8" w:rsidP="003267F8">
      <w:pPr>
        <w:spacing w:line="276" w:lineRule="auto"/>
        <w:ind w:firstLine="567"/>
        <w:rPr>
          <w:snapToGrid w:val="0"/>
        </w:rPr>
      </w:pPr>
      <w:bookmarkStart w:id="308" w:name="_Toc210636421"/>
      <w:r w:rsidRPr="00776030">
        <w:rPr>
          <w:snapToGrid w:val="0"/>
        </w:rPr>
        <w:t>К территориям, где целесообразна экологическая реставрация (восстанавливаемые природные территории), отнесены преобразованные участки, восстановление которых важно, как правило, для усиления их транзитных и буферных функций. Так, важной мерой экологической реставрации должно стать устройство полос зональной естественной растительности вдоль железнодорожных линий. Аналогичные меры целесообразны на землях отвода под газопроводы и нефтепроводы. Необходимо восстановление ландшафта в центральной части района для предполагаемой к восстановлению активной рекреационной зоны.</w:t>
      </w:r>
      <w:bookmarkEnd w:id="308"/>
    </w:p>
    <w:p w:rsidR="003267F8" w:rsidRPr="00776030" w:rsidRDefault="003267F8" w:rsidP="003267F8">
      <w:pPr>
        <w:spacing w:line="276" w:lineRule="auto"/>
        <w:ind w:firstLine="567"/>
      </w:pPr>
      <w:r w:rsidRPr="00776030">
        <w:t>На территории памятника природы запрещается всякая деятельность, влекущая за собой нарушение сохранности памятника природы, в том числе:</w:t>
      </w:r>
    </w:p>
    <w:p w:rsidR="003267F8" w:rsidRPr="00776030" w:rsidRDefault="003267F8" w:rsidP="003267F8">
      <w:pPr>
        <w:spacing w:line="276" w:lineRule="auto"/>
        <w:ind w:firstLine="567"/>
      </w:pPr>
      <w:r w:rsidRPr="00776030">
        <w:t>Сброс в озеро сточных и дренажных вод;</w:t>
      </w:r>
    </w:p>
    <w:p w:rsidR="003267F8" w:rsidRPr="00776030" w:rsidRDefault="003267F8" w:rsidP="003267F8">
      <w:pPr>
        <w:spacing w:line="276" w:lineRule="auto"/>
        <w:ind w:firstLine="567"/>
      </w:pPr>
      <w:r w:rsidRPr="00776030">
        <w:t>Сброс в озеро и захоронение в нем отходов производства и потребления;</w:t>
      </w:r>
    </w:p>
    <w:p w:rsidR="003267F8" w:rsidRPr="00776030" w:rsidRDefault="003267F8" w:rsidP="003267F8">
      <w:pPr>
        <w:spacing w:line="276" w:lineRule="auto"/>
        <w:ind w:firstLine="567"/>
      </w:pPr>
      <w:r w:rsidRPr="00776030">
        <w:t>Захоронение в озере ядерных материалов и радиоактивных веществ;</w:t>
      </w:r>
    </w:p>
    <w:p w:rsidR="003267F8" w:rsidRPr="00776030" w:rsidRDefault="003267F8" w:rsidP="003267F8">
      <w:pPr>
        <w:spacing w:line="276" w:lineRule="auto"/>
        <w:ind w:firstLine="567"/>
      </w:pPr>
      <w:r w:rsidRPr="00776030">
        <w:t>Проведение взрывных работ, при которых выделяются радиоактивные и (или) токсичные вещества;</w:t>
      </w:r>
    </w:p>
    <w:p w:rsidR="003267F8" w:rsidRPr="00776030" w:rsidRDefault="003267F8" w:rsidP="003267F8">
      <w:pPr>
        <w:spacing w:line="276" w:lineRule="auto"/>
        <w:ind w:firstLine="567"/>
      </w:pPr>
      <w:r w:rsidRPr="00776030">
        <w:t>Загрязнение и засорение озера нефтепродуктами, ядохимикатами и другими веденными веществами;</w:t>
      </w:r>
    </w:p>
    <w:p w:rsidR="003267F8" w:rsidRPr="00776030" w:rsidRDefault="003267F8" w:rsidP="003267F8">
      <w:pPr>
        <w:spacing w:line="276" w:lineRule="auto"/>
        <w:ind w:firstLine="567"/>
      </w:pPr>
      <w:r w:rsidRPr="00776030">
        <w:t>Проведение строительных, дноуглубительных, взрывных, буровых и других работ, связанных с изменением дна и берегов озера;</w:t>
      </w:r>
    </w:p>
    <w:p w:rsidR="003267F8" w:rsidRPr="00776030" w:rsidRDefault="003267F8" w:rsidP="003267F8">
      <w:pPr>
        <w:spacing w:line="276" w:lineRule="auto"/>
        <w:ind w:firstLine="567"/>
      </w:pPr>
      <w:r w:rsidRPr="00776030">
        <w:t>Уничтожение водной растительности;</w:t>
      </w:r>
    </w:p>
    <w:p w:rsidR="003267F8" w:rsidRPr="00776030" w:rsidRDefault="003267F8" w:rsidP="003267F8">
      <w:pPr>
        <w:spacing w:line="276" w:lineRule="auto"/>
        <w:ind w:firstLine="567"/>
      </w:pPr>
      <w:r w:rsidRPr="00776030">
        <w:t>Биологическое загрязнение, связанное с использованием, разведением или акклиматизацией водных биологических объектов, не свойственных экологической системе озера;</w:t>
      </w:r>
    </w:p>
    <w:p w:rsidR="003267F8" w:rsidRPr="00776030" w:rsidRDefault="003267F8" w:rsidP="003267F8">
      <w:pPr>
        <w:spacing w:line="276" w:lineRule="auto"/>
        <w:ind w:firstLine="567"/>
      </w:pPr>
      <w:r w:rsidRPr="00776030">
        <w:t>Уничтожение мест обитания животных;</w:t>
      </w:r>
    </w:p>
    <w:p w:rsidR="003267F8" w:rsidRPr="00776030" w:rsidRDefault="003267F8" w:rsidP="003267F8">
      <w:pPr>
        <w:spacing w:line="276" w:lineRule="auto"/>
        <w:ind w:firstLine="567"/>
      </w:pPr>
      <w:r w:rsidRPr="00776030">
        <w:t>Уничтожение редких и находящихся под угрозой исчезновения видов растений и животных;</w:t>
      </w:r>
    </w:p>
    <w:p w:rsidR="003267F8" w:rsidRPr="00776030" w:rsidRDefault="003267F8" w:rsidP="003267F8">
      <w:pPr>
        <w:spacing w:line="276" w:lineRule="auto"/>
        <w:ind w:firstLine="567"/>
      </w:pPr>
      <w:r w:rsidRPr="00776030">
        <w:t>Использование маломерных судов, водных мотоциклов и других технических средств.</w:t>
      </w:r>
    </w:p>
    <w:p w:rsidR="003267F8" w:rsidRPr="00776030" w:rsidRDefault="003267F8" w:rsidP="003267F8">
      <w:pPr>
        <w:spacing w:line="276" w:lineRule="auto"/>
        <w:ind w:firstLine="567"/>
      </w:pPr>
      <w:r w:rsidRPr="00776030">
        <w:t>На территории охранной зоны памятника природы запрещается всякая деятельность, влекущая за собой нарушение сохранности памятника природы, в том числе:</w:t>
      </w:r>
    </w:p>
    <w:p w:rsidR="003267F8" w:rsidRPr="00776030" w:rsidRDefault="003267F8" w:rsidP="00304251">
      <w:pPr>
        <w:numPr>
          <w:ilvl w:val="0"/>
          <w:numId w:val="66"/>
        </w:numPr>
        <w:tabs>
          <w:tab w:val="left" w:pos="851"/>
        </w:tabs>
        <w:spacing w:line="276" w:lineRule="auto"/>
        <w:ind w:left="0" w:firstLine="567"/>
        <w:jc w:val="both"/>
      </w:pPr>
      <w:r w:rsidRPr="00776030">
        <w:t>использование сточных вод для удобрения почв;</w:t>
      </w:r>
    </w:p>
    <w:p w:rsidR="003267F8" w:rsidRPr="00776030" w:rsidRDefault="003267F8" w:rsidP="00304251">
      <w:pPr>
        <w:numPr>
          <w:ilvl w:val="0"/>
          <w:numId w:val="66"/>
        </w:numPr>
        <w:tabs>
          <w:tab w:val="left" w:pos="851"/>
        </w:tabs>
        <w:spacing w:line="276" w:lineRule="auto"/>
        <w:ind w:left="0" w:firstLine="567"/>
        <w:jc w:val="both"/>
      </w:pPr>
      <w:r w:rsidRPr="00776030">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267F8" w:rsidRPr="00776030" w:rsidRDefault="003267F8" w:rsidP="00304251">
      <w:pPr>
        <w:numPr>
          <w:ilvl w:val="0"/>
          <w:numId w:val="66"/>
        </w:numPr>
        <w:tabs>
          <w:tab w:val="left" w:pos="851"/>
        </w:tabs>
        <w:spacing w:line="276" w:lineRule="auto"/>
        <w:ind w:left="0" w:firstLine="567"/>
        <w:jc w:val="both"/>
      </w:pPr>
      <w:r w:rsidRPr="00776030">
        <w:t>осуществление авиационных мер по борьбе с вредителями и болезнями растений;</w:t>
      </w:r>
    </w:p>
    <w:p w:rsidR="003267F8" w:rsidRPr="00776030" w:rsidRDefault="003267F8" w:rsidP="00304251">
      <w:pPr>
        <w:numPr>
          <w:ilvl w:val="0"/>
          <w:numId w:val="66"/>
        </w:numPr>
        <w:tabs>
          <w:tab w:val="left" w:pos="851"/>
        </w:tabs>
        <w:spacing w:line="276" w:lineRule="auto"/>
        <w:ind w:left="0" w:firstLine="567"/>
        <w:jc w:val="both"/>
      </w:pPr>
      <w:r w:rsidRPr="00776030">
        <w:t>движение и стоянка транспортных средств (кроме специальных транспортных средств и технических средств, связанных с функционированием памятника природы), за исключением их движения по дорогам и стоянки на дорогах и в специально оборудованных местах, имеющих твердое покрытие;</w:t>
      </w:r>
    </w:p>
    <w:p w:rsidR="003267F8" w:rsidRPr="00776030" w:rsidRDefault="003267F8" w:rsidP="00304251">
      <w:pPr>
        <w:numPr>
          <w:ilvl w:val="0"/>
          <w:numId w:val="66"/>
        </w:numPr>
        <w:tabs>
          <w:tab w:val="left" w:pos="851"/>
        </w:tabs>
        <w:spacing w:line="276" w:lineRule="auto"/>
        <w:ind w:left="0" w:firstLine="567"/>
        <w:jc w:val="both"/>
      </w:pPr>
      <w:r w:rsidRPr="00776030">
        <w:t>мойка транспортных средств;</w:t>
      </w:r>
    </w:p>
    <w:p w:rsidR="003267F8" w:rsidRPr="00776030" w:rsidRDefault="003267F8" w:rsidP="00304251">
      <w:pPr>
        <w:numPr>
          <w:ilvl w:val="0"/>
          <w:numId w:val="66"/>
        </w:numPr>
        <w:tabs>
          <w:tab w:val="left" w:pos="851"/>
        </w:tabs>
        <w:spacing w:line="276" w:lineRule="auto"/>
        <w:ind w:left="0" w:firstLine="567"/>
        <w:jc w:val="both"/>
      </w:pPr>
      <w:r w:rsidRPr="00776030">
        <w:t>распашка земель;</w:t>
      </w:r>
    </w:p>
    <w:p w:rsidR="003267F8" w:rsidRPr="00776030" w:rsidRDefault="003267F8" w:rsidP="00304251">
      <w:pPr>
        <w:numPr>
          <w:ilvl w:val="0"/>
          <w:numId w:val="66"/>
        </w:numPr>
        <w:tabs>
          <w:tab w:val="left" w:pos="851"/>
        </w:tabs>
        <w:spacing w:line="276" w:lineRule="auto"/>
        <w:ind w:left="0" w:firstLine="567"/>
        <w:jc w:val="both"/>
      </w:pPr>
      <w:r w:rsidRPr="00776030">
        <w:t>размещение отвалов размываемых грунтов;</w:t>
      </w:r>
    </w:p>
    <w:p w:rsidR="003267F8" w:rsidRPr="00776030" w:rsidRDefault="003267F8" w:rsidP="00304251">
      <w:pPr>
        <w:numPr>
          <w:ilvl w:val="0"/>
          <w:numId w:val="66"/>
        </w:numPr>
        <w:tabs>
          <w:tab w:val="left" w:pos="851"/>
        </w:tabs>
        <w:spacing w:line="276" w:lineRule="auto"/>
        <w:ind w:left="0" w:firstLine="567"/>
        <w:jc w:val="both"/>
      </w:pPr>
      <w:r w:rsidRPr="00776030">
        <w:t>выпас сельскохозяйственных животных и организация для них летних лагерей и ванн;</w:t>
      </w:r>
    </w:p>
    <w:p w:rsidR="003267F8" w:rsidRPr="00776030" w:rsidRDefault="003267F8" w:rsidP="00304251">
      <w:pPr>
        <w:numPr>
          <w:ilvl w:val="0"/>
          <w:numId w:val="66"/>
        </w:numPr>
        <w:tabs>
          <w:tab w:val="left" w:pos="851"/>
        </w:tabs>
        <w:spacing w:line="276" w:lineRule="auto"/>
        <w:ind w:left="0" w:firstLine="567"/>
        <w:jc w:val="both"/>
      </w:pPr>
      <w:r w:rsidRPr="00776030">
        <w:t>проведение рубок лесных насаждений, за исключением выборочных рубок в целях вырубки погибших и поврежденных лесных насаждений;</w:t>
      </w:r>
    </w:p>
    <w:p w:rsidR="003267F8" w:rsidRPr="00776030" w:rsidRDefault="003267F8" w:rsidP="00304251">
      <w:pPr>
        <w:numPr>
          <w:ilvl w:val="0"/>
          <w:numId w:val="66"/>
        </w:numPr>
        <w:tabs>
          <w:tab w:val="left" w:pos="851"/>
        </w:tabs>
        <w:spacing w:line="276" w:lineRule="auto"/>
        <w:ind w:left="0" w:firstLine="567"/>
        <w:jc w:val="both"/>
      </w:pPr>
      <w:r w:rsidRPr="00776030">
        <w:t>использование токсичных химических препаратов для охраны и защиты лесов, в том числе и в научных целях;</w:t>
      </w:r>
    </w:p>
    <w:p w:rsidR="003267F8" w:rsidRPr="00776030" w:rsidRDefault="003267F8" w:rsidP="00304251">
      <w:pPr>
        <w:numPr>
          <w:ilvl w:val="0"/>
          <w:numId w:val="66"/>
        </w:numPr>
        <w:tabs>
          <w:tab w:val="left" w:pos="851"/>
        </w:tabs>
        <w:spacing w:line="276" w:lineRule="auto"/>
        <w:ind w:left="0" w:firstLine="567"/>
        <w:jc w:val="both"/>
      </w:pPr>
      <w:r w:rsidRPr="00776030">
        <w:t>ведение охотничьего хозяйства;</w:t>
      </w:r>
    </w:p>
    <w:p w:rsidR="003267F8" w:rsidRPr="00776030" w:rsidRDefault="003267F8" w:rsidP="00304251">
      <w:pPr>
        <w:numPr>
          <w:ilvl w:val="0"/>
          <w:numId w:val="66"/>
        </w:numPr>
        <w:tabs>
          <w:tab w:val="left" w:pos="851"/>
        </w:tabs>
        <w:spacing w:line="276" w:lineRule="auto"/>
        <w:ind w:left="0" w:firstLine="567"/>
        <w:jc w:val="both"/>
      </w:pPr>
      <w:r w:rsidRPr="00776030">
        <w:t>уничтожение редких и находящихся под угрозой исчезновения видов растений и животных;</w:t>
      </w:r>
    </w:p>
    <w:p w:rsidR="003267F8" w:rsidRPr="00776030" w:rsidRDefault="003267F8" w:rsidP="00304251">
      <w:pPr>
        <w:numPr>
          <w:ilvl w:val="0"/>
          <w:numId w:val="66"/>
        </w:numPr>
        <w:tabs>
          <w:tab w:val="left" w:pos="851"/>
        </w:tabs>
        <w:spacing w:line="276" w:lineRule="auto"/>
        <w:ind w:left="0" w:firstLine="567"/>
        <w:jc w:val="both"/>
      </w:pPr>
      <w:r w:rsidRPr="00776030">
        <w:t>ведение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3267F8" w:rsidRPr="00776030" w:rsidRDefault="003267F8" w:rsidP="00304251">
      <w:pPr>
        <w:numPr>
          <w:ilvl w:val="0"/>
          <w:numId w:val="66"/>
        </w:numPr>
        <w:tabs>
          <w:tab w:val="left" w:pos="851"/>
        </w:tabs>
        <w:spacing w:line="276" w:lineRule="auto"/>
        <w:ind w:left="0" w:firstLine="567"/>
        <w:jc w:val="both"/>
      </w:pPr>
      <w:r w:rsidRPr="00776030">
        <w:lastRenderedPageBreak/>
        <w:t>разработка месторождений полезных ископаемых;</w:t>
      </w:r>
    </w:p>
    <w:p w:rsidR="003267F8" w:rsidRPr="00776030" w:rsidRDefault="003267F8" w:rsidP="00304251">
      <w:pPr>
        <w:numPr>
          <w:ilvl w:val="0"/>
          <w:numId w:val="66"/>
        </w:numPr>
        <w:tabs>
          <w:tab w:val="left" w:pos="851"/>
        </w:tabs>
        <w:spacing w:line="276" w:lineRule="auto"/>
        <w:ind w:left="0" w:firstLine="567"/>
        <w:jc w:val="both"/>
      </w:pPr>
      <w:r w:rsidRPr="00776030">
        <w:t>предоставление садоводческих и дачных участков;</w:t>
      </w:r>
    </w:p>
    <w:p w:rsidR="003267F8" w:rsidRPr="00776030" w:rsidRDefault="003267F8" w:rsidP="00304251">
      <w:pPr>
        <w:numPr>
          <w:ilvl w:val="0"/>
          <w:numId w:val="66"/>
        </w:numPr>
        <w:tabs>
          <w:tab w:val="left" w:pos="851"/>
        </w:tabs>
        <w:spacing w:line="276" w:lineRule="auto"/>
        <w:ind w:left="0" w:firstLine="567"/>
        <w:jc w:val="both"/>
      </w:pPr>
      <w:r w:rsidRPr="00776030">
        <w:t>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без согласования с органом исполнительной власти области в сфере природопользования и охраны окружающей среды.</w:t>
      </w:r>
    </w:p>
    <w:p w:rsidR="003267F8" w:rsidRPr="00776030" w:rsidRDefault="003267F8" w:rsidP="003267F8">
      <w:pPr>
        <w:widowControl w:val="0"/>
        <w:autoSpaceDE w:val="0"/>
        <w:autoSpaceDN w:val="0"/>
        <w:adjustRightInd w:val="0"/>
        <w:spacing w:line="276" w:lineRule="auto"/>
        <w:ind w:firstLine="567"/>
        <w:outlineLvl w:val="2"/>
        <w:rPr>
          <w:b/>
          <w:bCs/>
        </w:rPr>
      </w:pPr>
      <w:bookmarkStart w:id="309" w:name="_Toc257005819"/>
      <w:bookmarkStart w:id="310" w:name="_Toc257006273"/>
      <w:bookmarkStart w:id="311" w:name="_Toc261432502"/>
      <w:bookmarkStart w:id="312" w:name="_Toc261437290"/>
      <w:bookmarkStart w:id="313" w:name="_Toc274657023"/>
      <w:bookmarkStart w:id="314" w:name="_Toc279068379"/>
      <w:bookmarkStart w:id="315" w:name="_Toc177640951"/>
      <w:r w:rsidRPr="00776030">
        <w:rPr>
          <w:b/>
          <w:bCs/>
        </w:rPr>
        <w:t>Территориальный анализ природоохранных проблем</w:t>
      </w:r>
      <w:bookmarkEnd w:id="309"/>
      <w:bookmarkEnd w:id="310"/>
      <w:bookmarkEnd w:id="311"/>
      <w:bookmarkEnd w:id="312"/>
      <w:bookmarkEnd w:id="313"/>
      <w:bookmarkEnd w:id="314"/>
      <w:bookmarkEnd w:id="315"/>
    </w:p>
    <w:p w:rsidR="003267F8" w:rsidRPr="00776030" w:rsidRDefault="003267F8" w:rsidP="003267F8">
      <w:pPr>
        <w:spacing w:line="276" w:lineRule="auto"/>
        <w:ind w:firstLine="567"/>
      </w:pPr>
      <w:bookmarkStart w:id="316" w:name="_Toc257005820"/>
      <w:bookmarkStart w:id="317" w:name="_Toc257006274"/>
      <w:r w:rsidRPr="00776030">
        <w:rPr>
          <w:i/>
        </w:rPr>
        <w:t>Структура землепользования.</w:t>
      </w:r>
      <w:r w:rsidRPr="00776030">
        <w:t xml:space="preserve"> Как уже отмечалось, в целом структура землепользования является крайне неэкологичной. Если судить по показателю </w:t>
      </w:r>
      <w:r>
        <w:t xml:space="preserve">«экологичности землепользования» </w:t>
      </w:r>
      <w:r w:rsidRPr="00776030">
        <w:t xml:space="preserve">- разности между долей земель, занятых лесами (экологически </w:t>
      </w:r>
      <w:r>
        <w:t>«</w:t>
      </w:r>
      <w:r w:rsidRPr="00776030">
        <w:t>полезных</w:t>
      </w:r>
      <w:r>
        <w:t>»</w:t>
      </w:r>
      <w:r w:rsidRPr="00776030">
        <w:t xml:space="preserve">), и долей земель, занятых пашней и населенными пунктами (экологически </w:t>
      </w:r>
      <w:r>
        <w:t>«</w:t>
      </w:r>
      <w:r w:rsidRPr="00776030">
        <w:t>вредных</w:t>
      </w:r>
      <w:r>
        <w:t>»</w:t>
      </w:r>
      <w:r w:rsidRPr="00776030">
        <w:t xml:space="preserve">), то относительно </w:t>
      </w:r>
      <w:r>
        <w:t>«</w:t>
      </w:r>
      <w:r w:rsidRPr="00776030">
        <w:t>экологичны</w:t>
      </w:r>
      <w:r>
        <w:t>»</w:t>
      </w:r>
      <w:r w:rsidRPr="00776030">
        <w:t xml:space="preserve"> северные районы, а предельно </w:t>
      </w:r>
      <w:r>
        <w:t>«</w:t>
      </w:r>
      <w:r w:rsidRPr="00776030">
        <w:t>неэкологичны</w:t>
      </w:r>
      <w:r>
        <w:t>»</w:t>
      </w:r>
      <w:r w:rsidRPr="00776030">
        <w:t xml:space="preserve"> – центральные и южные. По данному параметру районы различаются более чем в 3 раза.</w:t>
      </w:r>
    </w:p>
    <w:p w:rsidR="003267F8" w:rsidRPr="00776030" w:rsidRDefault="003267F8" w:rsidP="003267F8">
      <w:pPr>
        <w:spacing w:line="276" w:lineRule="auto"/>
        <w:ind w:firstLine="567"/>
      </w:pPr>
      <w:r w:rsidRPr="00776030">
        <w:rPr>
          <w:i/>
        </w:rPr>
        <w:t>Овражная эрозия и плоскостной смыв.</w:t>
      </w:r>
      <w:r w:rsidRPr="00776030">
        <w:t xml:space="preserve"> В Псковской области сетью оврагов и балок заняты значительные территории, причем около трети оврагов имеют антропогенное происхождение. Развитие линейной эрозии увеличивает расчлененность рельефа, уменьшает компактность пашни, ухудшает условия машинной обработки земель.</w:t>
      </w:r>
    </w:p>
    <w:p w:rsidR="003267F8" w:rsidRPr="00776030" w:rsidRDefault="003267F8" w:rsidP="003267F8">
      <w:pPr>
        <w:spacing w:line="276" w:lineRule="auto"/>
        <w:ind w:firstLine="567"/>
      </w:pPr>
      <w:r w:rsidRPr="00776030">
        <w:t xml:space="preserve">Распашка земель снижает противоэрозионную устойчивость почв, увеличивает объем стока с пашни, соответственно возрастают величины не только линейного размыва, но и плоскостного смыва почвы. В настоящее время на территории области выявлено огромные территории смытых почв. Значительная часть пахотных земель расположена на эрозионно-опасных склонах. Эродированные земли и овраги, характеризующиеся максимальными показателями, требуют проведения противоэрозионных мероприятий. </w:t>
      </w:r>
    </w:p>
    <w:p w:rsidR="003267F8" w:rsidRPr="00776030" w:rsidRDefault="003267F8" w:rsidP="003267F8">
      <w:pPr>
        <w:spacing w:line="276" w:lineRule="auto"/>
        <w:ind w:firstLine="567"/>
      </w:pPr>
      <w:r w:rsidRPr="00776030">
        <w:rPr>
          <w:i/>
        </w:rPr>
        <w:t xml:space="preserve">Изменение структуры землепользования. </w:t>
      </w:r>
      <w:r w:rsidRPr="00776030">
        <w:t>Широкомасштабное запустение сельскохозяйственных земель наряду с депопуляцией сельской местности представляет реальную угрозу для формировавшихся столетиями сельских культурных ландшафтов России, являющихся ее национальным достоянием. Сельский культурный ландшафт нуждается в охране (от исчезновения, деградации, перерождения, унификации) не менее (если не более), чем экологически ценные природные комплексы, редкие виды растений и животных. И так же, как в природоохранной сфере, эффективность сохранения культурного ландшафта оценивается, прежде всего, по внеэкономическим критериям.</w:t>
      </w:r>
    </w:p>
    <w:p w:rsidR="003267F8" w:rsidRPr="00776030" w:rsidRDefault="003267F8" w:rsidP="003267F8">
      <w:pPr>
        <w:spacing w:line="276" w:lineRule="auto"/>
        <w:ind w:firstLine="567"/>
      </w:pPr>
      <w:r>
        <w:rPr>
          <w:i/>
        </w:rPr>
        <w:t>Применение</w:t>
      </w:r>
      <w:r w:rsidRPr="00776030">
        <w:rPr>
          <w:i/>
        </w:rPr>
        <w:t xml:space="preserve"> удобрений.</w:t>
      </w:r>
      <w:r w:rsidRPr="00776030">
        <w:t xml:space="preserve"> За 1990-2006 гг. применение минеральных удобрений (в расчете на </w:t>
      </w:r>
      <w:smartTag w:uri="urn:schemas-microsoft-com:office:smarttags" w:element="metricconverter">
        <w:smartTagPr>
          <w:attr w:name="ProductID" w:val="1 га"/>
        </w:smartTagPr>
        <w:r w:rsidRPr="00776030">
          <w:t>1 га</w:t>
        </w:r>
      </w:smartTag>
      <w:r w:rsidRPr="00776030">
        <w:t>) в сельскохозяйственных предприятиях сократилось почти в 3 раза, а органических – в 9 раз. Резкое снижение применения минеральных и органических удобрений предопределяет не только будущие низкие урожаи, но и истощение, деградацию почв, развитие эрозионных процессов.</w:t>
      </w:r>
    </w:p>
    <w:p w:rsidR="003267F8" w:rsidRPr="00776030" w:rsidRDefault="003267F8" w:rsidP="003267F8">
      <w:pPr>
        <w:spacing w:line="276" w:lineRule="auto"/>
        <w:ind w:firstLine="567"/>
      </w:pPr>
      <w:r w:rsidRPr="00776030">
        <w:t>Территориальная организация сельского хозяйства требует экономического и экологического обоснования. Некоторые авторы предлагают концентрировать сельскохозяйственную деят</w:t>
      </w:r>
      <w:r>
        <w:t>ельность в центральных местах: «</w:t>
      </w:r>
      <w:r w:rsidRPr="00776030">
        <w:t>Скорее всего, неизбежно превращение лесной и отчасти лесостепной зон России в архипелаг небольших освоенных участков вокруг городов среди моря лесов и, отчасти, степей</w:t>
      </w:r>
      <w:r>
        <w:t>»</w:t>
      </w:r>
      <w:r w:rsidRPr="00776030">
        <w:t xml:space="preserve"> (Иоффе Г. В., Нефедова Т. Г., </w:t>
      </w:r>
      <w:smartTag w:uri="urn:schemas-microsoft-com:office:smarttags" w:element="metricconverter">
        <w:smartTagPr>
          <w:attr w:name="ProductID" w:val="2002 г"/>
        </w:smartTagPr>
        <w:r w:rsidRPr="00776030">
          <w:t>2002 г</w:t>
        </w:r>
      </w:smartTag>
      <w:r w:rsidRPr="00776030">
        <w:t>.).</w:t>
      </w:r>
    </w:p>
    <w:p w:rsidR="003267F8" w:rsidRPr="00776030" w:rsidRDefault="003267F8" w:rsidP="003267F8">
      <w:pPr>
        <w:spacing w:line="276" w:lineRule="auto"/>
        <w:ind w:firstLine="567"/>
      </w:pPr>
      <w:r w:rsidRPr="00776030">
        <w:t xml:space="preserve">Однако, экологические требования диктуют прямо противоположную стратегию территориального развития сельского хозяйства. </w:t>
      </w:r>
      <w:r>
        <w:t>«</w:t>
      </w:r>
      <w:r w:rsidRPr="00776030">
        <w:t>Химико-техногенные системы земледелия необходимо развивать именно в периферийной зоне. В пригородном поясе интенсивность нагрузки на землю должна ослабевать в результате развития ландшафтно-адаптивного земледелия – увеличения доли многолетних трав, залужения отдельных площадей пашни, исключения</w:t>
      </w:r>
      <w:r>
        <w:t xml:space="preserve"> пестицидов и удобрений»</w:t>
      </w:r>
      <w:r w:rsidRPr="00776030">
        <w:t xml:space="preserve"> (Покровский А.А., </w:t>
      </w:r>
      <w:smartTag w:uri="urn:schemas-microsoft-com:office:smarttags" w:element="metricconverter">
        <w:smartTagPr>
          <w:attr w:name="ProductID" w:val="2002 г"/>
        </w:smartTagPr>
        <w:r w:rsidRPr="00776030">
          <w:t>2002 г</w:t>
        </w:r>
      </w:smartTag>
      <w:r w:rsidRPr="00776030">
        <w:t>.).</w:t>
      </w:r>
    </w:p>
    <w:p w:rsidR="003267F8" w:rsidRPr="00776030" w:rsidRDefault="003267F8" w:rsidP="003267F8">
      <w:pPr>
        <w:spacing w:line="276" w:lineRule="auto"/>
        <w:ind w:firstLine="567"/>
      </w:pPr>
      <w:r w:rsidRPr="00776030">
        <w:t>На территории Псковской области естественный растительный и почвенный покров сильно изменены антропогенным воздействием. Для земель района характерны такие негативные процессы, как усиливающаяся эрозия, потеря плодородия почв, переуплотненность, закустаренность кормовых угодий, загрязненность различными веществами.</w:t>
      </w:r>
    </w:p>
    <w:p w:rsidR="003267F8" w:rsidRPr="00776030" w:rsidRDefault="003267F8" w:rsidP="003267F8">
      <w:pPr>
        <w:spacing w:line="276" w:lineRule="auto"/>
        <w:ind w:firstLine="567"/>
      </w:pPr>
      <w:r w:rsidRPr="00776030">
        <w:t>Экспедициями выявлен целый ряд проблемных вопросов, требующих решения на уровне администрации Псковской области. Установлено, что, как правило, границы памятников природы не обозначены на местности. О существовании памятника природы часто не знают не только население данной территории, но и органы власти. Характерной проблемой является отсутствие оформленных согласно действующему законодательству о памятниках природы охранных обязательств организаций или лиц, взявших на себя охрану памятников природы.</w:t>
      </w:r>
    </w:p>
    <w:p w:rsidR="003267F8" w:rsidRPr="00776030" w:rsidRDefault="003267F8" w:rsidP="003267F8">
      <w:pPr>
        <w:tabs>
          <w:tab w:val="right" w:pos="9354"/>
        </w:tabs>
        <w:spacing w:line="276" w:lineRule="auto"/>
        <w:ind w:firstLine="567"/>
      </w:pPr>
      <w:r w:rsidRPr="00776030">
        <w:rPr>
          <w:i/>
        </w:rPr>
        <w:t xml:space="preserve">Экологические последствия строительства трубопроводов. </w:t>
      </w:r>
      <w:r w:rsidRPr="00776030">
        <w:t>Многолетний отечественный опыт сооружения и эксплуатации магистральных трубопроводов в различных природно-климатических условиях свидетельствует о значительном влиянии их на окружающую среду.</w:t>
      </w:r>
    </w:p>
    <w:p w:rsidR="003267F8" w:rsidRPr="00776030" w:rsidRDefault="003267F8" w:rsidP="003267F8">
      <w:pPr>
        <w:spacing w:line="276" w:lineRule="auto"/>
        <w:ind w:firstLine="567"/>
      </w:pPr>
      <w:r w:rsidRPr="00776030">
        <w:lastRenderedPageBreak/>
        <w:t xml:space="preserve">В результате вышеперечисленных проблем объекты подвергаются существенному антропогенному воздействию. </w:t>
      </w:r>
    </w:p>
    <w:p w:rsidR="003267F8" w:rsidRPr="00776030" w:rsidRDefault="003267F8" w:rsidP="003267F8">
      <w:pPr>
        <w:spacing w:line="276" w:lineRule="auto"/>
        <w:ind w:firstLine="567"/>
      </w:pPr>
      <w:r w:rsidRPr="00776030">
        <w:t xml:space="preserve">Для сохранения в районе благоприятной жизненной среды необходимо создавать и поддерживать описанную выше экологическую сеть. Однако реалии сегодняшнего дня таковы, что существующие ООПТ финансируются недостаточно, несмотря на значительные усилия персонала привлечь внебюджетные источники. На наш взгляд, причина недостаточного финансирования состоит как в экономических трудностях в стране, так и в низких запросах общества к уровню работы и эффективности ООПТ. </w:t>
      </w:r>
    </w:p>
    <w:p w:rsidR="003267F8" w:rsidRPr="00776030" w:rsidRDefault="003267F8" w:rsidP="003267F8">
      <w:pPr>
        <w:spacing w:line="276" w:lineRule="auto"/>
        <w:ind w:firstLine="567"/>
      </w:pPr>
      <w:r w:rsidRPr="00776030">
        <w:t xml:space="preserve">Изменить ситуацию можно, создав условия, при которых уровень доходов местного населения начинает напрямую зависеть от состояния природы. Это возможно, когда местность привлекает большое число посетителей: чем больше и лучше обслуживаются туристы, тем больше денег они тратят на отдыхе, пополняя доходы местного населения. </w:t>
      </w:r>
    </w:p>
    <w:p w:rsidR="003267F8" w:rsidRPr="00776030" w:rsidRDefault="003267F8" w:rsidP="003267F8">
      <w:pPr>
        <w:spacing w:line="276" w:lineRule="auto"/>
        <w:ind w:firstLine="567"/>
      </w:pPr>
      <w:r w:rsidRPr="00776030">
        <w:t>Природное наследие области ценно и уникально. Вместе с тем, оно недостаточно ярко и привлекательно для формирования устойчивого сектора экономики, основанного на неразрушительных видах природопользования. А это значит, что для его сохранения необходима существенная финансовая поддержка из бюджета области и РФ.</w:t>
      </w:r>
    </w:p>
    <w:p w:rsidR="003267F8" w:rsidRPr="00776030" w:rsidRDefault="003267F8" w:rsidP="003267F8">
      <w:pPr>
        <w:widowControl w:val="0"/>
        <w:autoSpaceDE w:val="0"/>
        <w:autoSpaceDN w:val="0"/>
        <w:adjustRightInd w:val="0"/>
        <w:spacing w:line="276" w:lineRule="auto"/>
        <w:ind w:firstLine="567"/>
        <w:outlineLvl w:val="2"/>
        <w:rPr>
          <w:b/>
          <w:bCs/>
        </w:rPr>
      </w:pPr>
      <w:bookmarkStart w:id="318" w:name="_Toc261437291"/>
      <w:bookmarkStart w:id="319" w:name="_Toc274657024"/>
      <w:bookmarkStart w:id="320" w:name="_Toc279068380"/>
      <w:bookmarkStart w:id="321" w:name="_Toc177640952"/>
      <w:r w:rsidRPr="00776030">
        <w:rPr>
          <w:b/>
          <w:bCs/>
        </w:rPr>
        <w:t>Обеспечение экологического благополучия населения</w:t>
      </w:r>
      <w:bookmarkEnd w:id="316"/>
      <w:bookmarkEnd w:id="317"/>
      <w:bookmarkEnd w:id="318"/>
      <w:bookmarkEnd w:id="319"/>
      <w:bookmarkEnd w:id="320"/>
      <w:bookmarkEnd w:id="321"/>
    </w:p>
    <w:p w:rsidR="003267F8" w:rsidRPr="00776030" w:rsidRDefault="003267F8" w:rsidP="003267F8">
      <w:pPr>
        <w:spacing w:line="276" w:lineRule="auto"/>
        <w:ind w:firstLine="567"/>
      </w:pPr>
      <w:r w:rsidRPr="00776030">
        <w:t xml:space="preserve">Усиление роли хозяйств населения ведет к концентрации нагрузки в компактных ареалах населенных мест и их ближайшего окружения. В этих хозяйствах господствуют примитивные технологии растениеводства и животноводства, практически исключающие нагрузки сельскохозяйственной техники при обработке земли и содержании скота. В малых многоотраслевых хозяйствах лучше сбалансированы пропорции между выходом отходов животноводства и их утилизацией на полях. Однако, делать вывод об однозначной </w:t>
      </w:r>
      <w:r>
        <w:t>«</w:t>
      </w:r>
      <w:r w:rsidRPr="00776030">
        <w:t>экологичности</w:t>
      </w:r>
      <w:r>
        <w:t>»</w:t>
      </w:r>
      <w:r w:rsidRPr="00776030">
        <w:t xml:space="preserve"> этих хозяйств преждевременно. Этот вопрос требует серьезных дополнительных исследований. Помимо концентрации нагрузок неблагоприятные экологические следствия имеет (может иметь) специализация на монокультуре (приусадебные участки как сплошное картофельное поле), а также нарушение технологии использования удобрений и пестицидов.</w:t>
      </w:r>
    </w:p>
    <w:p w:rsidR="003267F8" w:rsidRPr="00776030" w:rsidRDefault="003267F8" w:rsidP="003267F8">
      <w:pPr>
        <w:spacing w:line="276" w:lineRule="auto"/>
        <w:ind w:firstLine="567"/>
      </w:pPr>
      <w:r w:rsidRPr="00776030">
        <w:t xml:space="preserve">Проведенные обследования показали, что в частном сельскохозяйственном секторе наблюдаются многие неблагоприятные экологические процессы, требующие внимания агрономов, зоотехников, сельскохозяйственных экологов и аграрной науки. Ранее соответствующие службы обслуживали преимущественно колхозы и совхозы. </w:t>
      </w:r>
    </w:p>
    <w:p w:rsidR="003267F8" w:rsidRPr="00776030" w:rsidRDefault="003267F8" w:rsidP="003267F8">
      <w:pPr>
        <w:spacing w:line="276" w:lineRule="auto"/>
        <w:ind w:firstLine="567"/>
      </w:pPr>
      <w:r w:rsidRPr="00776030">
        <w:t>По нашему мнению, реформирование сельскохозяйственного сектора экономики должно базироваться не на институциональных изменениях, как ныне, а на экологических приоритетах.</w:t>
      </w:r>
    </w:p>
    <w:p w:rsidR="003267F8" w:rsidRPr="00776030" w:rsidRDefault="003267F8" w:rsidP="003267F8">
      <w:pPr>
        <w:spacing w:line="276" w:lineRule="auto"/>
        <w:ind w:firstLine="567"/>
      </w:pPr>
      <w:r w:rsidRPr="00776030">
        <w:t>Представляется целесообразным косвенное рыночное регулирование сельскохозяйственного природопользования. Как крупные предприятия, так и фермеры, и мелкие товаропроизводители в ЛПХ, должны иметь доступ к льготным кредитам, субсидиям, подлежать льготному налогообложению. Однако, при нарушении экологических норм и правил сельскохозяйственные производители должны лишаться таких льгот.</w:t>
      </w:r>
    </w:p>
    <w:p w:rsidR="003267F8" w:rsidRPr="00776030" w:rsidRDefault="003267F8" w:rsidP="003267F8">
      <w:pPr>
        <w:spacing w:line="276" w:lineRule="auto"/>
        <w:ind w:firstLine="567"/>
      </w:pPr>
      <w:r w:rsidRPr="00776030">
        <w:t>Необходимо экономически стимулировать хозяйства населения, которые используют щадящие режимы эксплуатации своих садово-огородно-дачных участков. Заслуживает внимания его предложение закрепить земли коллективного пользования (перелески, охотничьи угодья, сенокосы, пастбища) в муниципальную собственность.</w:t>
      </w:r>
    </w:p>
    <w:p w:rsidR="003267F8" w:rsidRPr="00776030" w:rsidRDefault="003267F8" w:rsidP="003267F8">
      <w:pPr>
        <w:spacing w:line="276" w:lineRule="auto"/>
        <w:ind w:firstLine="567"/>
      </w:pPr>
      <w:r w:rsidRPr="00776030">
        <w:t>Важнейшими задачами по обеспечению экологического благополучия населения являются:</w:t>
      </w:r>
    </w:p>
    <w:p w:rsidR="003267F8" w:rsidRPr="00776030" w:rsidRDefault="003267F8" w:rsidP="00304251">
      <w:pPr>
        <w:numPr>
          <w:ilvl w:val="0"/>
          <w:numId w:val="67"/>
        </w:numPr>
        <w:tabs>
          <w:tab w:val="left" w:pos="851"/>
        </w:tabs>
        <w:spacing w:line="276" w:lineRule="auto"/>
        <w:ind w:left="0" w:firstLine="567"/>
        <w:jc w:val="both"/>
      </w:pPr>
      <w:r w:rsidRPr="00776030">
        <w:t>обеспечение эффективной работы сооружений по очистке коммунальных и промышленных сточных вод, стоков животноводческих комплексов, ливневых стоков с территории населенных мест;</w:t>
      </w:r>
    </w:p>
    <w:p w:rsidR="003267F8" w:rsidRPr="00776030" w:rsidRDefault="003267F8" w:rsidP="00304251">
      <w:pPr>
        <w:numPr>
          <w:ilvl w:val="0"/>
          <w:numId w:val="67"/>
        </w:numPr>
        <w:tabs>
          <w:tab w:val="left" w:pos="851"/>
        </w:tabs>
        <w:spacing w:line="276" w:lineRule="auto"/>
        <w:ind w:left="0" w:firstLine="567"/>
        <w:jc w:val="both"/>
      </w:pPr>
      <w:r w:rsidRPr="00776030">
        <w:t>ликвидации несанкционированных свалок,</w:t>
      </w:r>
    </w:p>
    <w:p w:rsidR="003267F8" w:rsidRPr="00776030" w:rsidRDefault="003267F8" w:rsidP="00304251">
      <w:pPr>
        <w:numPr>
          <w:ilvl w:val="0"/>
          <w:numId w:val="67"/>
        </w:numPr>
        <w:tabs>
          <w:tab w:val="left" w:pos="851"/>
        </w:tabs>
        <w:spacing w:line="276" w:lineRule="auto"/>
        <w:ind w:left="0" w:firstLine="567"/>
        <w:jc w:val="both"/>
      </w:pPr>
      <w:r w:rsidRPr="00776030">
        <w:t>организация санитарной очистки населенных мест;</w:t>
      </w:r>
    </w:p>
    <w:p w:rsidR="003267F8" w:rsidRPr="00776030" w:rsidRDefault="003267F8" w:rsidP="00304251">
      <w:pPr>
        <w:numPr>
          <w:ilvl w:val="0"/>
          <w:numId w:val="67"/>
        </w:numPr>
        <w:tabs>
          <w:tab w:val="left" w:pos="851"/>
        </w:tabs>
        <w:spacing w:line="276" w:lineRule="auto"/>
        <w:ind w:left="0" w:firstLine="567"/>
        <w:jc w:val="both"/>
      </w:pPr>
      <w:r w:rsidRPr="00776030">
        <w:t>приведение санитарно-защитных зон предприятий в соответствие с санитарно-эпидемиологическими нормами и правилами;</w:t>
      </w:r>
    </w:p>
    <w:p w:rsidR="003267F8" w:rsidRPr="00776030" w:rsidRDefault="003267F8" w:rsidP="00304251">
      <w:pPr>
        <w:numPr>
          <w:ilvl w:val="0"/>
          <w:numId w:val="67"/>
        </w:numPr>
        <w:tabs>
          <w:tab w:val="left" w:pos="851"/>
        </w:tabs>
        <w:spacing w:line="276" w:lineRule="auto"/>
        <w:ind w:left="0" w:firstLine="567"/>
        <w:jc w:val="both"/>
      </w:pPr>
      <w:r w:rsidRPr="00776030">
        <w:t>удаление тяжелых металлов из выявленных зон накопления в районах школ, детских садов, больниц и других учреждений, функционирование которых особо чувствительно к загрязнению среды.</w:t>
      </w:r>
    </w:p>
    <w:p w:rsidR="003267F8" w:rsidRPr="00776030" w:rsidRDefault="003267F8" w:rsidP="003267F8">
      <w:pPr>
        <w:widowControl w:val="0"/>
        <w:tabs>
          <w:tab w:val="left" w:pos="851"/>
        </w:tabs>
        <w:autoSpaceDE w:val="0"/>
        <w:autoSpaceDN w:val="0"/>
        <w:adjustRightInd w:val="0"/>
        <w:spacing w:line="276" w:lineRule="auto"/>
        <w:ind w:firstLine="567"/>
        <w:outlineLvl w:val="2"/>
        <w:rPr>
          <w:b/>
          <w:bCs/>
        </w:rPr>
      </w:pPr>
      <w:bookmarkStart w:id="322" w:name="_Toc257005821"/>
      <w:bookmarkStart w:id="323" w:name="_Toc257006275"/>
      <w:bookmarkStart w:id="324" w:name="_Toc261437292"/>
      <w:bookmarkStart w:id="325" w:name="_Toc274657025"/>
      <w:bookmarkStart w:id="326" w:name="_Toc279068381"/>
      <w:bookmarkStart w:id="327" w:name="_Toc177640953"/>
      <w:r w:rsidRPr="00776030">
        <w:rPr>
          <w:b/>
          <w:bCs/>
        </w:rPr>
        <w:t>Приоритетные природоохранные меры</w:t>
      </w:r>
      <w:bookmarkEnd w:id="322"/>
      <w:bookmarkEnd w:id="323"/>
      <w:bookmarkEnd w:id="324"/>
      <w:bookmarkEnd w:id="325"/>
      <w:bookmarkEnd w:id="326"/>
      <w:bookmarkEnd w:id="327"/>
    </w:p>
    <w:p w:rsidR="003267F8" w:rsidRPr="00776030" w:rsidRDefault="003267F8" w:rsidP="00304251">
      <w:pPr>
        <w:numPr>
          <w:ilvl w:val="0"/>
          <w:numId w:val="68"/>
        </w:numPr>
        <w:tabs>
          <w:tab w:val="left" w:pos="851"/>
        </w:tabs>
        <w:spacing w:line="276" w:lineRule="auto"/>
        <w:ind w:left="0" w:firstLine="567"/>
        <w:jc w:val="both"/>
      </w:pPr>
      <w:r w:rsidRPr="00776030">
        <w:t xml:space="preserve">Строительство и реконструкция сооружений по очистке промышленных выбросов в атмосферу и сточных вод в поверхностные водные объекты в промышленности, сельском хозяйстве и жилищно-коммунальном секторе. Внедрение малоотходных технологий, обновление основных фондов предприятий. </w:t>
      </w:r>
    </w:p>
    <w:p w:rsidR="003267F8" w:rsidRPr="00776030" w:rsidRDefault="003267F8" w:rsidP="00304251">
      <w:pPr>
        <w:numPr>
          <w:ilvl w:val="0"/>
          <w:numId w:val="68"/>
        </w:numPr>
        <w:tabs>
          <w:tab w:val="left" w:pos="851"/>
        </w:tabs>
        <w:spacing w:line="276" w:lineRule="auto"/>
        <w:ind w:left="0" w:firstLine="567"/>
        <w:jc w:val="both"/>
      </w:pPr>
      <w:r w:rsidRPr="00776030">
        <w:t>Регулирование водоотбора из водоносных горизонтов в целях стабилизации уровней подземных вод, уменьшения степени их минерализации.</w:t>
      </w:r>
    </w:p>
    <w:p w:rsidR="003267F8" w:rsidRPr="00776030" w:rsidRDefault="003267F8" w:rsidP="00304251">
      <w:pPr>
        <w:numPr>
          <w:ilvl w:val="0"/>
          <w:numId w:val="68"/>
        </w:numPr>
        <w:tabs>
          <w:tab w:val="left" w:pos="851"/>
        </w:tabs>
        <w:spacing w:line="276" w:lineRule="auto"/>
        <w:ind w:left="0" w:firstLine="567"/>
        <w:jc w:val="both"/>
      </w:pPr>
      <w:r w:rsidRPr="00776030">
        <w:lastRenderedPageBreak/>
        <w:t>Формирование природно-экологического каркаса Дедовичского района и обеспечение непрерывности образующих его территорий за счет сохранения и озеленения долин малых рек, выделения экологических коридоров, связывающих территорию населенных пунктов и лесные массивы. Выделение в качестве основных структурных единиц экологического каркаса особоохраняемых природных территорий.</w:t>
      </w:r>
    </w:p>
    <w:p w:rsidR="003267F8" w:rsidRPr="00776030" w:rsidRDefault="003267F8" w:rsidP="00304251">
      <w:pPr>
        <w:numPr>
          <w:ilvl w:val="0"/>
          <w:numId w:val="68"/>
        </w:numPr>
        <w:tabs>
          <w:tab w:val="left" w:pos="851"/>
        </w:tabs>
        <w:spacing w:line="276" w:lineRule="auto"/>
        <w:ind w:left="0" w:firstLine="567"/>
        <w:jc w:val="both"/>
      </w:pPr>
      <w:r w:rsidRPr="00776030">
        <w:t xml:space="preserve">Установление строгих регламентов использования территорий ООПТ. Снижение рекреационной нагрузки за счет регулирования потоков отдыхающих и туристов (оконтуривание территории и установление платы за вход, организация экологических маршрутов и т.д.). </w:t>
      </w:r>
    </w:p>
    <w:p w:rsidR="003267F8" w:rsidRPr="00776030" w:rsidRDefault="003267F8" w:rsidP="00304251">
      <w:pPr>
        <w:numPr>
          <w:ilvl w:val="0"/>
          <w:numId w:val="68"/>
        </w:numPr>
        <w:tabs>
          <w:tab w:val="left" w:pos="851"/>
        </w:tabs>
        <w:spacing w:line="276" w:lineRule="auto"/>
        <w:ind w:left="0" w:firstLine="567"/>
        <w:jc w:val="both"/>
      </w:pPr>
      <w:r w:rsidRPr="00776030">
        <w:t xml:space="preserve">Выделение рекреационных зон различного функционального назначения за пределами особо охраняемых природных территорий. </w:t>
      </w:r>
    </w:p>
    <w:p w:rsidR="003267F8" w:rsidRPr="00776030" w:rsidRDefault="003267F8" w:rsidP="00304251">
      <w:pPr>
        <w:numPr>
          <w:ilvl w:val="0"/>
          <w:numId w:val="68"/>
        </w:numPr>
        <w:tabs>
          <w:tab w:val="left" w:pos="851"/>
        </w:tabs>
        <w:spacing w:line="276" w:lineRule="auto"/>
        <w:ind w:left="0" w:firstLine="567"/>
        <w:jc w:val="both"/>
      </w:pPr>
      <w:r w:rsidRPr="00776030">
        <w:t>Осуществление комплекса лесоводческих, организационно-технических и экономических мероприятий, направленных на предотвращение деградации и сохранение естественных природных комплексов района. Расширение лесовосстановительных работ с использованием достижений лесной генетики и селекции в лесном семеноводстве, создание научно-опытного селекционного центра.</w:t>
      </w:r>
    </w:p>
    <w:p w:rsidR="003267F8" w:rsidRPr="00776030" w:rsidRDefault="003267F8" w:rsidP="00304251">
      <w:pPr>
        <w:numPr>
          <w:ilvl w:val="0"/>
          <w:numId w:val="68"/>
        </w:numPr>
        <w:tabs>
          <w:tab w:val="left" w:pos="851"/>
        </w:tabs>
        <w:spacing w:line="276" w:lineRule="auto"/>
        <w:ind w:left="0" w:firstLine="567"/>
        <w:jc w:val="both"/>
      </w:pPr>
      <w:r w:rsidRPr="00776030">
        <w:t xml:space="preserve">Расширение площади лесопитомников для выращивания посадочного материала для лесовосстановления, рекультивации нарушенных территорий, облесения водоохранных зон и защитных полос вдоль транспортных коммуникаций. </w:t>
      </w:r>
    </w:p>
    <w:p w:rsidR="003267F8" w:rsidRPr="00776030" w:rsidRDefault="003267F8" w:rsidP="00304251">
      <w:pPr>
        <w:numPr>
          <w:ilvl w:val="0"/>
          <w:numId w:val="68"/>
        </w:numPr>
        <w:tabs>
          <w:tab w:val="left" w:pos="851"/>
        </w:tabs>
        <w:spacing w:line="276" w:lineRule="auto"/>
        <w:ind w:left="0" w:firstLine="567"/>
        <w:jc w:val="both"/>
      </w:pPr>
      <w:r w:rsidRPr="00776030">
        <w:t>Проектирование и обустройство водоохранных зон и прибрежных защитных полос водных объектов. Ликвидация источников загрязнения водных объектов, расположенных на территории водоохранных зон.</w:t>
      </w:r>
    </w:p>
    <w:p w:rsidR="003267F8" w:rsidRPr="00776030" w:rsidRDefault="003267F8" w:rsidP="003267F8">
      <w:pPr>
        <w:widowControl w:val="0"/>
        <w:autoSpaceDE w:val="0"/>
        <w:autoSpaceDN w:val="0"/>
        <w:adjustRightInd w:val="0"/>
        <w:spacing w:line="276" w:lineRule="auto"/>
        <w:ind w:firstLine="567"/>
        <w:outlineLvl w:val="2"/>
        <w:rPr>
          <w:b/>
          <w:bCs/>
        </w:rPr>
      </w:pPr>
      <w:bookmarkStart w:id="328" w:name="_Toc257005822"/>
      <w:bookmarkStart w:id="329" w:name="_Toc257006276"/>
      <w:bookmarkStart w:id="330" w:name="_Toc261437293"/>
      <w:bookmarkStart w:id="331" w:name="_Toc274657026"/>
      <w:bookmarkStart w:id="332" w:name="_Toc279068382"/>
      <w:bookmarkStart w:id="333" w:name="_Toc177640954"/>
      <w:r w:rsidRPr="00776030">
        <w:rPr>
          <w:b/>
          <w:bCs/>
        </w:rPr>
        <w:t>Развитие системы обращения с отходами</w:t>
      </w:r>
      <w:bookmarkEnd w:id="328"/>
      <w:bookmarkEnd w:id="329"/>
      <w:bookmarkEnd w:id="330"/>
      <w:bookmarkEnd w:id="331"/>
      <w:bookmarkEnd w:id="332"/>
      <w:bookmarkEnd w:id="333"/>
    </w:p>
    <w:p w:rsidR="003267F8" w:rsidRPr="00776030" w:rsidRDefault="003267F8" w:rsidP="00304251">
      <w:pPr>
        <w:numPr>
          <w:ilvl w:val="3"/>
          <w:numId w:val="69"/>
        </w:numPr>
        <w:tabs>
          <w:tab w:val="left" w:pos="851"/>
        </w:tabs>
        <w:spacing w:line="276" w:lineRule="auto"/>
        <w:ind w:left="0" w:firstLine="567"/>
        <w:jc w:val="both"/>
      </w:pPr>
      <w:r w:rsidRPr="00776030">
        <w:t>Развитие обязательной планово-регулярной системы сбора, транспортировки всех бытовых отходов (включая уличный смет с усовершенствованных покрытий) и их обезвреживание и утилизация (с предварительной сортировкой).</w:t>
      </w:r>
    </w:p>
    <w:p w:rsidR="003267F8" w:rsidRPr="00776030" w:rsidRDefault="003267F8" w:rsidP="003267F8">
      <w:pPr>
        <w:spacing w:line="276" w:lineRule="auto"/>
        <w:ind w:firstLine="567"/>
      </w:pPr>
      <w:r w:rsidRPr="00776030">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города, зимнюю и летнюю уборку территории, утилизацию и обезвреживание специфических отходов и вторичных ресурсов, утилизацию и обезвреживание отходов на специальных сооружениях.</w:t>
      </w:r>
    </w:p>
    <w:p w:rsidR="003267F8" w:rsidRPr="00776030" w:rsidRDefault="003267F8" w:rsidP="00304251">
      <w:pPr>
        <w:numPr>
          <w:ilvl w:val="3"/>
          <w:numId w:val="69"/>
        </w:numPr>
        <w:tabs>
          <w:tab w:val="left" w:pos="851"/>
        </w:tabs>
        <w:spacing w:line="276" w:lineRule="auto"/>
        <w:ind w:left="0" w:firstLine="567"/>
        <w:jc w:val="both"/>
      </w:pPr>
      <w:r w:rsidRPr="00776030">
        <w:t>Создание мусороперегрузочной станции (МПС), где происходит сортировка отходов - мусоросортировочный комплекс (МСК). Определение местоположения МПС и МСК на стадии Генеральных планов поселений.</w:t>
      </w:r>
    </w:p>
    <w:p w:rsidR="003267F8" w:rsidRPr="00776030" w:rsidRDefault="003267F8" w:rsidP="00304251">
      <w:pPr>
        <w:numPr>
          <w:ilvl w:val="3"/>
          <w:numId w:val="69"/>
        </w:numPr>
        <w:tabs>
          <w:tab w:val="left" w:pos="851"/>
        </w:tabs>
        <w:spacing w:line="276" w:lineRule="auto"/>
        <w:ind w:left="0" w:firstLine="567"/>
        <w:jc w:val="both"/>
      </w:pPr>
      <w:r w:rsidRPr="00776030">
        <w:t>Использование рациональных методов утилизации отходов сельскохозяйственных предприятий: производство биогумуса, ускоренное микробиологическое компостирование, производство биогаза и др.</w:t>
      </w:r>
    </w:p>
    <w:p w:rsidR="003267F8" w:rsidRPr="00776030" w:rsidRDefault="003267F8" w:rsidP="00304251">
      <w:pPr>
        <w:numPr>
          <w:ilvl w:val="3"/>
          <w:numId w:val="69"/>
        </w:numPr>
        <w:tabs>
          <w:tab w:val="left" w:pos="851"/>
        </w:tabs>
        <w:spacing w:line="276" w:lineRule="auto"/>
        <w:ind w:left="0" w:firstLine="567"/>
        <w:jc w:val="both"/>
      </w:pPr>
      <w:r w:rsidRPr="00776030">
        <w:t>Предусматривается рост ТБО вследствие улучшения благосостояния жителей. Предлагается контейнерная система для всех сельских населенных пунктов. Для застройки, в которой в настоящее время осуществляется планово-поквартирная система, намечается осуществлять постепенный переход к системе контейнерного вывоза.</w:t>
      </w:r>
    </w:p>
    <w:p w:rsidR="003267F8" w:rsidRPr="00776030" w:rsidRDefault="003267F8" w:rsidP="00304251">
      <w:pPr>
        <w:numPr>
          <w:ilvl w:val="3"/>
          <w:numId w:val="69"/>
        </w:numPr>
        <w:tabs>
          <w:tab w:val="left" w:pos="851"/>
        </w:tabs>
        <w:spacing w:line="276" w:lineRule="auto"/>
        <w:ind w:left="0" w:firstLine="567"/>
        <w:jc w:val="both"/>
      </w:pPr>
      <w:r w:rsidRPr="00776030">
        <w:t>На территориях садоводческих объединений граждан, на территориях гаражных кооперативов для сбора ТБО предусматриваются контейнерные площадки. Отработанные горюче-смазочные материалы, автошины, аккумуляторы, иные опасные отходы должны собираться в специально отведенных и оборудованных местах для последующей утилизации.</w:t>
      </w:r>
    </w:p>
    <w:p w:rsidR="003267F8" w:rsidRPr="00776030" w:rsidRDefault="003267F8" w:rsidP="00304251">
      <w:pPr>
        <w:numPr>
          <w:ilvl w:val="3"/>
          <w:numId w:val="69"/>
        </w:numPr>
        <w:tabs>
          <w:tab w:val="left" w:pos="851"/>
        </w:tabs>
        <w:spacing w:line="276" w:lineRule="auto"/>
        <w:ind w:left="0" w:firstLine="567"/>
        <w:jc w:val="both"/>
      </w:pPr>
      <w:r w:rsidRPr="00776030">
        <w:t xml:space="preserve">Сбор строительных отходов на территориях строительства, реконструкции, ремонта зданий производится в специальные емкости до накопления транспортных партий. При производстве работ по ремонту усовершенствованных покрытий и инженерных коммуникаций различного назначения отходы (асфальтобетонные покрытия и т.п.) должны быть вывезены к местам обеззараживания в срок, определенный администрацией МО </w:t>
      </w:r>
      <w:r>
        <w:t>«</w:t>
      </w:r>
      <w:r w:rsidRPr="00776030">
        <w:t>Дедовичский район</w:t>
      </w:r>
      <w:r>
        <w:t>»</w:t>
      </w:r>
      <w:r w:rsidRPr="00776030">
        <w:t xml:space="preserve"> (двухдневный срок после окончания работ).</w:t>
      </w:r>
    </w:p>
    <w:p w:rsidR="003267F8" w:rsidRPr="00776030" w:rsidRDefault="003267F8" w:rsidP="003267F8">
      <w:pPr>
        <w:spacing w:line="276" w:lineRule="auto"/>
        <w:ind w:firstLine="567"/>
      </w:pPr>
      <w:r w:rsidRPr="00776030">
        <w:t>В связи с большим количеством твердых бытовых отходов, а также крупногабаритного мусора, веток, строительного мусора в Дедовичском районе необходимы свои полигоны по их утилизации. Одним из мероприятий по охране окражующей среды является ликвидация несанкционированных свалок, расположенных на территории района.</w:t>
      </w:r>
    </w:p>
    <w:p w:rsidR="003267F8" w:rsidRPr="009F0C8C" w:rsidRDefault="003267F8" w:rsidP="003267F8">
      <w:pPr>
        <w:widowControl w:val="0"/>
        <w:autoSpaceDE w:val="0"/>
        <w:autoSpaceDN w:val="0"/>
        <w:adjustRightInd w:val="0"/>
        <w:spacing w:line="276" w:lineRule="auto"/>
        <w:ind w:firstLine="567"/>
        <w:outlineLvl w:val="3"/>
        <w:rPr>
          <w:b/>
          <w:bCs/>
        </w:rPr>
      </w:pPr>
      <w:r w:rsidRPr="009F0C8C">
        <w:rPr>
          <w:b/>
          <w:bCs/>
        </w:rPr>
        <w:t>Таблица 2.</w:t>
      </w:r>
      <w:r>
        <w:rPr>
          <w:b/>
          <w:bCs/>
        </w:rPr>
        <w:t>56</w:t>
      </w:r>
      <w:r w:rsidRPr="009F0C8C">
        <w:rPr>
          <w:b/>
          <w:bCs/>
        </w:rPr>
        <w:t xml:space="preserve"> Несанкционированные свалки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345"/>
        <w:gridCol w:w="3345"/>
        <w:gridCol w:w="3345"/>
      </w:tblGrid>
      <w:tr w:rsidR="003267F8" w:rsidRPr="0069567C" w:rsidTr="005A08F0">
        <w:trPr>
          <w:cantSplit/>
          <w:jc w:val="center"/>
        </w:trPr>
        <w:tc>
          <w:tcPr>
            <w:tcW w:w="3379" w:type="dxa"/>
            <w:tcBorders>
              <w:bottom w:val="single" w:sz="4" w:space="0" w:color="auto"/>
            </w:tcBorders>
            <w:vAlign w:val="center"/>
          </w:tcPr>
          <w:p w:rsidR="003267F8" w:rsidRPr="0069567C" w:rsidRDefault="003267F8" w:rsidP="005A08F0">
            <w:pPr>
              <w:jc w:val="center"/>
              <w:rPr>
                <w:b/>
              </w:rPr>
            </w:pPr>
            <w:r w:rsidRPr="0069567C">
              <w:rPr>
                <w:b/>
              </w:rPr>
              <w:t>Вид объекта</w:t>
            </w:r>
          </w:p>
        </w:tc>
        <w:tc>
          <w:tcPr>
            <w:tcW w:w="3379" w:type="dxa"/>
            <w:tcBorders>
              <w:bottom w:val="single" w:sz="4" w:space="0" w:color="auto"/>
            </w:tcBorders>
            <w:vAlign w:val="center"/>
          </w:tcPr>
          <w:p w:rsidR="003267F8" w:rsidRPr="0069567C" w:rsidRDefault="003267F8" w:rsidP="005A08F0">
            <w:pPr>
              <w:jc w:val="center"/>
              <w:rPr>
                <w:b/>
              </w:rPr>
            </w:pPr>
            <w:r w:rsidRPr="0069567C">
              <w:rPr>
                <w:b/>
              </w:rPr>
              <w:t>Местоположение</w:t>
            </w:r>
          </w:p>
        </w:tc>
        <w:tc>
          <w:tcPr>
            <w:tcW w:w="3379" w:type="dxa"/>
            <w:tcBorders>
              <w:bottom w:val="single" w:sz="4" w:space="0" w:color="auto"/>
            </w:tcBorders>
            <w:vAlign w:val="center"/>
          </w:tcPr>
          <w:p w:rsidR="003267F8" w:rsidRPr="0069567C" w:rsidRDefault="003267F8" w:rsidP="005A08F0">
            <w:pPr>
              <w:jc w:val="center"/>
              <w:rPr>
                <w:b/>
              </w:rPr>
            </w:pPr>
            <w:r w:rsidRPr="0069567C">
              <w:rPr>
                <w:b/>
              </w:rPr>
              <w:t>Вид ремонта</w:t>
            </w:r>
          </w:p>
        </w:tc>
      </w:tr>
      <w:tr w:rsidR="003267F8" w:rsidRPr="0069567C" w:rsidTr="005A08F0">
        <w:trPr>
          <w:cantSplit/>
          <w:jc w:val="center"/>
        </w:trPr>
        <w:tc>
          <w:tcPr>
            <w:tcW w:w="3379" w:type="dxa"/>
            <w:vAlign w:val="center"/>
          </w:tcPr>
          <w:p w:rsidR="003267F8" w:rsidRPr="0069567C" w:rsidRDefault="003267F8" w:rsidP="005A08F0">
            <w:r w:rsidRPr="0069567C">
              <w:lastRenderedPageBreak/>
              <w:t>Несанкционированная свалка в Дубишенской волости</w:t>
            </w:r>
          </w:p>
        </w:tc>
        <w:tc>
          <w:tcPr>
            <w:tcW w:w="3379" w:type="dxa"/>
            <w:vAlign w:val="center"/>
          </w:tcPr>
          <w:p w:rsidR="003267F8" w:rsidRPr="0069567C" w:rsidRDefault="003267F8" w:rsidP="005A08F0">
            <w:r w:rsidRPr="0069567C">
              <w:t>Д. Дубишно, рядом с картофелехранилищем</w:t>
            </w:r>
          </w:p>
        </w:tc>
        <w:tc>
          <w:tcPr>
            <w:tcW w:w="3379" w:type="dxa"/>
            <w:vAlign w:val="center"/>
          </w:tcPr>
          <w:p w:rsidR="003267F8" w:rsidRPr="0069567C" w:rsidRDefault="003267F8" w:rsidP="005A08F0">
            <w:r w:rsidRPr="0069567C">
              <w:t>Ликвидация свалки</w:t>
            </w:r>
          </w:p>
        </w:tc>
      </w:tr>
      <w:tr w:rsidR="003267F8" w:rsidRPr="0069567C" w:rsidTr="005A08F0">
        <w:trPr>
          <w:cantSplit/>
          <w:jc w:val="center"/>
        </w:trPr>
        <w:tc>
          <w:tcPr>
            <w:tcW w:w="3379" w:type="dxa"/>
            <w:vAlign w:val="center"/>
          </w:tcPr>
          <w:p w:rsidR="003267F8" w:rsidRPr="0069567C" w:rsidRDefault="003267F8" w:rsidP="005A08F0">
            <w:r w:rsidRPr="0069567C">
              <w:t>Несанкционированная свалка в Дубровской волости</w:t>
            </w:r>
          </w:p>
        </w:tc>
        <w:tc>
          <w:tcPr>
            <w:tcW w:w="3379" w:type="dxa"/>
            <w:vAlign w:val="center"/>
          </w:tcPr>
          <w:p w:rsidR="003267F8" w:rsidRPr="0069567C" w:rsidRDefault="003267F8" w:rsidP="005A08F0">
            <w:r w:rsidRPr="0069567C">
              <w:t>Поворот д. Шарово</w:t>
            </w:r>
          </w:p>
        </w:tc>
        <w:tc>
          <w:tcPr>
            <w:tcW w:w="3379" w:type="dxa"/>
            <w:vAlign w:val="center"/>
          </w:tcPr>
          <w:p w:rsidR="003267F8" w:rsidRPr="0069567C" w:rsidRDefault="003267F8" w:rsidP="005A08F0">
            <w:r w:rsidRPr="0069567C">
              <w:t>Ликвидация свалки</w:t>
            </w:r>
          </w:p>
        </w:tc>
      </w:tr>
    </w:tbl>
    <w:p w:rsidR="003267F8" w:rsidRPr="0026497F" w:rsidRDefault="003267F8" w:rsidP="003267F8">
      <w:pPr>
        <w:spacing w:line="276" w:lineRule="auto"/>
      </w:pPr>
      <w:bookmarkStart w:id="334" w:name="_Toc257005823"/>
      <w:bookmarkStart w:id="335" w:name="_Toc257006277"/>
      <w:bookmarkStart w:id="336" w:name="_Toc261437294"/>
      <w:bookmarkStart w:id="337" w:name="_Toc274657027"/>
      <w:bookmarkStart w:id="338" w:name="_Toc279068383"/>
    </w:p>
    <w:p w:rsidR="003267F8" w:rsidRPr="00DA75D4" w:rsidRDefault="003267F8" w:rsidP="003267F8">
      <w:pPr>
        <w:autoSpaceDE w:val="0"/>
        <w:autoSpaceDN w:val="0"/>
        <w:adjustRightInd w:val="0"/>
        <w:spacing w:line="276" w:lineRule="auto"/>
        <w:ind w:firstLine="567"/>
        <w:outlineLvl w:val="1"/>
        <w:rPr>
          <w:rFonts w:eastAsia="SimSun"/>
          <w:b/>
          <w:sz w:val="28"/>
          <w:szCs w:val="28"/>
        </w:rPr>
      </w:pPr>
      <w:bookmarkStart w:id="339" w:name="_Toc177640955"/>
      <w:r w:rsidRPr="006B7EF0">
        <w:rPr>
          <w:rFonts w:eastAsia="SimSun"/>
          <w:b/>
          <w:sz w:val="28"/>
          <w:szCs w:val="28"/>
        </w:rPr>
        <w:t>Перечень и характеристика основных факторов риска возникновения чрез</w:t>
      </w:r>
      <w:r w:rsidRPr="00DA75D4">
        <w:rPr>
          <w:rFonts w:eastAsia="SimSun"/>
          <w:b/>
          <w:sz w:val="28"/>
          <w:szCs w:val="28"/>
        </w:rPr>
        <w:t>вычайных ситуаций природного и техногенного характера</w:t>
      </w:r>
      <w:bookmarkEnd w:id="339"/>
    </w:p>
    <w:p w:rsidR="003267F8" w:rsidRPr="006B7EF0" w:rsidRDefault="003267F8" w:rsidP="003267F8">
      <w:pPr>
        <w:spacing w:line="276" w:lineRule="auto"/>
        <w:ind w:firstLine="567"/>
      </w:pPr>
      <w:r w:rsidRPr="006B7EF0">
        <w:t>Согласно ГОСТ Р 22.0.02-2016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3267F8" w:rsidRPr="006B7EF0" w:rsidRDefault="003267F8" w:rsidP="003267F8">
      <w:pPr>
        <w:spacing w:line="276" w:lineRule="auto"/>
        <w:ind w:firstLine="567"/>
      </w:pPr>
      <w:r w:rsidRPr="006B7EF0">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3267F8" w:rsidRPr="006B7EF0" w:rsidRDefault="003267F8" w:rsidP="003267F8">
      <w:pPr>
        <w:spacing w:line="276" w:lineRule="auto"/>
        <w:ind w:firstLine="567"/>
      </w:pPr>
      <w:r w:rsidRPr="006B7EF0">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3267F8" w:rsidRDefault="003267F8" w:rsidP="003267F8">
      <w:pPr>
        <w:spacing w:line="276" w:lineRule="auto"/>
        <w:ind w:firstLine="567"/>
      </w:pPr>
      <w:r w:rsidRPr="006B7EF0">
        <w:t>В соответствии с Федеральным законом от 21.12.1994 г.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3267F8" w:rsidRPr="0069567C" w:rsidRDefault="003267F8" w:rsidP="003267F8">
      <w:pPr>
        <w:widowControl w:val="0"/>
        <w:autoSpaceDE w:val="0"/>
        <w:autoSpaceDN w:val="0"/>
        <w:adjustRightInd w:val="0"/>
        <w:spacing w:line="276" w:lineRule="auto"/>
        <w:ind w:firstLine="567"/>
        <w:outlineLvl w:val="2"/>
        <w:rPr>
          <w:b/>
          <w:bCs/>
        </w:rPr>
      </w:pPr>
      <w:bookmarkStart w:id="340" w:name="_Toc177640956"/>
      <w:r w:rsidRPr="0069567C">
        <w:rPr>
          <w:b/>
          <w:bCs/>
        </w:rPr>
        <w:t xml:space="preserve">Возможные чрезвычайные ситуации </w:t>
      </w:r>
      <w:r>
        <w:rPr>
          <w:b/>
          <w:bCs/>
        </w:rPr>
        <w:t>природ</w:t>
      </w:r>
      <w:r w:rsidRPr="0069567C">
        <w:rPr>
          <w:b/>
          <w:bCs/>
        </w:rPr>
        <w:t>ного характера</w:t>
      </w:r>
      <w:bookmarkEnd w:id="340"/>
      <w:r w:rsidRPr="0069567C">
        <w:rPr>
          <w:b/>
          <w:bCs/>
        </w:rPr>
        <w:t xml:space="preserve"> </w:t>
      </w:r>
    </w:p>
    <w:p w:rsidR="003267F8" w:rsidRPr="007E3777" w:rsidRDefault="003267F8" w:rsidP="003267F8">
      <w:pPr>
        <w:spacing w:line="276" w:lineRule="auto"/>
        <w:ind w:firstLine="567"/>
      </w:pPr>
      <w:r w:rsidRPr="007E3777">
        <w:t>Природная чрезвычайная ситуация – обстановка на определенной территории или акватории, сложившейся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267F8" w:rsidRPr="007E3777" w:rsidRDefault="003267F8" w:rsidP="003267F8">
      <w:pPr>
        <w:spacing w:line="276" w:lineRule="auto"/>
        <w:ind w:firstLine="567"/>
      </w:pPr>
      <w:r w:rsidRPr="007E3777">
        <w:t>Природные чрезвычайные ситуации различают по масштабам и характеру источника возникновения, они характеризуются значительным поражением и гибелью людей, а также уничтожением материальных ценностей.</w:t>
      </w:r>
    </w:p>
    <w:p w:rsidR="003267F8" w:rsidRPr="00E347B9" w:rsidRDefault="003267F8" w:rsidP="003267F8">
      <w:pPr>
        <w:spacing w:line="276" w:lineRule="auto"/>
        <w:ind w:firstLine="567"/>
      </w:pPr>
      <w:r w:rsidRPr="00E347B9">
        <w:t>Для Псковской области характерны следующие чрезвычайные ситуации</w:t>
      </w:r>
      <w:r>
        <w:t xml:space="preserve"> </w:t>
      </w:r>
      <w:r w:rsidRPr="00E347B9">
        <w:t>природного характера:</w:t>
      </w:r>
    </w:p>
    <w:p w:rsidR="003267F8" w:rsidRPr="00E347B9" w:rsidRDefault="003267F8" w:rsidP="00304251">
      <w:pPr>
        <w:numPr>
          <w:ilvl w:val="0"/>
          <w:numId w:val="71"/>
        </w:numPr>
        <w:tabs>
          <w:tab w:val="left" w:pos="851"/>
        </w:tabs>
        <w:spacing w:line="276" w:lineRule="auto"/>
        <w:ind w:left="0" w:firstLine="567"/>
        <w:jc w:val="both"/>
      </w:pPr>
      <w:r w:rsidRPr="00E347B9">
        <w:t>сильные ветры (свыше 25 м/с);</w:t>
      </w:r>
    </w:p>
    <w:p w:rsidR="003267F8" w:rsidRPr="00E347B9" w:rsidRDefault="003267F8" w:rsidP="00304251">
      <w:pPr>
        <w:numPr>
          <w:ilvl w:val="0"/>
          <w:numId w:val="71"/>
        </w:numPr>
        <w:tabs>
          <w:tab w:val="left" w:pos="851"/>
        </w:tabs>
        <w:spacing w:line="276" w:lineRule="auto"/>
        <w:ind w:left="0" w:firstLine="567"/>
        <w:jc w:val="both"/>
      </w:pPr>
      <w:r w:rsidRPr="00E347B9">
        <w:t>сильные ливни (до 50 мм за 12 часов);</w:t>
      </w:r>
    </w:p>
    <w:p w:rsidR="003267F8" w:rsidRPr="00E347B9" w:rsidRDefault="003267F8" w:rsidP="00304251">
      <w:pPr>
        <w:numPr>
          <w:ilvl w:val="0"/>
          <w:numId w:val="71"/>
        </w:numPr>
        <w:tabs>
          <w:tab w:val="left" w:pos="851"/>
        </w:tabs>
        <w:spacing w:line="276" w:lineRule="auto"/>
        <w:ind w:left="0" w:firstLine="567"/>
        <w:jc w:val="both"/>
      </w:pPr>
      <w:r w:rsidRPr="00E347B9">
        <w:t>сильные снегопады (до 20 мм за 12 часов);</w:t>
      </w:r>
    </w:p>
    <w:p w:rsidR="003267F8" w:rsidRPr="00E347B9" w:rsidRDefault="003267F8" w:rsidP="00304251">
      <w:pPr>
        <w:numPr>
          <w:ilvl w:val="0"/>
          <w:numId w:val="71"/>
        </w:numPr>
        <w:tabs>
          <w:tab w:val="left" w:pos="851"/>
        </w:tabs>
        <w:spacing w:line="276" w:lineRule="auto"/>
        <w:ind w:left="0" w:firstLine="567"/>
        <w:jc w:val="both"/>
      </w:pPr>
      <w:r w:rsidRPr="00E347B9">
        <w:t>лесные и торфяные пожары;</w:t>
      </w:r>
    </w:p>
    <w:p w:rsidR="003267F8" w:rsidRPr="00E347B9" w:rsidRDefault="003267F8" w:rsidP="00304251">
      <w:pPr>
        <w:numPr>
          <w:ilvl w:val="0"/>
          <w:numId w:val="71"/>
        </w:numPr>
        <w:tabs>
          <w:tab w:val="left" w:pos="851"/>
        </w:tabs>
        <w:spacing w:line="276" w:lineRule="auto"/>
        <w:ind w:left="0" w:firstLine="567"/>
        <w:jc w:val="both"/>
      </w:pPr>
      <w:r w:rsidRPr="00E347B9">
        <w:t>отрыв льдин с людьми;</w:t>
      </w:r>
    </w:p>
    <w:p w:rsidR="003267F8" w:rsidRPr="00E347B9" w:rsidRDefault="003267F8" w:rsidP="00304251">
      <w:pPr>
        <w:numPr>
          <w:ilvl w:val="0"/>
          <w:numId w:val="71"/>
        </w:numPr>
        <w:tabs>
          <w:tab w:val="left" w:pos="851"/>
        </w:tabs>
        <w:spacing w:line="276" w:lineRule="auto"/>
        <w:ind w:left="0" w:firstLine="567"/>
        <w:jc w:val="both"/>
        <w:rPr>
          <w:i/>
        </w:rPr>
      </w:pPr>
      <w:r w:rsidRPr="00E347B9">
        <w:t>высокие уровни воды.</w:t>
      </w:r>
    </w:p>
    <w:p w:rsidR="003267F8" w:rsidRPr="007157D7" w:rsidRDefault="003267F8" w:rsidP="003267F8">
      <w:pPr>
        <w:spacing w:line="276" w:lineRule="auto"/>
        <w:ind w:firstLine="567"/>
        <w:rPr>
          <w:i/>
        </w:rPr>
      </w:pPr>
      <w:r w:rsidRPr="007157D7">
        <w:rPr>
          <w:i/>
        </w:rPr>
        <w:t>Природные пожары</w:t>
      </w:r>
    </w:p>
    <w:p w:rsidR="003267F8" w:rsidRPr="00D21B14" w:rsidRDefault="003267F8" w:rsidP="003267F8">
      <w:pPr>
        <w:spacing w:line="276" w:lineRule="auto"/>
        <w:ind w:firstLine="567"/>
      </w:pPr>
      <w:r w:rsidRPr="00D21B14">
        <w:t>Природные пожары – это пожары, которые происходят в условиях окружающей природной среды. Они характеризуются как неконтролируемое стихийно распространяющееся горение растительности, причиняющее материальный ущерб, вред жизни и здоровью граждан, нарушение теплового баланса в зоне пожара, загрязнение атмосферы продуктами горения, вызывающее эрозию почвы. Причиной возникновения лесных пожаров городского поселения, как правило, является не соблюдение требований безопасности обращения с огнем граждан на отдыхе, а также неконтролируемые палы сухой травы и пожнивных остатков. Основными поражающими факторами являются открытое пламя и сильное задымление территории.</w:t>
      </w:r>
    </w:p>
    <w:p w:rsidR="003267F8" w:rsidRPr="00234747" w:rsidRDefault="003267F8" w:rsidP="003267F8">
      <w:pPr>
        <w:spacing w:line="276" w:lineRule="auto"/>
        <w:ind w:firstLine="567"/>
      </w:pPr>
      <w:r w:rsidRPr="00234747">
        <w:t>Комиссией по предупреждению и ликвидации чрезвычайных ситуаций и обеспечению пожарной безопасности Администрации Псковской области перед пожароопасным периодом ежегодно издаются распоряжения о мерах по предупреждению чрезвычайных ситуаций, связанных с весенними палами травы, лесными и торфяными пожарами на территории Псковской области.</w:t>
      </w:r>
    </w:p>
    <w:p w:rsidR="003267F8" w:rsidRPr="00234747" w:rsidRDefault="003267F8" w:rsidP="003267F8">
      <w:pPr>
        <w:spacing w:line="276" w:lineRule="auto"/>
        <w:ind w:firstLine="567"/>
      </w:pPr>
      <w:r w:rsidRPr="00234747">
        <w:lastRenderedPageBreak/>
        <w:t>Меры пожарной безопасности в лесах включают в себя:</w:t>
      </w:r>
    </w:p>
    <w:p w:rsidR="003267F8" w:rsidRPr="00234747" w:rsidRDefault="003267F8" w:rsidP="003267F8">
      <w:pPr>
        <w:spacing w:line="276" w:lineRule="auto"/>
        <w:ind w:firstLine="567"/>
      </w:pPr>
      <w:r w:rsidRPr="00234747">
        <w:t>1) предупреждение лесных пожаров (противопожарно</w:t>
      </w:r>
      <w:r>
        <w:t>е обустройство лесов и обеспече</w:t>
      </w:r>
      <w:r w:rsidRPr="00234747">
        <w:t>ние средствами предупреждения и тушения лесных пожаров);</w:t>
      </w:r>
    </w:p>
    <w:p w:rsidR="003267F8" w:rsidRPr="00234747" w:rsidRDefault="003267F8" w:rsidP="003267F8">
      <w:pPr>
        <w:spacing w:line="276" w:lineRule="auto"/>
        <w:ind w:firstLine="567"/>
      </w:pPr>
      <w:r w:rsidRPr="00234747">
        <w:t>2) мониторинг пожарной опасности в лесах и лесных пожаров;</w:t>
      </w:r>
    </w:p>
    <w:p w:rsidR="003267F8" w:rsidRPr="00234747" w:rsidRDefault="003267F8" w:rsidP="003267F8">
      <w:pPr>
        <w:spacing w:line="276" w:lineRule="auto"/>
        <w:ind w:firstLine="567"/>
      </w:pPr>
      <w:r w:rsidRPr="00234747">
        <w:t>3) разработку и утверждение планов тушения лесных пожаров;</w:t>
      </w:r>
    </w:p>
    <w:p w:rsidR="003267F8" w:rsidRPr="00234747" w:rsidRDefault="003267F8" w:rsidP="003267F8">
      <w:pPr>
        <w:spacing w:line="276" w:lineRule="auto"/>
        <w:ind w:firstLine="567"/>
      </w:pPr>
      <w:r w:rsidRPr="00234747">
        <w:t>4) иные меры пожарной безопасности в лесах.</w:t>
      </w:r>
    </w:p>
    <w:p w:rsidR="003267F8" w:rsidRPr="00234747" w:rsidRDefault="003267F8" w:rsidP="003267F8">
      <w:pPr>
        <w:spacing w:line="276" w:lineRule="auto"/>
        <w:ind w:firstLine="567"/>
      </w:pPr>
      <w:r w:rsidRPr="00234747">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3267F8" w:rsidRPr="00234747" w:rsidRDefault="003267F8" w:rsidP="003267F8">
      <w:pPr>
        <w:spacing w:line="276" w:lineRule="auto"/>
        <w:ind w:firstLine="567"/>
      </w:pPr>
      <w:r w:rsidRPr="00234747">
        <w:t>Меры противопожарного обустройства лесов включают в себя:</w:t>
      </w:r>
    </w:p>
    <w:p w:rsidR="003267F8" w:rsidRPr="00234747" w:rsidRDefault="003267F8" w:rsidP="003267F8">
      <w:pPr>
        <w:spacing w:line="276" w:lineRule="auto"/>
        <w:ind w:firstLine="567"/>
      </w:pPr>
      <w:r w:rsidRPr="00234747">
        <w:t>1) строительство, реконструкцию и эксплуатацию лесных дорог, предназначенных для охраны лесов от пожаров;</w:t>
      </w:r>
    </w:p>
    <w:p w:rsidR="003267F8" w:rsidRPr="00234747" w:rsidRDefault="003267F8" w:rsidP="003267F8">
      <w:pPr>
        <w:spacing w:line="276" w:lineRule="auto"/>
        <w:ind w:firstLine="567"/>
      </w:pPr>
      <w:r w:rsidRPr="00234747">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3267F8" w:rsidRPr="00234747" w:rsidRDefault="003267F8" w:rsidP="003267F8">
      <w:pPr>
        <w:spacing w:line="276" w:lineRule="auto"/>
        <w:ind w:firstLine="567"/>
      </w:pPr>
      <w:r w:rsidRPr="00234747">
        <w:t>3) прокладку просек, противопожарных разрывов, ус</w:t>
      </w:r>
      <w:r>
        <w:t>тройство противопожарных минера</w:t>
      </w:r>
      <w:r w:rsidRPr="00234747">
        <w:t>лизованных полос;</w:t>
      </w:r>
    </w:p>
    <w:p w:rsidR="003267F8" w:rsidRDefault="003267F8" w:rsidP="003267F8">
      <w:pPr>
        <w:spacing w:line="276" w:lineRule="auto"/>
        <w:ind w:firstLine="567"/>
      </w:pPr>
      <w:r w:rsidRPr="00234747">
        <w:t>4) строительство, реконструкцию и эксплуатацию пожарных наблюдательных пунктов (вышек, мачт, павильонов и других наблюдательных пунктов), пун</w:t>
      </w:r>
      <w:r>
        <w:t>ктов сосредоточения проти</w:t>
      </w:r>
      <w:r w:rsidRPr="00234747">
        <w:t>вопожарного инвентаря;</w:t>
      </w:r>
    </w:p>
    <w:p w:rsidR="003267F8" w:rsidRPr="00234747" w:rsidRDefault="003267F8" w:rsidP="003267F8">
      <w:pPr>
        <w:spacing w:line="276" w:lineRule="auto"/>
        <w:ind w:firstLine="567"/>
      </w:pPr>
      <w:r w:rsidRPr="00234747">
        <w:t>5) устройство пожарных водоемов и подъездов к и</w:t>
      </w:r>
      <w:r>
        <w:t>сточникам противопожарного водо</w:t>
      </w:r>
      <w:r w:rsidRPr="00234747">
        <w:t>снабжения;</w:t>
      </w:r>
    </w:p>
    <w:p w:rsidR="003267F8" w:rsidRPr="00234747" w:rsidRDefault="003267F8" w:rsidP="003267F8">
      <w:pPr>
        <w:spacing w:line="276" w:lineRule="auto"/>
        <w:ind w:firstLine="567"/>
      </w:pPr>
      <w:r w:rsidRPr="00234747">
        <w:t>6) проведение работ по гидромелиорации;</w:t>
      </w:r>
    </w:p>
    <w:p w:rsidR="003267F8" w:rsidRPr="00234747" w:rsidRDefault="003267F8" w:rsidP="003267F8">
      <w:pPr>
        <w:spacing w:line="276" w:lineRule="auto"/>
        <w:ind w:firstLine="567"/>
      </w:pPr>
      <w:r w:rsidRPr="00234747">
        <w:t>7) снижение природной пожарной опасности лесов п</w:t>
      </w:r>
      <w:r>
        <w:t>утем регулирования породного со</w:t>
      </w:r>
      <w:r w:rsidRPr="00234747">
        <w:t xml:space="preserve">става лесных насаждений; </w:t>
      </w:r>
    </w:p>
    <w:p w:rsidR="003267F8" w:rsidRPr="00234747" w:rsidRDefault="003267F8" w:rsidP="003267F8">
      <w:pPr>
        <w:spacing w:line="276" w:lineRule="auto"/>
        <w:ind w:firstLine="567"/>
      </w:pPr>
      <w:r w:rsidRPr="00234747">
        <w:t>8) проведение профилактического контролируемого</w:t>
      </w:r>
      <w:r>
        <w:t xml:space="preserve"> противопожарного выжигания хво</w:t>
      </w:r>
      <w:r w:rsidRPr="00234747">
        <w:t>роста, лесной подстилки, сухой травы и других лесных горючих материалов;</w:t>
      </w:r>
    </w:p>
    <w:p w:rsidR="003267F8" w:rsidRDefault="003267F8" w:rsidP="003267F8">
      <w:pPr>
        <w:spacing w:line="276" w:lineRule="auto"/>
        <w:ind w:firstLine="567"/>
      </w:pPr>
      <w:r w:rsidRPr="00234747">
        <w:t>9) иные определенные Правительством Российской Федерации меры</w:t>
      </w:r>
      <w:r>
        <w:t>.</w:t>
      </w:r>
    </w:p>
    <w:p w:rsidR="003267F8" w:rsidRDefault="003267F8" w:rsidP="003267F8">
      <w:pPr>
        <w:spacing w:line="276" w:lineRule="auto"/>
        <w:ind w:firstLine="567"/>
      </w:pPr>
      <w:r w:rsidRPr="00234747">
        <w:t>В соответствии с постановлением Правительства РФ № 281 от 16.04.2011 г. «О мерах противопожарного обустройства лесов» определено, ч</w:t>
      </w:r>
      <w:r>
        <w:t>то к мерам противопожарного обу</w:t>
      </w:r>
      <w:r w:rsidRPr="00234747">
        <w:t xml:space="preserve">стройства лесов помимо мер, указанных в части 2 статьи 53.1 Лесного кодекса Российской Федерации, относятся: </w:t>
      </w:r>
    </w:p>
    <w:p w:rsidR="003267F8" w:rsidRDefault="003267F8" w:rsidP="003267F8">
      <w:pPr>
        <w:spacing w:line="276" w:lineRule="auto"/>
        <w:ind w:firstLine="567"/>
      </w:pPr>
      <w:r w:rsidRPr="00234747">
        <w:t>1) прочистка просек, прочистка противопожарных</w:t>
      </w:r>
      <w:r>
        <w:t xml:space="preserve"> минерализованных полос и их об</w:t>
      </w:r>
      <w:r w:rsidRPr="00234747">
        <w:t xml:space="preserve">новление; </w:t>
      </w:r>
    </w:p>
    <w:p w:rsidR="003267F8" w:rsidRDefault="003267F8" w:rsidP="003267F8">
      <w:pPr>
        <w:spacing w:line="276" w:lineRule="auto"/>
        <w:ind w:firstLine="567"/>
      </w:pPr>
      <w:r w:rsidRPr="00234747">
        <w:t xml:space="preserve">2) эксплуатация пожарных водоемов и подъездов к источникам водоснабжения; </w:t>
      </w:r>
    </w:p>
    <w:p w:rsidR="003267F8" w:rsidRDefault="003267F8" w:rsidP="003267F8">
      <w:pPr>
        <w:spacing w:line="276" w:lineRule="auto"/>
        <w:ind w:firstLine="567"/>
      </w:pPr>
      <w:r w:rsidRPr="00234747">
        <w:t xml:space="preserve">3) благоустройство зон отдыха граждан, пребывающих в лесах в соответствии со статьей 11 Лесного кодекса Российской Федерации; </w:t>
      </w:r>
    </w:p>
    <w:p w:rsidR="003267F8" w:rsidRDefault="003267F8" w:rsidP="003267F8">
      <w:pPr>
        <w:spacing w:line="276" w:lineRule="auto"/>
        <w:ind w:firstLine="567"/>
      </w:pPr>
      <w:r w:rsidRPr="00234747">
        <w:t>4) установка и эксплуатация шлагбаумов, устройство преград, обеспечивающих</w:t>
      </w:r>
      <w:r>
        <w:t xml:space="preserve"> ограни</w:t>
      </w:r>
      <w:r w:rsidRPr="00234747">
        <w:t xml:space="preserve">чение пребывания граждан в лесах в целях обеспечения пожарной безопасности; </w:t>
      </w:r>
    </w:p>
    <w:p w:rsidR="003267F8" w:rsidRDefault="003267F8" w:rsidP="003267F8">
      <w:pPr>
        <w:spacing w:line="276" w:lineRule="auto"/>
        <w:ind w:firstLine="567"/>
      </w:pPr>
      <w:r w:rsidRPr="00234747">
        <w:t xml:space="preserve">5) создание и содержание противопожарных заслонов и устройство лиственных опушек; </w:t>
      </w:r>
    </w:p>
    <w:p w:rsidR="003267F8" w:rsidRPr="00234747" w:rsidRDefault="003267F8" w:rsidP="003267F8">
      <w:pPr>
        <w:spacing w:line="276" w:lineRule="auto"/>
        <w:ind w:firstLine="567"/>
      </w:pPr>
      <w:r w:rsidRPr="00234747">
        <w:t>6) установка и размещение стендов и других знаков</w:t>
      </w:r>
      <w:r>
        <w:t xml:space="preserve"> и указателей, содержащих инфор</w:t>
      </w:r>
      <w:r w:rsidRPr="00234747">
        <w:t>мацию о мерах пожарной безопасности в лесах.</w:t>
      </w:r>
    </w:p>
    <w:p w:rsidR="003267F8" w:rsidRPr="007157D7" w:rsidRDefault="003267F8" w:rsidP="003267F8">
      <w:pPr>
        <w:spacing w:line="276" w:lineRule="auto"/>
        <w:ind w:firstLine="567"/>
      </w:pPr>
      <w:r w:rsidRPr="00234747">
        <w:t>Меры противопожарного обустройства лесов на лесных</w:t>
      </w:r>
      <w:r>
        <w:t xml:space="preserve"> участках, предоставленных в по</w:t>
      </w:r>
      <w:r w:rsidRPr="00234747">
        <w:t>стоянное (бессрочное) пользование, в аренду, осуществляются лицами, использующими леса на основании проекта освоения лесов.</w:t>
      </w:r>
    </w:p>
    <w:p w:rsidR="003267F8" w:rsidRDefault="003267F8" w:rsidP="003267F8">
      <w:pPr>
        <w:spacing w:line="276" w:lineRule="auto"/>
        <w:ind w:firstLine="567"/>
      </w:pPr>
      <w:r w:rsidRPr="007157D7">
        <w:t>Виды и объемы противопожарных мероприятий определяются с учётом степени пожарной опасности лесов и противопожарного обустройства территории лесничеств.</w:t>
      </w:r>
    </w:p>
    <w:p w:rsidR="003267F8" w:rsidRPr="009F0C8C" w:rsidRDefault="003267F8" w:rsidP="003267F8">
      <w:pPr>
        <w:spacing w:line="276" w:lineRule="auto"/>
        <w:ind w:firstLine="567"/>
        <w:rPr>
          <w:b/>
          <w:bCs/>
        </w:rPr>
      </w:pPr>
      <w:r>
        <w:rPr>
          <w:b/>
          <w:bCs/>
        </w:rPr>
        <w:t>Таблица 2.57</w:t>
      </w:r>
      <w:r w:rsidRPr="009F0C8C">
        <w:rPr>
          <w:b/>
          <w:bCs/>
        </w:rPr>
        <w:t xml:space="preserve"> Распределение площади земель лесного фонда по классам природной пожарной опасности (площадь, га) В соответствии с лесохозяйственным регламентом Порховского лесничества Псковской области, утвержденным Приказом Комитета по природным ресурсам и экологии Псковской области от «29» августа 2022 г. № 476)</w:t>
      </w:r>
    </w:p>
    <w:tbl>
      <w:tblPr>
        <w:tblW w:w="5000" w:type="pct"/>
        <w:jc w:val="center"/>
        <w:tblLayout w:type="fixed"/>
        <w:tblCellMar>
          <w:left w:w="0" w:type="dxa"/>
          <w:right w:w="0" w:type="dxa"/>
        </w:tblCellMar>
        <w:tblLook w:val="0000"/>
      </w:tblPr>
      <w:tblGrid>
        <w:gridCol w:w="1904"/>
        <w:gridCol w:w="1147"/>
        <w:gridCol w:w="1146"/>
        <w:gridCol w:w="1149"/>
        <w:gridCol w:w="1149"/>
        <w:gridCol w:w="1147"/>
        <w:gridCol w:w="1149"/>
        <w:gridCol w:w="1140"/>
      </w:tblGrid>
      <w:tr w:rsidR="003267F8" w:rsidRPr="004B4D6E" w:rsidTr="005A08F0">
        <w:trPr>
          <w:cantSplit/>
          <w:trHeight w:val="20"/>
          <w:jc w:val="center"/>
        </w:trPr>
        <w:tc>
          <w:tcPr>
            <w:tcW w:w="1904" w:type="dxa"/>
            <w:vMerge w:val="restart"/>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Участковое лесничество</w:t>
            </w:r>
          </w:p>
        </w:tc>
        <w:tc>
          <w:tcPr>
            <w:tcW w:w="5738" w:type="dxa"/>
            <w:gridSpan w:val="5"/>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Площадь по классам пожарной опасности</w:t>
            </w:r>
          </w:p>
        </w:tc>
        <w:tc>
          <w:tcPr>
            <w:tcW w:w="1149" w:type="dxa"/>
            <w:vMerge w:val="restart"/>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Итого</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Средний класс</w:t>
            </w:r>
          </w:p>
        </w:tc>
      </w:tr>
      <w:tr w:rsidR="003267F8" w:rsidRPr="004B4D6E" w:rsidTr="005A08F0">
        <w:trPr>
          <w:cantSplit/>
          <w:trHeight w:val="20"/>
          <w:jc w:val="center"/>
        </w:trPr>
        <w:tc>
          <w:tcPr>
            <w:tcW w:w="1904" w:type="dxa"/>
            <w:vMerge/>
            <w:tcBorders>
              <w:top w:val="nil"/>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rPr>
                <w:sz w:val="2"/>
                <w:szCs w:val="2"/>
              </w:rPr>
            </w:pPr>
          </w:p>
        </w:tc>
        <w:tc>
          <w:tcPr>
            <w:tcW w:w="1147" w:type="dxa"/>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w w:val="99"/>
              </w:rPr>
            </w:pPr>
            <w:r w:rsidRPr="0076542E">
              <w:rPr>
                <w:b/>
                <w:w w:val="99"/>
              </w:rPr>
              <w:t>I</w:t>
            </w:r>
          </w:p>
        </w:tc>
        <w:tc>
          <w:tcPr>
            <w:tcW w:w="1146" w:type="dxa"/>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II</w:t>
            </w:r>
          </w:p>
        </w:tc>
        <w:tc>
          <w:tcPr>
            <w:tcW w:w="1149" w:type="dxa"/>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III</w:t>
            </w:r>
          </w:p>
        </w:tc>
        <w:tc>
          <w:tcPr>
            <w:tcW w:w="1149" w:type="dxa"/>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IV</w:t>
            </w:r>
          </w:p>
        </w:tc>
        <w:tc>
          <w:tcPr>
            <w:tcW w:w="1147" w:type="dxa"/>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w w:val="99"/>
              </w:rPr>
            </w:pPr>
            <w:r w:rsidRPr="0076542E">
              <w:rPr>
                <w:b/>
                <w:w w:val="99"/>
              </w:rPr>
              <w:t>V</w:t>
            </w:r>
          </w:p>
        </w:tc>
        <w:tc>
          <w:tcPr>
            <w:tcW w:w="1149" w:type="dxa"/>
            <w:vMerge/>
            <w:tcBorders>
              <w:top w:val="nil"/>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rPr>
                <w:sz w:val="2"/>
                <w:szCs w:val="2"/>
              </w:rPr>
            </w:pPr>
          </w:p>
        </w:tc>
        <w:tc>
          <w:tcPr>
            <w:tcW w:w="1140" w:type="dxa"/>
            <w:vMerge/>
            <w:tcBorders>
              <w:top w:val="nil"/>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rPr>
                <w:sz w:val="2"/>
                <w:szCs w:val="2"/>
              </w:rPr>
            </w:pPr>
          </w:p>
        </w:tc>
      </w:tr>
      <w:tr w:rsidR="003267F8" w:rsidRPr="004B4D6E" w:rsidTr="005A08F0">
        <w:trPr>
          <w:cantSplit/>
          <w:trHeight w:val="20"/>
          <w:jc w:val="center"/>
        </w:trPr>
        <w:tc>
          <w:tcPr>
            <w:tcW w:w="1904"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pPr>
            <w:r w:rsidRPr="004B4D6E">
              <w:t>Дедовичское</w:t>
            </w:r>
          </w:p>
        </w:tc>
        <w:tc>
          <w:tcPr>
            <w:tcW w:w="1147"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rPr>
                <w:w w:val="99"/>
              </w:rPr>
            </w:pPr>
            <w:r w:rsidRPr="004B4D6E">
              <w:rPr>
                <w:w w:val="99"/>
              </w:rPr>
              <w:t>-</w:t>
            </w:r>
          </w:p>
        </w:tc>
        <w:tc>
          <w:tcPr>
            <w:tcW w:w="1146"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pPr>
            <w:r w:rsidRPr="004B4D6E">
              <w:t>294</w:t>
            </w:r>
          </w:p>
        </w:tc>
        <w:tc>
          <w:tcPr>
            <w:tcW w:w="1149"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pPr>
            <w:r w:rsidRPr="004B4D6E">
              <w:t>7100</w:t>
            </w:r>
          </w:p>
        </w:tc>
        <w:tc>
          <w:tcPr>
            <w:tcW w:w="1149"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pPr>
            <w:r w:rsidRPr="004B4D6E">
              <w:t>45349</w:t>
            </w:r>
          </w:p>
        </w:tc>
        <w:tc>
          <w:tcPr>
            <w:tcW w:w="1147"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rPr>
                <w:w w:val="99"/>
              </w:rPr>
            </w:pPr>
            <w:r w:rsidRPr="004B4D6E">
              <w:rPr>
                <w:w w:val="99"/>
              </w:rPr>
              <w:t>-</w:t>
            </w:r>
          </w:p>
        </w:tc>
        <w:tc>
          <w:tcPr>
            <w:tcW w:w="1149"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pPr>
            <w:r w:rsidRPr="004B4D6E">
              <w:t>52743</w:t>
            </w:r>
          </w:p>
        </w:tc>
        <w:tc>
          <w:tcPr>
            <w:tcW w:w="1140" w:type="dxa"/>
            <w:tcBorders>
              <w:top w:val="single" w:sz="4" w:space="0" w:color="000000"/>
              <w:left w:val="single" w:sz="4" w:space="0" w:color="000000"/>
              <w:bottom w:val="single" w:sz="4" w:space="0" w:color="000000"/>
              <w:right w:val="single" w:sz="4" w:space="0" w:color="000000"/>
            </w:tcBorders>
            <w:vAlign w:val="center"/>
          </w:tcPr>
          <w:p w:rsidR="003267F8" w:rsidRPr="004B4D6E" w:rsidRDefault="003267F8" w:rsidP="005A08F0">
            <w:pPr>
              <w:kinsoku w:val="0"/>
              <w:overflowPunct w:val="0"/>
              <w:autoSpaceDE w:val="0"/>
              <w:autoSpaceDN w:val="0"/>
              <w:adjustRightInd w:val="0"/>
              <w:jc w:val="center"/>
            </w:pPr>
            <w:r w:rsidRPr="004B4D6E">
              <w:t>3,9</w:t>
            </w:r>
          </w:p>
        </w:tc>
      </w:tr>
    </w:tbl>
    <w:p w:rsidR="003267F8" w:rsidRDefault="003267F8" w:rsidP="003267F8">
      <w:pPr>
        <w:spacing w:line="276" w:lineRule="auto"/>
        <w:ind w:firstLine="567"/>
      </w:pPr>
    </w:p>
    <w:p w:rsidR="003267F8" w:rsidRPr="004B4D6E" w:rsidRDefault="003267F8" w:rsidP="003267F8">
      <w:pPr>
        <w:spacing w:line="276" w:lineRule="auto"/>
        <w:ind w:firstLine="567"/>
      </w:pPr>
      <w:r w:rsidRPr="004B4D6E">
        <w:t>Мониторинг пожарной опасности осуществляется в</w:t>
      </w:r>
      <w:r>
        <w:t xml:space="preserve"> </w:t>
      </w:r>
      <w:r w:rsidRPr="004B4D6E">
        <w:t>соответствии</w:t>
      </w:r>
      <w:r>
        <w:t xml:space="preserve"> </w:t>
      </w:r>
      <w:r w:rsidRPr="004B4D6E">
        <w:t>с</w:t>
      </w:r>
      <w:r>
        <w:t xml:space="preserve"> </w:t>
      </w:r>
      <w:r w:rsidRPr="004B4D6E">
        <w:t>Приказом</w:t>
      </w:r>
      <w:r>
        <w:t xml:space="preserve"> </w:t>
      </w:r>
      <w:r w:rsidRPr="004B4D6E">
        <w:t>МПР</w:t>
      </w:r>
      <w:r>
        <w:t xml:space="preserve"> </w:t>
      </w:r>
      <w:r w:rsidRPr="004B4D6E">
        <w:t>от</w:t>
      </w:r>
      <w:r>
        <w:t xml:space="preserve"> </w:t>
      </w:r>
      <w:r w:rsidRPr="004B4D6E">
        <w:t>23.06.2014 № 276 «Об утверждении Порядка осуществления мониторинга пожарной опасности в лесах и</w:t>
      </w:r>
      <w:r>
        <w:t xml:space="preserve"> </w:t>
      </w:r>
      <w:r w:rsidRPr="004B4D6E">
        <w:t>лесных пожаров».</w:t>
      </w:r>
    </w:p>
    <w:p w:rsidR="003267F8" w:rsidRPr="004B4D6E" w:rsidRDefault="003267F8" w:rsidP="003267F8">
      <w:pPr>
        <w:spacing w:line="276" w:lineRule="auto"/>
        <w:ind w:firstLine="567"/>
      </w:pPr>
      <w:r w:rsidRPr="004B4D6E">
        <w:t>Охрана</w:t>
      </w:r>
      <w:r>
        <w:t xml:space="preserve"> </w:t>
      </w:r>
      <w:r w:rsidRPr="004B4D6E">
        <w:t>территории</w:t>
      </w:r>
      <w:r>
        <w:t xml:space="preserve"> </w:t>
      </w:r>
      <w:r w:rsidRPr="004B4D6E">
        <w:t>лесничества</w:t>
      </w:r>
      <w:r>
        <w:t xml:space="preserve"> </w:t>
      </w:r>
      <w:r w:rsidRPr="004B4D6E">
        <w:t>от</w:t>
      </w:r>
      <w:r>
        <w:t xml:space="preserve"> </w:t>
      </w:r>
      <w:r w:rsidRPr="004B4D6E">
        <w:t>пожаров</w:t>
      </w:r>
      <w:r>
        <w:t xml:space="preserve"> </w:t>
      </w:r>
      <w:r w:rsidRPr="004B4D6E">
        <w:t>наземным</w:t>
      </w:r>
      <w:r>
        <w:t xml:space="preserve"> </w:t>
      </w:r>
      <w:r w:rsidRPr="004B4D6E">
        <w:t>способом</w:t>
      </w:r>
      <w:r>
        <w:t xml:space="preserve"> </w:t>
      </w:r>
      <w:r w:rsidRPr="004B4D6E">
        <w:t>осуществляется</w:t>
      </w:r>
      <w:r>
        <w:t xml:space="preserve"> </w:t>
      </w:r>
      <w:r w:rsidRPr="004B4D6E">
        <w:t>путем организации патрулирования</w:t>
      </w:r>
      <w:r>
        <w:t xml:space="preserve"> </w:t>
      </w:r>
      <w:r w:rsidRPr="004B4D6E">
        <w:t>лесных</w:t>
      </w:r>
      <w:r>
        <w:t xml:space="preserve"> </w:t>
      </w:r>
      <w:r w:rsidRPr="004B4D6E">
        <w:t>участков</w:t>
      </w:r>
      <w:r>
        <w:t xml:space="preserve"> </w:t>
      </w:r>
      <w:r w:rsidRPr="004B4D6E">
        <w:t>сотрудниками</w:t>
      </w:r>
      <w:r>
        <w:t xml:space="preserve"> </w:t>
      </w:r>
      <w:r w:rsidRPr="004B4D6E">
        <w:t>лесничеств,</w:t>
      </w:r>
      <w:r>
        <w:t xml:space="preserve"> </w:t>
      </w:r>
      <w:r w:rsidRPr="004B4D6E">
        <w:t>арендаторов</w:t>
      </w:r>
      <w:r>
        <w:t xml:space="preserve"> </w:t>
      </w:r>
      <w:r w:rsidRPr="004B4D6E">
        <w:t>лесных участков</w:t>
      </w:r>
      <w:r>
        <w:t xml:space="preserve"> </w:t>
      </w:r>
      <w:r w:rsidRPr="004B4D6E">
        <w:t>в</w:t>
      </w:r>
      <w:r>
        <w:t xml:space="preserve"> </w:t>
      </w:r>
      <w:r w:rsidRPr="004B4D6E">
        <w:t>соответствии</w:t>
      </w:r>
      <w:r>
        <w:t xml:space="preserve"> </w:t>
      </w:r>
      <w:r w:rsidRPr="004B4D6E">
        <w:t>с</w:t>
      </w:r>
      <w:r>
        <w:t xml:space="preserve"> </w:t>
      </w:r>
      <w:r w:rsidRPr="004B4D6E">
        <w:lastRenderedPageBreak/>
        <w:t>подписанными</w:t>
      </w:r>
      <w:r>
        <w:t xml:space="preserve"> </w:t>
      </w:r>
      <w:r w:rsidRPr="004B4D6E">
        <w:t>планами</w:t>
      </w:r>
      <w:r>
        <w:t xml:space="preserve"> </w:t>
      </w:r>
      <w:r w:rsidRPr="004B4D6E">
        <w:t>взаимодействия</w:t>
      </w:r>
      <w:r>
        <w:t xml:space="preserve"> </w:t>
      </w:r>
      <w:r w:rsidRPr="004B4D6E">
        <w:t>в</w:t>
      </w:r>
      <w:r>
        <w:t xml:space="preserve"> </w:t>
      </w:r>
      <w:r w:rsidRPr="004B4D6E">
        <w:t>соответствии</w:t>
      </w:r>
      <w:r>
        <w:t xml:space="preserve"> </w:t>
      </w:r>
      <w:r w:rsidRPr="004B4D6E">
        <w:t>с</w:t>
      </w:r>
      <w:r>
        <w:t xml:space="preserve"> </w:t>
      </w:r>
      <w:r w:rsidRPr="004B4D6E">
        <w:t>приказом Рослесхоза</w:t>
      </w:r>
      <w:r>
        <w:t xml:space="preserve"> </w:t>
      </w:r>
      <w:r w:rsidRPr="004B4D6E">
        <w:t>от 05.07.2011</w:t>
      </w:r>
      <w:r>
        <w:t xml:space="preserve"> </w:t>
      </w:r>
      <w:r w:rsidRPr="004B4D6E">
        <w:t>года</w:t>
      </w:r>
      <w:r>
        <w:t xml:space="preserve"> </w:t>
      </w:r>
      <w:r w:rsidRPr="004B4D6E">
        <w:t>№</w:t>
      </w:r>
      <w:r>
        <w:t xml:space="preserve"> </w:t>
      </w:r>
      <w:r w:rsidRPr="004B4D6E">
        <w:t>287</w:t>
      </w:r>
      <w:r>
        <w:t xml:space="preserve"> </w:t>
      </w:r>
      <w:r w:rsidRPr="004B4D6E">
        <w:t>«Об</w:t>
      </w:r>
      <w:r>
        <w:t xml:space="preserve"> </w:t>
      </w:r>
      <w:r w:rsidRPr="004B4D6E">
        <w:t>утверждении</w:t>
      </w:r>
      <w:r>
        <w:t xml:space="preserve"> </w:t>
      </w:r>
      <w:r w:rsidRPr="004B4D6E">
        <w:t>классификации</w:t>
      </w:r>
      <w:r>
        <w:t xml:space="preserve"> </w:t>
      </w:r>
      <w:r w:rsidRPr="004B4D6E">
        <w:t>природной</w:t>
      </w:r>
      <w:r>
        <w:t xml:space="preserve"> </w:t>
      </w:r>
      <w:r w:rsidRPr="004B4D6E">
        <w:t>пожарной опасности</w:t>
      </w:r>
      <w:r>
        <w:t xml:space="preserve"> </w:t>
      </w:r>
      <w:r w:rsidRPr="004B4D6E">
        <w:t>лесов</w:t>
      </w:r>
      <w:r>
        <w:t xml:space="preserve"> </w:t>
      </w:r>
      <w:r w:rsidRPr="004B4D6E">
        <w:t>и</w:t>
      </w:r>
      <w:r>
        <w:t xml:space="preserve"> </w:t>
      </w:r>
      <w:r w:rsidRPr="004B4D6E">
        <w:t>классификации</w:t>
      </w:r>
      <w:r>
        <w:t xml:space="preserve"> </w:t>
      </w:r>
      <w:r w:rsidRPr="004B4D6E">
        <w:t>пожарной</w:t>
      </w:r>
      <w:r>
        <w:t xml:space="preserve"> </w:t>
      </w:r>
      <w:r w:rsidRPr="004B4D6E">
        <w:t>опасности</w:t>
      </w:r>
      <w:r>
        <w:t xml:space="preserve"> </w:t>
      </w:r>
      <w:r w:rsidRPr="004B4D6E">
        <w:t>в</w:t>
      </w:r>
      <w:r>
        <w:t xml:space="preserve"> </w:t>
      </w:r>
      <w:r w:rsidRPr="004B4D6E">
        <w:t>лесах</w:t>
      </w:r>
      <w:r>
        <w:t xml:space="preserve"> </w:t>
      </w:r>
      <w:r w:rsidRPr="004B4D6E">
        <w:t>в</w:t>
      </w:r>
      <w:r>
        <w:t xml:space="preserve"> </w:t>
      </w:r>
      <w:r w:rsidRPr="004B4D6E">
        <w:t>зависимости</w:t>
      </w:r>
      <w:r>
        <w:t xml:space="preserve"> </w:t>
      </w:r>
      <w:r w:rsidRPr="004B4D6E">
        <w:t>от</w:t>
      </w:r>
      <w:r>
        <w:t xml:space="preserve"> </w:t>
      </w:r>
      <w:r w:rsidRPr="004B4D6E">
        <w:t>условий погоды» и Рекомендациями по противопожарной профилактике в лесах и регламентации работы лесопожарных</w:t>
      </w:r>
      <w:r>
        <w:t xml:space="preserve"> </w:t>
      </w:r>
      <w:r w:rsidRPr="004B4D6E">
        <w:t>служб</w:t>
      </w:r>
      <w:r>
        <w:t xml:space="preserve"> </w:t>
      </w:r>
      <w:r w:rsidRPr="004B4D6E">
        <w:t>(утв.</w:t>
      </w:r>
      <w:r>
        <w:t xml:space="preserve"> </w:t>
      </w:r>
      <w:r w:rsidRPr="004B4D6E">
        <w:t>Рослесхозом</w:t>
      </w:r>
      <w:r>
        <w:t xml:space="preserve"> </w:t>
      </w:r>
      <w:r w:rsidRPr="004B4D6E">
        <w:t>17</w:t>
      </w:r>
      <w:r>
        <w:t xml:space="preserve"> </w:t>
      </w:r>
      <w:r w:rsidRPr="004B4D6E">
        <w:t>ноября</w:t>
      </w:r>
      <w:r>
        <w:t xml:space="preserve"> </w:t>
      </w:r>
      <w:r w:rsidRPr="004B4D6E">
        <w:t>1997</w:t>
      </w:r>
      <w:r>
        <w:t xml:space="preserve"> </w:t>
      </w:r>
      <w:r w:rsidRPr="004B4D6E">
        <w:t>г.),</w:t>
      </w:r>
      <w:r>
        <w:t xml:space="preserve"> </w:t>
      </w:r>
      <w:r w:rsidRPr="004B4D6E">
        <w:t>а</w:t>
      </w:r>
      <w:r>
        <w:t xml:space="preserve"> </w:t>
      </w:r>
      <w:r w:rsidRPr="004B4D6E">
        <w:t>также</w:t>
      </w:r>
      <w:r>
        <w:t xml:space="preserve"> </w:t>
      </w:r>
      <w:r w:rsidRPr="004B4D6E">
        <w:t>использования</w:t>
      </w:r>
      <w:r>
        <w:t xml:space="preserve"> </w:t>
      </w:r>
      <w:r w:rsidRPr="004B4D6E">
        <w:t>системы раннего обнаружения лесных пожаров с помощью камер наблюдения.</w:t>
      </w:r>
    </w:p>
    <w:p w:rsidR="003267F8" w:rsidRPr="004B4D6E" w:rsidRDefault="003267F8" w:rsidP="003267F8">
      <w:pPr>
        <w:spacing w:line="276" w:lineRule="auto"/>
        <w:ind w:firstLine="567"/>
      </w:pPr>
      <w:r w:rsidRPr="004B4D6E">
        <w:t>Организация и выполнение авиационных работ производится в соответствии с приказом Федерального</w:t>
      </w:r>
      <w:r>
        <w:t xml:space="preserve"> </w:t>
      </w:r>
      <w:r w:rsidRPr="004B4D6E">
        <w:t>агентства</w:t>
      </w:r>
      <w:r>
        <w:t xml:space="preserve"> </w:t>
      </w:r>
      <w:r w:rsidRPr="004B4D6E">
        <w:t>лесного</w:t>
      </w:r>
      <w:r>
        <w:t xml:space="preserve"> </w:t>
      </w:r>
      <w:r w:rsidRPr="004B4D6E">
        <w:t>хозяйства</w:t>
      </w:r>
      <w:r>
        <w:t xml:space="preserve"> </w:t>
      </w:r>
      <w:r w:rsidRPr="004B4D6E">
        <w:t>от</w:t>
      </w:r>
      <w:r>
        <w:t xml:space="preserve"> </w:t>
      </w:r>
      <w:r w:rsidRPr="004B4D6E">
        <w:t>15</w:t>
      </w:r>
      <w:r>
        <w:t xml:space="preserve"> </w:t>
      </w:r>
      <w:r w:rsidRPr="004B4D6E">
        <w:t>ноября</w:t>
      </w:r>
      <w:r>
        <w:t xml:space="preserve"> </w:t>
      </w:r>
      <w:r w:rsidRPr="004B4D6E">
        <w:t>2016</w:t>
      </w:r>
      <w:r>
        <w:t xml:space="preserve"> </w:t>
      </w:r>
      <w:r w:rsidRPr="004B4D6E">
        <w:t>г.</w:t>
      </w:r>
      <w:r>
        <w:t xml:space="preserve"> </w:t>
      </w:r>
      <w:r w:rsidRPr="004B4D6E">
        <w:t>№ 597</w:t>
      </w:r>
      <w:r>
        <w:t xml:space="preserve"> </w:t>
      </w:r>
      <w:r w:rsidRPr="004B4D6E">
        <w:t>«Об</w:t>
      </w:r>
      <w:r>
        <w:t xml:space="preserve"> </w:t>
      </w:r>
      <w:r w:rsidRPr="004B4D6E">
        <w:t>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3267F8" w:rsidRPr="009F0C8C" w:rsidRDefault="003267F8" w:rsidP="003267F8">
      <w:pPr>
        <w:widowControl w:val="0"/>
        <w:autoSpaceDE w:val="0"/>
        <w:autoSpaceDN w:val="0"/>
        <w:adjustRightInd w:val="0"/>
        <w:spacing w:line="276" w:lineRule="auto"/>
        <w:ind w:firstLine="567"/>
        <w:outlineLvl w:val="3"/>
        <w:rPr>
          <w:b/>
          <w:bCs/>
        </w:rPr>
      </w:pPr>
      <w:r w:rsidRPr="009F0C8C">
        <w:rPr>
          <w:b/>
          <w:bCs/>
        </w:rPr>
        <w:t>Таблица 2.</w:t>
      </w:r>
      <w:r>
        <w:rPr>
          <w:b/>
          <w:bCs/>
        </w:rPr>
        <w:t>58</w:t>
      </w:r>
      <w:r w:rsidRPr="009F0C8C">
        <w:rPr>
          <w:b/>
          <w:bCs/>
        </w:rPr>
        <w:t xml:space="preserve"> Распределение территории лесничества на зоны по видам охраны лесов от пожаров</w:t>
      </w:r>
    </w:p>
    <w:tbl>
      <w:tblPr>
        <w:tblW w:w="5000" w:type="pct"/>
        <w:jc w:val="center"/>
        <w:tblLayout w:type="fixed"/>
        <w:tblCellMar>
          <w:left w:w="0" w:type="dxa"/>
          <w:right w:w="0" w:type="dxa"/>
        </w:tblCellMar>
        <w:tblLook w:val="0000"/>
      </w:tblPr>
      <w:tblGrid>
        <w:gridCol w:w="1706"/>
        <w:gridCol w:w="2127"/>
        <w:gridCol w:w="3049"/>
        <w:gridCol w:w="3049"/>
      </w:tblGrid>
      <w:tr w:rsidR="003267F8" w:rsidRPr="00234747" w:rsidTr="005A08F0">
        <w:trPr>
          <w:cantSplit/>
          <w:trHeight w:val="20"/>
          <w:jc w:val="center"/>
        </w:trPr>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Наименование участкового лесничества</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Общая площадь, га</w:t>
            </w:r>
          </w:p>
        </w:tc>
        <w:tc>
          <w:tcPr>
            <w:tcW w:w="6098" w:type="dxa"/>
            <w:gridSpan w:val="2"/>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В том числе по зонам охраны лесов от пожаров</w:t>
            </w:r>
          </w:p>
        </w:tc>
      </w:tr>
      <w:tr w:rsidR="003267F8" w:rsidRPr="00234747" w:rsidTr="005A08F0">
        <w:trPr>
          <w:cantSplit/>
          <w:trHeight w:val="20"/>
          <w:jc w:val="center"/>
        </w:trPr>
        <w:tc>
          <w:tcPr>
            <w:tcW w:w="1706" w:type="dxa"/>
            <w:vMerge/>
            <w:tcBorders>
              <w:top w:val="nil"/>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i/>
                <w:iCs/>
                <w:sz w:val="2"/>
                <w:szCs w:val="2"/>
              </w:rPr>
            </w:pPr>
          </w:p>
        </w:tc>
        <w:tc>
          <w:tcPr>
            <w:tcW w:w="2127" w:type="dxa"/>
            <w:vMerge/>
            <w:tcBorders>
              <w:top w:val="nil"/>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i/>
                <w:iCs/>
                <w:sz w:val="2"/>
                <w:szCs w:val="2"/>
              </w:rPr>
            </w:pPr>
          </w:p>
        </w:tc>
        <w:tc>
          <w:tcPr>
            <w:tcW w:w="3049" w:type="dxa"/>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Наземного обнаружения и тушения</w:t>
            </w:r>
          </w:p>
        </w:tc>
        <w:tc>
          <w:tcPr>
            <w:tcW w:w="3049" w:type="dxa"/>
            <w:tcBorders>
              <w:top w:val="single" w:sz="4" w:space="0" w:color="000000"/>
              <w:left w:val="single" w:sz="4" w:space="0" w:color="000000"/>
              <w:bottom w:val="single" w:sz="4" w:space="0" w:color="000000"/>
              <w:right w:val="single" w:sz="4" w:space="0" w:color="000000"/>
            </w:tcBorders>
            <w:vAlign w:val="center"/>
          </w:tcPr>
          <w:p w:rsidR="003267F8" w:rsidRPr="0076542E" w:rsidRDefault="003267F8" w:rsidP="005A08F0">
            <w:pPr>
              <w:kinsoku w:val="0"/>
              <w:overflowPunct w:val="0"/>
              <w:autoSpaceDE w:val="0"/>
              <w:autoSpaceDN w:val="0"/>
              <w:adjustRightInd w:val="0"/>
              <w:jc w:val="center"/>
              <w:rPr>
                <w:b/>
              </w:rPr>
            </w:pPr>
            <w:r w:rsidRPr="0076542E">
              <w:rPr>
                <w:b/>
              </w:rPr>
              <w:t>Авиационного обнаружение и наземного тушения</w:t>
            </w:r>
          </w:p>
        </w:tc>
      </w:tr>
      <w:tr w:rsidR="003267F8" w:rsidRPr="00234747" w:rsidTr="005A08F0">
        <w:trPr>
          <w:cantSplit/>
          <w:trHeight w:val="20"/>
          <w:jc w:val="center"/>
        </w:trPr>
        <w:tc>
          <w:tcPr>
            <w:tcW w:w="1706" w:type="dxa"/>
            <w:tcBorders>
              <w:top w:val="single" w:sz="4" w:space="0" w:color="000000"/>
              <w:left w:val="single" w:sz="4" w:space="0" w:color="000000"/>
              <w:bottom w:val="single" w:sz="4" w:space="0" w:color="000000"/>
              <w:right w:val="single" w:sz="4" w:space="0" w:color="000000"/>
            </w:tcBorders>
            <w:vAlign w:val="center"/>
          </w:tcPr>
          <w:p w:rsidR="003267F8" w:rsidRPr="00234747" w:rsidRDefault="003267F8" w:rsidP="005A08F0">
            <w:pPr>
              <w:kinsoku w:val="0"/>
              <w:overflowPunct w:val="0"/>
              <w:autoSpaceDE w:val="0"/>
              <w:autoSpaceDN w:val="0"/>
              <w:adjustRightInd w:val="0"/>
              <w:jc w:val="center"/>
            </w:pPr>
            <w:r w:rsidRPr="00234747">
              <w:t>Дедовичское</w:t>
            </w:r>
          </w:p>
        </w:tc>
        <w:tc>
          <w:tcPr>
            <w:tcW w:w="2127" w:type="dxa"/>
            <w:tcBorders>
              <w:top w:val="single" w:sz="4" w:space="0" w:color="000000"/>
              <w:left w:val="single" w:sz="4" w:space="0" w:color="000000"/>
              <w:bottom w:val="single" w:sz="4" w:space="0" w:color="000000"/>
              <w:right w:val="single" w:sz="4" w:space="0" w:color="000000"/>
            </w:tcBorders>
            <w:vAlign w:val="center"/>
          </w:tcPr>
          <w:p w:rsidR="003267F8" w:rsidRPr="00234747" w:rsidRDefault="003267F8" w:rsidP="005A08F0">
            <w:pPr>
              <w:kinsoku w:val="0"/>
              <w:overflowPunct w:val="0"/>
              <w:autoSpaceDE w:val="0"/>
              <w:autoSpaceDN w:val="0"/>
              <w:adjustRightInd w:val="0"/>
              <w:jc w:val="center"/>
            </w:pPr>
            <w:r w:rsidRPr="00234747">
              <w:t>52743</w:t>
            </w:r>
          </w:p>
        </w:tc>
        <w:tc>
          <w:tcPr>
            <w:tcW w:w="3049" w:type="dxa"/>
            <w:tcBorders>
              <w:top w:val="single" w:sz="4" w:space="0" w:color="000000"/>
              <w:left w:val="single" w:sz="4" w:space="0" w:color="000000"/>
              <w:bottom w:val="single" w:sz="4" w:space="0" w:color="000000"/>
              <w:right w:val="single" w:sz="4" w:space="0" w:color="000000"/>
            </w:tcBorders>
            <w:vAlign w:val="center"/>
          </w:tcPr>
          <w:p w:rsidR="003267F8" w:rsidRPr="00234747" w:rsidRDefault="003267F8" w:rsidP="005A08F0">
            <w:pPr>
              <w:kinsoku w:val="0"/>
              <w:overflowPunct w:val="0"/>
              <w:autoSpaceDE w:val="0"/>
              <w:autoSpaceDN w:val="0"/>
              <w:adjustRightInd w:val="0"/>
              <w:jc w:val="center"/>
            </w:pPr>
            <w:r w:rsidRPr="00234747">
              <w:t>2343</w:t>
            </w:r>
          </w:p>
        </w:tc>
        <w:tc>
          <w:tcPr>
            <w:tcW w:w="3049" w:type="dxa"/>
            <w:tcBorders>
              <w:top w:val="single" w:sz="4" w:space="0" w:color="000000"/>
              <w:left w:val="single" w:sz="4" w:space="0" w:color="000000"/>
              <w:bottom w:val="single" w:sz="4" w:space="0" w:color="000000"/>
              <w:right w:val="single" w:sz="4" w:space="0" w:color="000000"/>
            </w:tcBorders>
            <w:vAlign w:val="center"/>
          </w:tcPr>
          <w:p w:rsidR="003267F8" w:rsidRPr="00234747" w:rsidRDefault="003267F8" w:rsidP="005A08F0">
            <w:pPr>
              <w:kinsoku w:val="0"/>
              <w:overflowPunct w:val="0"/>
              <w:autoSpaceDE w:val="0"/>
              <w:autoSpaceDN w:val="0"/>
              <w:adjustRightInd w:val="0"/>
              <w:jc w:val="center"/>
            </w:pPr>
            <w:r w:rsidRPr="00234747">
              <w:t>50400</w:t>
            </w:r>
          </w:p>
        </w:tc>
      </w:tr>
    </w:tbl>
    <w:p w:rsidR="003267F8" w:rsidRDefault="003267F8" w:rsidP="003267F8">
      <w:pPr>
        <w:spacing w:line="276" w:lineRule="auto"/>
        <w:ind w:firstLine="567"/>
      </w:pPr>
    </w:p>
    <w:p w:rsidR="003267F8" w:rsidRDefault="003267F8" w:rsidP="003267F8">
      <w:pPr>
        <w:spacing w:line="276" w:lineRule="auto"/>
        <w:ind w:firstLine="567"/>
      </w:pPr>
      <w:r w:rsidRPr="00D21B14">
        <w:t xml:space="preserve">Риск возникновения чрезвычайной ситуации, связанной с природными пожарами, сохраняется весной и летом. В засушливое время года лесные пожары возможны из-за </w:t>
      </w:r>
      <w:r>
        <w:t>неосторожного обращения с огнем</w:t>
      </w:r>
      <w:r w:rsidRPr="00D21B14">
        <w:t>.</w:t>
      </w:r>
    </w:p>
    <w:p w:rsidR="003267F8" w:rsidRPr="00E57BD4" w:rsidRDefault="003267F8" w:rsidP="003267F8">
      <w:pPr>
        <w:spacing w:line="276" w:lineRule="auto"/>
        <w:ind w:firstLine="567"/>
      </w:pPr>
      <w:r w:rsidRPr="00E57BD4">
        <w:t xml:space="preserve">Наиболее пожароопасными являются территории, </w:t>
      </w:r>
      <w:r>
        <w:t>примыкающие к автодорогам, насе</w:t>
      </w:r>
      <w:r w:rsidRPr="00E57BD4">
        <w:t>ленным пунктам, садоводческим участкам и местам массового отдыха местного населения и пребывания туристов.</w:t>
      </w:r>
    </w:p>
    <w:p w:rsidR="003267F8" w:rsidRPr="009F0C8C" w:rsidRDefault="003267F8" w:rsidP="003267F8">
      <w:pPr>
        <w:widowControl w:val="0"/>
        <w:autoSpaceDE w:val="0"/>
        <w:autoSpaceDN w:val="0"/>
        <w:adjustRightInd w:val="0"/>
        <w:spacing w:line="276" w:lineRule="auto"/>
        <w:ind w:firstLine="567"/>
        <w:outlineLvl w:val="3"/>
        <w:rPr>
          <w:b/>
          <w:bCs/>
        </w:rPr>
      </w:pPr>
      <w:r w:rsidRPr="009F0C8C">
        <w:rPr>
          <w:b/>
          <w:bCs/>
        </w:rPr>
        <w:t>Таблица 2.</w:t>
      </w:r>
      <w:r>
        <w:rPr>
          <w:b/>
          <w:bCs/>
        </w:rPr>
        <w:t>59</w:t>
      </w:r>
      <w:r w:rsidRPr="009F0C8C">
        <w:rPr>
          <w:b/>
          <w:bCs/>
        </w:rPr>
        <w:t xml:space="preserve"> Перечень населенных пунктов Дедовичского района, подверженных угрозе лесных пожаров и других ландшафтных (природных) пожаров (в соответствии с постановлением Правительства Псковской области от 19.03.2024 № 77)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3267F8" w:rsidRPr="000D6838" w:rsidTr="005A08F0">
        <w:trPr>
          <w:cantSplit/>
          <w:jc w:val="center"/>
        </w:trPr>
        <w:tc>
          <w:tcPr>
            <w:tcW w:w="5068" w:type="dxa"/>
            <w:shd w:val="clear" w:color="auto" w:fill="auto"/>
            <w:vAlign w:val="center"/>
          </w:tcPr>
          <w:p w:rsidR="003267F8" w:rsidRPr="0076542E" w:rsidRDefault="003267F8" w:rsidP="005A08F0">
            <w:pPr>
              <w:jc w:val="center"/>
              <w:rPr>
                <w:b/>
              </w:rPr>
            </w:pPr>
            <w:r w:rsidRPr="0076542E">
              <w:rPr>
                <w:b/>
              </w:rPr>
              <w:t>Наименование муниципального образования</w:t>
            </w:r>
          </w:p>
        </w:tc>
        <w:tc>
          <w:tcPr>
            <w:tcW w:w="5069" w:type="dxa"/>
            <w:shd w:val="clear" w:color="auto" w:fill="auto"/>
            <w:vAlign w:val="center"/>
          </w:tcPr>
          <w:p w:rsidR="003267F8" w:rsidRPr="0076542E" w:rsidRDefault="003267F8" w:rsidP="005A08F0">
            <w:pPr>
              <w:jc w:val="center"/>
              <w:rPr>
                <w:b/>
              </w:rPr>
            </w:pPr>
            <w:r w:rsidRPr="0076542E">
              <w:rPr>
                <w:b/>
              </w:rPr>
              <w:t>Наименование населенного пункта</w:t>
            </w:r>
          </w:p>
        </w:tc>
      </w:tr>
      <w:tr w:rsidR="003267F8" w:rsidRPr="000D6838" w:rsidTr="005A08F0">
        <w:trPr>
          <w:cantSplit/>
          <w:jc w:val="center"/>
        </w:trPr>
        <w:tc>
          <w:tcPr>
            <w:tcW w:w="5068" w:type="dxa"/>
            <w:vMerge w:val="restart"/>
            <w:shd w:val="clear" w:color="auto" w:fill="auto"/>
            <w:vAlign w:val="center"/>
          </w:tcPr>
          <w:p w:rsidR="003267F8" w:rsidRPr="000D6838" w:rsidRDefault="003267F8" w:rsidP="005A08F0">
            <w:pPr>
              <w:jc w:val="center"/>
            </w:pPr>
            <w:r w:rsidRPr="000D6838">
              <w:t>Дедовичский район</w:t>
            </w:r>
          </w:p>
        </w:tc>
        <w:tc>
          <w:tcPr>
            <w:tcW w:w="5069" w:type="dxa"/>
            <w:shd w:val="clear" w:color="auto" w:fill="auto"/>
            <w:vAlign w:val="center"/>
          </w:tcPr>
          <w:p w:rsidR="003267F8" w:rsidRPr="000D6838" w:rsidRDefault="003267F8" w:rsidP="005A08F0">
            <w:pPr>
              <w:jc w:val="center"/>
            </w:pPr>
            <w:r w:rsidRPr="000D6838">
              <w:t>дер. Вязье</w:t>
            </w:r>
          </w:p>
        </w:tc>
      </w:tr>
      <w:tr w:rsidR="003267F8" w:rsidRPr="000D6838" w:rsidTr="005A08F0">
        <w:trPr>
          <w:cantSplit/>
          <w:jc w:val="center"/>
        </w:trPr>
        <w:tc>
          <w:tcPr>
            <w:tcW w:w="5068" w:type="dxa"/>
            <w:vMerge/>
            <w:shd w:val="clear" w:color="auto" w:fill="auto"/>
            <w:vAlign w:val="center"/>
          </w:tcPr>
          <w:p w:rsidR="003267F8" w:rsidRPr="000D6838" w:rsidRDefault="003267F8" w:rsidP="005A08F0">
            <w:pPr>
              <w:jc w:val="center"/>
            </w:pPr>
          </w:p>
        </w:tc>
        <w:tc>
          <w:tcPr>
            <w:tcW w:w="5069" w:type="dxa"/>
            <w:shd w:val="clear" w:color="auto" w:fill="auto"/>
            <w:vAlign w:val="center"/>
          </w:tcPr>
          <w:p w:rsidR="003267F8" w:rsidRPr="000D6838" w:rsidRDefault="003267F8" w:rsidP="005A08F0">
            <w:pPr>
              <w:jc w:val="center"/>
            </w:pPr>
            <w:r w:rsidRPr="000D6838">
              <w:t>дер. Вышегород</w:t>
            </w:r>
          </w:p>
        </w:tc>
      </w:tr>
      <w:tr w:rsidR="003267F8" w:rsidRPr="000D6838" w:rsidTr="005A08F0">
        <w:trPr>
          <w:cantSplit/>
          <w:jc w:val="center"/>
        </w:trPr>
        <w:tc>
          <w:tcPr>
            <w:tcW w:w="5068" w:type="dxa"/>
            <w:vMerge/>
            <w:shd w:val="clear" w:color="auto" w:fill="auto"/>
            <w:vAlign w:val="center"/>
          </w:tcPr>
          <w:p w:rsidR="003267F8" w:rsidRPr="000D6838" w:rsidRDefault="003267F8" w:rsidP="005A08F0">
            <w:pPr>
              <w:jc w:val="center"/>
            </w:pPr>
          </w:p>
        </w:tc>
        <w:tc>
          <w:tcPr>
            <w:tcW w:w="5069" w:type="dxa"/>
            <w:shd w:val="clear" w:color="auto" w:fill="auto"/>
            <w:vAlign w:val="center"/>
          </w:tcPr>
          <w:p w:rsidR="003267F8" w:rsidRPr="000D6838" w:rsidRDefault="003267F8" w:rsidP="005A08F0">
            <w:pPr>
              <w:jc w:val="center"/>
            </w:pPr>
            <w:r w:rsidRPr="000D6838">
              <w:t>дер. Борок</w:t>
            </w:r>
          </w:p>
        </w:tc>
      </w:tr>
    </w:tbl>
    <w:p w:rsidR="003267F8" w:rsidRDefault="003267F8" w:rsidP="003267F8">
      <w:pPr>
        <w:spacing w:line="276" w:lineRule="auto"/>
        <w:ind w:firstLine="567"/>
      </w:pPr>
    </w:p>
    <w:p w:rsidR="003267F8" w:rsidRDefault="003267F8" w:rsidP="003267F8">
      <w:pPr>
        <w:spacing w:line="276" w:lineRule="auto"/>
        <w:ind w:firstLine="567"/>
      </w:pPr>
      <w:r w:rsidRPr="004B4D6E">
        <w:t>Своевременное</w:t>
      </w:r>
      <w:r>
        <w:t xml:space="preserve"> </w:t>
      </w:r>
      <w:r w:rsidRPr="004B4D6E">
        <w:t>обнаружение</w:t>
      </w:r>
      <w:r>
        <w:t xml:space="preserve"> </w:t>
      </w:r>
      <w:r w:rsidRPr="004B4D6E">
        <w:t>и</w:t>
      </w:r>
      <w:r>
        <w:t xml:space="preserve"> </w:t>
      </w:r>
      <w:r w:rsidRPr="004B4D6E">
        <w:t>тушение</w:t>
      </w:r>
      <w:r>
        <w:t xml:space="preserve"> </w:t>
      </w:r>
      <w:r w:rsidRPr="004B4D6E">
        <w:t>лесных</w:t>
      </w:r>
      <w:r>
        <w:t xml:space="preserve"> </w:t>
      </w:r>
      <w:r w:rsidRPr="004B4D6E">
        <w:t>пожаров</w:t>
      </w:r>
      <w:r>
        <w:t xml:space="preserve"> </w:t>
      </w:r>
      <w:r w:rsidRPr="004B4D6E">
        <w:t>на</w:t>
      </w:r>
      <w:r>
        <w:t xml:space="preserve"> </w:t>
      </w:r>
      <w:r w:rsidRPr="004B4D6E">
        <w:t>территории</w:t>
      </w:r>
      <w:r>
        <w:t xml:space="preserve"> </w:t>
      </w:r>
      <w:r w:rsidRPr="004B4D6E">
        <w:t>лесничества осуществляет</w:t>
      </w:r>
      <w:r>
        <w:t xml:space="preserve"> </w:t>
      </w:r>
      <w:r w:rsidRPr="004B4D6E">
        <w:t>подведомственное</w:t>
      </w:r>
      <w:r>
        <w:t xml:space="preserve"> </w:t>
      </w:r>
      <w:r w:rsidRPr="004B4D6E">
        <w:t>Комитету</w:t>
      </w:r>
      <w:r>
        <w:t xml:space="preserve"> </w:t>
      </w:r>
      <w:r w:rsidRPr="004B4D6E">
        <w:t>по</w:t>
      </w:r>
      <w:r>
        <w:t xml:space="preserve"> </w:t>
      </w:r>
      <w:r w:rsidRPr="004B4D6E">
        <w:t>природным</w:t>
      </w:r>
      <w:r>
        <w:t xml:space="preserve"> </w:t>
      </w:r>
      <w:r w:rsidRPr="004B4D6E">
        <w:t>ресурсам</w:t>
      </w:r>
      <w:r>
        <w:t xml:space="preserve"> </w:t>
      </w:r>
      <w:r w:rsidRPr="004B4D6E">
        <w:t>и</w:t>
      </w:r>
      <w:r>
        <w:t xml:space="preserve"> </w:t>
      </w:r>
      <w:r w:rsidRPr="004B4D6E">
        <w:t>экологии</w:t>
      </w:r>
      <w:r>
        <w:t xml:space="preserve"> </w:t>
      </w:r>
      <w:r w:rsidRPr="004B4D6E">
        <w:t>Псковской области</w:t>
      </w:r>
      <w:r>
        <w:t xml:space="preserve"> </w:t>
      </w:r>
      <w:r w:rsidRPr="004B4D6E">
        <w:t>государственное</w:t>
      </w:r>
      <w:r>
        <w:t xml:space="preserve"> </w:t>
      </w:r>
      <w:r w:rsidRPr="004B4D6E">
        <w:t>автономное</w:t>
      </w:r>
      <w:r>
        <w:t xml:space="preserve"> </w:t>
      </w:r>
      <w:r w:rsidRPr="004B4D6E">
        <w:t>учреждение</w:t>
      </w:r>
      <w:r>
        <w:t xml:space="preserve"> </w:t>
      </w:r>
      <w:r w:rsidRPr="004B4D6E">
        <w:t>Псковской</w:t>
      </w:r>
      <w:r>
        <w:t xml:space="preserve"> </w:t>
      </w:r>
      <w:r w:rsidRPr="004B4D6E">
        <w:t>области</w:t>
      </w:r>
      <w:r>
        <w:t xml:space="preserve"> </w:t>
      </w:r>
      <w:r w:rsidRPr="004B4D6E">
        <w:t>«Противопожарный</w:t>
      </w:r>
      <w:r>
        <w:t xml:space="preserve"> </w:t>
      </w:r>
      <w:r w:rsidRPr="004B4D6E">
        <w:t>лесной центр» (ГАУ ПО «Противопожарный лесной центр»).</w:t>
      </w:r>
    </w:p>
    <w:p w:rsidR="003267F8" w:rsidRDefault="003267F8" w:rsidP="003267F8">
      <w:pPr>
        <w:spacing w:line="276" w:lineRule="auto"/>
        <w:ind w:firstLine="567"/>
      </w:pPr>
      <w:r w:rsidRPr="0002265F">
        <w:t>В Псковской области сохраняется тенденция по сокращению лесных пожаров.</w:t>
      </w:r>
    </w:p>
    <w:p w:rsidR="003267F8" w:rsidRDefault="003267F8" w:rsidP="003267F8">
      <w:pPr>
        <w:spacing w:line="276" w:lineRule="auto"/>
        <w:ind w:firstLine="567"/>
      </w:pPr>
      <w:r w:rsidRPr="007157D7">
        <w:t>Во всех лесничествах ежегодно утверждаются планы тушения лесных пожаров, утверждается Сводный план тушения лесных пожаров на территории Псковской области, заключаются Соглашения о порядке взаимодействия в случае возникновения лесных пожаров на пограничных территориях с исполнительными органами государственной власти, уполномоченными в области лесных отношений. Проводятся масштабные просветительские противопожарные акции.</w:t>
      </w:r>
    </w:p>
    <w:p w:rsidR="003267F8" w:rsidRPr="00D21B14" w:rsidRDefault="003267F8" w:rsidP="003267F8">
      <w:pPr>
        <w:spacing w:line="276" w:lineRule="auto"/>
        <w:ind w:firstLine="567"/>
      </w:pPr>
      <w:r w:rsidRPr="0002265F">
        <w:t xml:space="preserve">Большую роль </w:t>
      </w:r>
      <w:r>
        <w:t>в предупреждении лесных пожаров играет</w:t>
      </w:r>
      <w:r w:rsidRPr="0002265F">
        <w:t xml:space="preserve"> фактор непрерывного мониторинга пожарной опасности и своевременного реагирования сил и средств тушения. Разведывательные действия ведутся с помощью региональной системы дистанционного мониторинга лесных пожаров «Лесохранитель», наземного и авиапатрулирования территорий, а также запуска беспилотных летательных средств.</w:t>
      </w:r>
    </w:p>
    <w:p w:rsidR="003267F8" w:rsidRDefault="003267F8" w:rsidP="003267F8">
      <w:pPr>
        <w:spacing w:line="276" w:lineRule="auto"/>
        <w:ind w:firstLine="567"/>
      </w:pPr>
      <w:r w:rsidRPr="0002265F">
        <w:t xml:space="preserve">Одним из факторов, благодаря которым </w:t>
      </w:r>
      <w:r>
        <w:t xml:space="preserve">Псковский </w:t>
      </w:r>
      <w:r w:rsidRPr="0002265F">
        <w:t>регион год от года улучшает свои позиции в работе по сохранению лесного фонда, является реализация регионального проекта «Сохранение лесов Псковской области» национального пр</w:t>
      </w:r>
      <w:r>
        <w:t>езидентского проекта «Экология», в том числе приобретение и ш</w:t>
      </w:r>
      <w:r w:rsidRPr="0002265F">
        <w:t>ирокое использование гусеничной вездеходной техники при тушении пожаров.</w:t>
      </w:r>
    </w:p>
    <w:p w:rsidR="003267F8" w:rsidRDefault="003267F8" w:rsidP="003267F8">
      <w:pPr>
        <w:spacing w:line="276" w:lineRule="auto"/>
        <w:ind w:firstLine="567"/>
        <w:rPr>
          <w:i/>
        </w:rPr>
      </w:pPr>
      <w:r w:rsidRPr="007F43DD">
        <w:rPr>
          <w:i/>
        </w:rPr>
        <w:t>Опасн</w:t>
      </w:r>
      <w:r>
        <w:rPr>
          <w:i/>
        </w:rPr>
        <w:t>ы</w:t>
      </w:r>
      <w:r w:rsidRPr="007F43DD">
        <w:rPr>
          <w:i/>
        </w:rPr>
        <w:t>е гидрологическ</w:t>
      </w:r>
      <w:r>
        <w:rPr>
          <w:i/>
        </w:rPr>
        <w:t>и</w:t>
      </w:r>
      <w:r w:rsidRPr="007F43DD">
        <w:rPr>
          <w:i/>
        </w:rPr>
        <w:t>е явлен</w:t>
      </w:r>
      <w:r>
        <w:rPr>
          <w:i/>
        </w:rPr>
        <w:t>ия</w:t>
      </w:r>
    </w:p>
    <w:p w:rsidR="003267F8" w:rsidRPr="007F43DD" w:rsidRDefault="003267F8" w:rsidP="003267F8">
      <w:pPr>
        <w:spacing w:line="276" w:lineRule="auto"/>
        <w:ind w:firstLine="567"/>
      </w:pPr>
      <w:r w:rsidRPr="007F43DD">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3267F8" w:rsidRPr="007F43DD" w:rsidRDefault="003267F8" w:rsidP="003267F8">
      <w:pPr>
        <w:spacing w:line="276" w:lineRule="auto"/>
        <w:ind w:firstLine="567"/>
      </w:pPr>
      <w:r w:rsidRPr="007F43DD">
        <w:t xml:space="preserve">К опасным (стихийным) гидрологическим явлениям относятся явления (при половодьях, паводках, заторах, зажорах, нагонах и т.д.), сопровождающиеся высоким уровнем воды в водоемах (озерах, водохранилищах, </w:t>
      </w:r>
      <w:r w:rsidRPr="007F43DD">
        <w:lastRenderedPageBreak/>
        <w:t>прудах) и водотоках (реках, каналах, ручьях), превышающим величины особо опасных (критических) уровней воды для конкретных населенных пунктов и хозяйственных объектов.</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t>Таблица 2.60</w:t>
      </w:r>
      <w:r w:rsidRPr="009F0C8C">
        <w:rPr>
          <w:b/>
          <w:bCs/>
        </w:rPr>
        <w:t xml:space="preserve"> Реестр рисков затопления населенных пунктов Дедовичского района, попадающих в зону затопления, подтопления, вызванных различными гидрологическими и гидродинамическими явлениями и процессами (в соответствии с распоряжением Комиссии по предупреждению и ликвидации чрезвычайных ситуаций и обеспечению пожарной безопасности Псковской области от 08.06.2021 №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3267F8" w:rsidRPr="000D6838" w:rsidTr="005A08F0">
        <w:trPr>
          <w:cantSplit/>
          <w:jc w:val="center"/>
        </w:trPr>
        <w:tc>
          <w:tcPr>
            <w:tcW w:w="5068" w:type="dxa"/>
            <w:shd w:val="clear" w:color="auto" w:fill="auto"/>
            <w:vAlign w:val="center"/>
          </w:tcPr>
          <w:p w:rsidR="003267F8" w:rsidRPr="0076542E" w:rsidRDefault="003267F8" w:rsidP="005A08F0">
            <w:pPr>
              <w:jc w:val="center"/>
              <w:rPr>
                <w:b/>
              </w:rPr>
            </w:pPr>
            <w:r w:rsidRPr="0076542E">
              <w:rPr>
                <w:b/>
              </w:rPr>
              <w:t>Водный объект</w:t>
            </w:r>
          </w:p>
        </w:tc>
        <w:tc>
          <w:tcPr>
            <w:tcW w:w="5069" w:type="dxa"/>
            <w:shd w:val="clear" w:color="auto" w:fill="auto"/>
            <w:vAlign w:val="center"/>
          </w:tcPr>
          <w:p w:rsidR="003267F8" w:rsidRPr="0076542E" w:rsidRDefault="003267F8" w:rsidP="005A08F0">
            <w:pPr>
              <w:jc w:val="center"/>
              <w:rPr>
                <w:b/>
              </w:rPr>
            </w:pPr>
            <w:r w:rsidRPr="0076542E">
              <w:rPr>
                <w:b/>
              </w:rPr>
              <w:t>Населенный пункт, координаты</w:t>
            </w:r>
          </w:p>
        </w:tc>
      </w:tr>
      <w:tr w:rsidR="003267F8" w:rsidRPr="000D6838" w:rsidTr="005A08F0">
        <w:trPr>
          <w:cantSplit/>
          <w:jc w:val="center"/>
        </w:trPr>
        <w:tc>
          <w:tcPr>
            <w:tcW w:w="5068" w:type="dxa"/>
            <w:shd w:val="clear" w:color="auto" w:fill="auto"/>
            <w:vAlign w:val="center"/>
          </w:tcPr>
          <w:p w:rsidR="003267F8" w:rsidRPr="000D6838" w:rsidRDefault="003267F8" w:rsidP="005A08F0">
            <w:pPr>
              <w:jc w:val="center"/>
            </w:pPr>
            <w:r w:rsidRPr="000D6838">
              <w:t>р. Ильзна</w:t>
            </w:r>
          </w:p>
        </w:tc>
        <w:tc>
          <w:tcPr>
            <w:tcW w:w="5069" w:type="dxa"/>
            <w:shd w:val="clear" w:color="auto" w:fill="auto"/>
            <w:vAlign w:val="center"/>
          </w:tcPr>
          <w:p w:rsidR="003267F8" w:rsidRPr="000D6838" w:rsidRDefault="003267F8" w:rsidP="005A08F0">
            <w:pPr>
              <w:jc w:val="center"/>
            </w:pPr>
            <w:r w:rsidRPr="000D6838">
              <w:t>д. Кипино</w:t>
            </w:r>
          </w:p>
          <w:p w:rsidR="003267F8" w:rsidRPr="000D6838" w:rsidRDefault="003267F8" w:rsidP="005A08F0">
            <w:pPr>
              <w:jc w:val="center"/>
            </w:pPr>
            <w:r w:rsidRPr="000D6838">
              <w:t>Широта (57.463008)</w:t>
            </w:r>
          </w:p>
          <w:p w:rsidR="003267F8" w:rsidRPr="000D6838" w:rsidRDefault="003267F8" w:rsidP="005A08F0">
            <w:pPr>
              <w:jc w:val="center"/>
            </w:pPr>
            <w:r w:rsidRPr="000D6838">
              <w:t>Долгота (30.007845)</w:t>
            </w:r>
          </w:p>
        </w:tc>
      </w:tr>
      <w:tr w:rsidR="003267F8" w:rsidRPr="000D6838" w:rsidTr="005A08F0">
        <w:trPr>
          <w:cantSplit/>
          <w:jc w:val="center"/>
        </w:trPr>
        <w:tc>
          <w:tcPr>
            <w:tcW w:w="5068" w:type="dxa"/>
            <w:shd w:val="clear" w:color="auto" w:fill="auto"/>
            <w:vAlign w:val="center"/>
          </w:tcPr>
          <w:p w:rsidR="003267F8" w:rsidRPr="000D6838" w:rsidRDefault="003267F8" w:rsidP="005A08F0">
            <w:pPr>
              <w:jc w:val="center"/>
            </w:pPr>
            <w:r w:rsidRPr="000D6838">
              <w:t>р. Шелонь</w:t>
            </w:r>
          </w:p>
        </w:tc>
        <w:tc>
          <w:tcPr>
            <w:tcW w:w="5069" w:type="dxa"/>
            <w:shd w:val="clear" w:color="auto" w:fill="auto"/>
            <w:vAlign w:val="center"/>
          </w:tcPr>
          <w:p w:rsidR="003267F8" w:rsidRPr="000D6838" w:rsidRDefault="003267F8" w:rsidP="005A08F0">
            <w:pPr>
              <w:jc w:val="center"/>
            </w:pPr>
            <w:r w:rsidRPr="000D6838">
              <w:t>д. Вязье</w:t>
            </w:r>
          </w:p>
          <w:p w:rsidR="003267F8" w:rsidRPr="000D6838" w:rsidRDefault="003267F8" w:rsidP="005A08F0">
            <w:pPr>
              <w:jc w:val="center"/>
            </w:pPr>
            <w:r w:rsidRPr="000D6838">
              <w:t>Широта (57.636938)</w:t>
            </w:r>
          </w:p>
          <w:p w:rsidR="003267F8" w:rsidRPr="000D6838" w:rsidRDefault="003267F8" w:rsidP="005A08F0">
            <w:pPr>
              <w:jc w:val="center"/>
            </w:pPr>
            <w:r w:rsidRPr="000D6838">
              <w:t>Долгота (29.824750)</w:t>
            </w:r>
          </w:p>
        </w:tc>
      </w:tr>
      <w:tr w:rsidR="003267F8" w:rsidRPr="000D6838" w:rsidTr="005A08F0">
        <w:trPr>
          <w:cantSplit/>
          <w:jc w:val="center"/>
        </w:trPr>
        <w:tc>
          <w:tcPr>
            <w:tcW w:w="5068" w:type="dxa"/>
            <w:shd w:val="clear" w:color="auto" w:fill="auto"/>
            <w:vAlign w:val="center"/>
          </w:tcPr>
          <w:p w:rsidR="003267F8" w:rsidRPr="000D6838" w:rsidRDefault="003267F8" w:rsidP="005A08F0">
            <w:pPr>
              <w:jc w:val="center"/>
            </w:pPr>
            <w:r w:rsidRPr="000D6838">
              <w:t>р. Кобылица</w:t>
            </w:r>
          </w:p>
        </w:tc>
        <w:tc>
          <w:tcPr>
            <w:tcW w:w="5069" w:type="dxa"/>
            <w:shd w:val="clear" w:color="auto" w:fill="auto"/>
            <w:vAlign w:val="center"/>
          </w:tcPr>
          <w:p w:rsidR="003267F8" w:rsidRPr="000D6838" w:rsidRDefault="003267F8" w:rsidP="005A08F0">
            <w:pPr>
              <w:jc w:val="center"/>
            </w:pPr>
            <w:r w:rsidRPr="000D6838">
              <w:t>д. Сорокино</w:t>
            </w:r>
          </w:p>
          <w:p w:rsidR="003267F8" w:rsidRPr="000D6838" w:rsidRDefault="003267F8" w:rsidP="005A08F0">
            <w:pPr>
              <w:jc w:val="center"/>
            </w:pPr>
            <w:r w:rsidRPr="000D6838">
              <w:t>Широта (57.326247)</w:t>
            </w:r>
          </w:p>
          <w:p w:rsidR="003267F8" w:rsidRPr="000D6838" w:rsidRDefault="003267F8" w:rsidP="005A08F0">
            <w:pPr>
              <w:jc w:val="center"/>
            </w:pPr>
            <w:r w:rsidRPr="000D6838">
              <w:t>Долгота (29.760206)</w:t>
            </w:r>
          </w:p>
        </w:tc>
      </w:tr>
    </w:tbl>
    <w:p w:rsidR="003267F8" w:rsidRDefault="003267F8" w:rsidP="003267F8">
      <w:pPr>
        <w:spacing w:line="276" w:lineRule="auto"/>
        <w:ind w:firstLine="567"/>
      </w:pPr>
    </w:p>
    <w:p w:rsidR="003267F8" w:rsidRPr="00DA0EAB" w:rsidRDefault="003267F8" w:rsidP="003267F8">
      <w:pPr>
        <w:spacing w:line="276" w:lineRule="auto"/>
        <w:ind w:firstLine="567"/>
      </w:pPr>
      <w:r w:rsidRPr="00DA0EAB">
        <w:t>Основным способом защиты людей от поражающих факторов наводнения является эвакуация населения из затапливаемых районов и размещение их в не затапливаемой зоне. Специфическими при ликвидации последствий наводнений и катастрофических затоплений неотложными работами являются: укрепление (возведение) ограждающих дамб и валов; сооружение водоотводных каналов; ликвидация заторов и зажоров на реках; оборудование причалов для спасательных средств; зашита и восстановление дорожных сооружений; восстановление энергоснабжения; недопущение распространения инфекционных болезней, проведение п</w:t>
      </w:r>
      <w:r>
        <w:t>ротивоэпидемических мероприятий.</w:t>
      </w:r>
      <w:r w:rsidRPr="00DA0EAB">
        <w:t xml:space="preserve"> </w:t>
      </w:r>
      <w:r>
        <w:t>Т</w:t>
      </w:r>
      <w:r w:rsidRPr="00DA0EAB">
        <w:t>щательный контроль при проведении работ должен устанавливаться за соблюдением мер безопасности прежде всего самими спасателями и за наличием в постоянной готовности резервных поисково-спасательных групп.</w:t>
      </w:r>
    </w:p>
    <w:p w:rsidR="003267F8" w:rsidRPr="007D416C" w:rsidRDefault="003267F8" w:rsidP="003267F8">
      <w:pPr>
        <w:spacing w:line="276" w:lineRule="auto"/>
        <w:ind w:firstLine="567"/>
        <w:rPr>
          <w:i/>
        </w:rPr>
      </w:pPr>
      <w:r w:rsidRPr="007D416C">
        <w:rPr>
          <w:i/>
        </w:rPr>
        <w:t>Опасные метеорологические явления и процессы</w:t>
      </w:r>
    </w:p>
    <w:p w:rsidR="003267F8" w:rsidRPr="007D416C" w:rsidRDefault="003267F8" w:rsidP="003267F8">
      <w:pPr>
        <w:spacing w:line="276" w:lineRule="auto"/>
        <w:ind w:firstLine="567"/>
      </w:pPr>
      <w:r w:rsidRPr="007D416C">
        <w:t>Опасные метеорологические явления и процессы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3267F8" w:rsidRPr="007D416C" w:rsidRDefault="003267F8" w:rsidP="003267F8">
      <w:pPr>
        <w:spacing w:line="276" w:lineRule="auto"/>
        <w:ind w:firstLine="567"/>
      </w:pPr>
      <w:r w:rsidRPr="007D416C">
        <w:t>Осенью и зимой в области преобладают южные и юго-западные ветры, летом — западные и северо-западные. Смена направлений ветров связана с изменением атмосферного давления в различные времена года. Средняя скорость ветра по району невелика — 3,5- 4,0 м/сек. Наибольшей скорости ветры достигают в период с ноября по март. Наименьшая скорость ветра — в июле — августе (около 2,5–3,0 м/сек). Абсолютный минимум температуры −40°С, абсолютный максимум составляет +35°С.</w:t>
      </w:r>
    </w:p>
    <w:p w:rsidR="003267F8" w:rsidRPr="0069567C" w:rsidRDefault="003267F8" w:rsidP="003267F8">
      <w:pPr>
        <w:spacing w:line="276" w:lineRule="auto"/>
        <w:ind w:firstLine="567"/>
      </w:pPr>
      <w:r w:rsidRPr="0069567C">
        <w:t>Сильные метели могут стать причиной дорожно-транспортных происшествий, аварий на инженерных коммуникациях, представляют опасность для систем связи и проч.</w:t>
      </w:r>
    </w:p>
    <w:p w:rsidR="003267F8" w:rsidRPr="0069567C" w:rsidRDefault="003267F8" w:rsidP="003267F8">
      <w:pPr>
        <w:spacing w:line="276" w:lineRule="auto"/>
        <w:ind w:firstLine="567"/>
      </w:pPr>
      <w:r w:rsidRPr="0069567C">
        <w:t>Во время грозы наибольшую опасность представляют молнии. Удары молний могут вызвать пожары, повредить линии электропередачи, нарушить движение поездов, поразить людей. Защита зданий и сооружений от молнии состоит в применении громоотводов.</w:t>
      </w:r>
    </w:p>
    <w:p w:rsidR="003267F8" w:rsidRPr="0069567C" w:rsidRDefault="003267F8" w:rsidP="003267F8">
      <w:pPr>
        <w:spacing w:line="276" w:lineRule="auto"/>
        <w:ind w:firstLine="567"/>
      </w:pPr>
      <w:r w:rsidRPr="0069567C">
        <w:t>Штормовые ветры приводят к слабым разрушениям зданий, ломаются ветви деревьев. Ураганы приводят к опустошительным разрушениям.</w:t>
      </w:r>
    </w:p>
    <w:p w:rsidR="003267F8" w:rsidRPr="0069567C" w:rsidRDefault="003267F8" w:rsidP="003267F8">
      <w:pPr>
        <w:spacing w:line="276" w:lineRule="auto"/>
        <w:ind w:firstLine="567"/>
      </w:pPr>
      <w:r w:rsidRPr="0069567C">
        <w:t>Широкое распространение на территории осушенных торфяных болот создают пожароопасные условия, особенно в жаркую и сухую погоду.</w:t>
      </w:r>
    </w:p>
    <w:p w:rsidR="003267F8" w:rsidRPr="0069567C" w:rsidRDefault="003267F8" w:rsidP="003267F8">
      <w:pPr>
        <w:spacing w:line="276" w:lineRule="auto"/>
        <w:ind w:firstLine="567"/>
      </w:pPr>
      <w:r w:rsidRPr="0069567C">
        <w:t>Для минимизации ущерба проектом определены следующие организационные мероприятия:</w:t>
      </w:r>
    </w:p>
    <w:p w:rsidR="003267F8" w:rsidRPr="0069567C" w:rsidRDefault="003267F8" w:rsidP="00304251">
      <w:pPr>
        <w:numPr>
          <w:ilvl w:val="0"/>
          <w:numId w:val="70"/>
        </w:numPr>
        <w:tabs>
          <w:tab w:val="left" w:pos="851"/>
        </w:tabs>
        <w:spacing w:line="276" w:lineRule="auto"/>
        <w:ind w:left="0" w:firstLine="567"/>
        <w:jc w:val="both"/>
      </w:pPr>
      <w:r w:rsidRPr="0069567C">
        <w:t>своевременное оповещение населения;</w:t>
      </w:r>
    </w:p>
    <w:p w:rsidR="003267F8" w:rsidRPr="0069567C" w:rsidRDefault="003267F8" w:rsidP="00304251">
      <w:pPr>
        <w:numPr>
          <w:ilvl w:val="0"/>
          <w:numId w:val="70"/>
        </w:numPr>
        <w:tabs>
          <w:tab w:val="left" w:pos="851"/>
        </w:tabs>
        <w:spacing w:line="276" w:lineRule="auto"/>
        <w:ind w:left="0" w:firstLine="567"/>
        <w:jc w:val="both"/>
      </w:pPr>
      <w:r w:rsidRPr="0069567C">
        <w:t>своевременная организация контроля над транспортными потоками;</w:t>
      </w:r>
    </w:p>
    <w:p w:rsidR="003267F8" w:rsidRDefault="003267F8" w:rsidP="00304251">
      <w:pPr>
        <w:numPr>
          <w:ilvl w:val="0"/>
          <w:numId w:val="70"/>
        </w:numPr>
        <w:tabs>
          <w:tab w:val="left" w:pos="851"/>
        </w:tabs>
        <w:spacing w:line="276" w:lineRule="auto"/>
        <w:ind w:left="0" w:firstLine="567"/>
        <w:jc w:val="both"/>
      </w:pPr>
      <w:r w:rsidRPr="0069567C">
        <w:t>контроль над состоянием и своевременный ремонт инженерных коммуникаций.</w:t>
      </w:r>
    </w:p>
    <w:p w:rsidR="003267F8" w:rsidRPr="0069567C" w:rsidRDefault="003267F8" w:rsidP="003267F8">
      <w:pPr>
        <w:widowControl w:val="0"/>
        <w:autoSpaceDE w:val="0"/>
        <w:autoSpaceDN w:val="0"/>
        <w:adjustRightInd w:val="0"/>
        <w:spacing w:line="276" w:lineRule="auto"/>
        <w:ind w:firstLine="567"/>
        <w:outlineLvl w:val="2"/>
        <w:rPr>
          <w:b/>
          <w:bCs/>
        </w:rPr>
      </w:pPr>
      <w:bookmarkStart w:id="341" w:name="_Toc177640957"/>
      <w:bookmarkEnd w:id="334"/>
      <w:bookmarkEnd w:id="335"/>
      <w:bookmarkEnd w:id="336"/>
      <w:bookmarkEnd w:id="337"/>
      <w:bookmarkEnd w:id="338"/>
      <w:r w:rsidRPr="0069567C">
        <w:rPr>
          <w:b/>
          <w:bCs/>
        </w:rPr>
        <w:t>Возможные чрезвычайные ситуации техногенного характера</w:t>
      </w:r>
      <w:bookmarkEnd w:id="341"/>
      <w:r w:rsidRPr="0069567C">
        <w:rPr>
          <w:b/>
          <w:bCs/>
        </w:rPr>
        <w:t xml:space="preserve"> </w:t>
      </w:r>
    </w:p>
    <w:p w:rsidR="003267F8" w:rsidRDefault="003267F8" w:rsidP="003267F8">
      <w:pPr>
        <w:spacing w:line="276" w:lineRule="auto"/>
        <w:ind w:firstLine="567"/>
      </w:pPr>
      <w:r>
        <w:t>Техногенная</w:t>
      </w:r>
      <w:r w:rsidRPr="007E3777">
        <w:t xml:space="preserve"> чрезвычайная ситуация</w:t>
      </w:r>
      <w:r>
        <w:t xml:space="preserve"> – </w:t>
      </w:r>
      <w:r w:rsidRPr="00DA0EAB">
        <w:t xml:space="preserve">обстановка, при которой в результате возникновения аварии или катастрофы на объекте, определённой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w:t>
      </w:r>
      <w:r w:rsidRPr="00DA0EAB">
        <w:lastRenderedPageBreak/>
        <w:t xml:space="preserve">хозяйству и </w:t>
      </w:r>
      <w:r>
        <w:t xml:space="preserve">окружающей среде. Техногенные ЧС различают </w:t>
      </w:r>
      <w:r w:rsidRPr="00DA0EAB">
        <w:t>по месту их возникновения и по характеру основных поражающих факторов источника чрезвычайной ситуации.</w:t>
      </w:r>
    </w:p>
    <w:p w:rsidR="003267F8" w:rsidRPr="00610ABF" w:rsidRDefault="003267F8" w:rsidP="003267F8">
      <w:pPr>
        <w:spacing w:line="276" w:lineRule="auto"/>
        <w:ind w:firstLine="567"/>
      </w:pPr>
      <w:r w:rsidRPr="00610ABF">
        <w:t>Основными причинами возникновения техногенных опасностей являются:</w:t>
      </w:r>
    </w:p>
    <w:p w:rsidR="003267F8" w:rsidRPr="00610ABF" w:rsidRDefault="003267F8" w:rsidP="00304251">
      <w:pPr>
        <w:numPr>
          <w:ilvl w:val="0"/>
          <w:numId w:val="70"/>
        </w:numPr>
        <w:tabs>
          <w:tab w:val="left" w:pos="851"/>
        </w:tabs>
        <w:spacing w:line="276" w:lineRule="auto"/>
        <w:ind w:left="0" w:firstLine="567"/>
        <w:jc w:val="both"/>
      </w:pPr>
      <w:r w:rsidRPr="00610ABF">
        <w:t>нерациональное размещение потенциально опасных объектов производственного назначения и объектов хозяйственной и социальной инфраструктуры;</w:t>
      </w:r>
    </w:p>
    <w:p w:rsidR="003267F8" w:rsidRPr="00610ABF" w:rsidRDefault="003267F8" w:rsidP="00304251">
      <w:pPr>
        <w:numPr>
          <w:ilvl w:val="0"/>
          <w:numId w:val="70"/>
        </w:numPr>
        <w:tabs>
          <w:tab w:val="left" w:pos="851"/>
        </w:tabs>
        <w:spacing w:line="276" w:lineRule="auto"/>
        <w:ind w:left="0" w:firstLine="567"/>
        <w:jc w:val="both"/>
      </w:pPr>
      <w:r w:rsidRPr="00610ABF">
        <w:t>технологическая отсталость производства, низкие темпы внедрения ресурсо-, энергосберегающих и других технически совершенных и безопасных технологий;</w:t>
      </w:r>
    </w:p>
    <w:p w:rsidR="003267F8" w:rsidRPr="00610ABF" w:rsidRDefault="003267F8" w:rsidP="00304251">
      <w:pPr>
        <w:numPr>
          <w:ilvl w:val="0"/>
          <w:numId w:val="70"/>
        </w:numPr>
        <w:tabs>
          <w:tab w:val="left" w:pos="851"/>
        </w:tabs>
        <w:spacing w:line="276" w:lineRule="auto"/>
        <w:ind w:left="0" w:firstLine="567"/>
        <w:jc w:val="both"/>
      </w:pPr>
      <w:r w:rsidRPr="00610ABF">
        <w:t>износ средств производства, достигающий в ряде случаев предаварийного уровня;</w:t>
      </w:r>
    </w:p>
    <w:p w:rsidR="003267F8" w:rsidRPr="00610ABF" w:rsidRDefault="003267F8" w:rsidP="00304251">
      <w:pPr>
        <w:numPr>
          <w:ilvl w:val="0"/>
          <w:numId w:val="70"/>
        </w:numPr>
        <w:tabs>
          <w:tab w:val="left" w:pos="851"/>
        </w:tabs>
        <w:spacing w:line="276" w:lineRule="auto"/>
        <w:ind w:left="0" w:firstLine="567"/>
        <w:jc w:val="both"/>
      </w:pPr>
      <w:r w:rsidRPr="00610ABF">
        <w:t>увеличение объемов транспортировки, хранения, использования опасных или вредных веществ и материалов;</w:t>
      </w:r>
    </w:p>
    <w:p w:rsidR="003267F8" w:rsidRPr="00610ABF" w:rsidRDefault="003267F8" w:rsidP="00304251">
      <w:pPr>
        <w:numPr>
          <w:ilvl w:val="0"/>
          <w:numId w:val="70"/>
        </w:numPr>
        <w:tabs>
          <w:tab w:val="left" w:pos="851"/>
        </w:tabs>
        <w:spacing w:line="276" w:lineRule="auto"/>
        <w:ind w:left="0" w:firstLine="567"/>
        <w:jc w:val="both"/>
      </w:pPr>
      <w:r w:rsidRPr="00610ABF">
        <w:t>снижение профессионального уровня работников;</w:t>
      </w:r>
    </w:p>
    <w:p w:rsidR="003267F8" w:rsidRPr="00610ABF" w:rsidRDefault="003267F8" w:rsidP="00304251">
      <w:pPr>
        <w:numPr>
          <w:ilvl w:val="0"/>
          <w:numId w:val="70"/>
        </w:numPr>
        <w:tabs>
          <w:tab w:val="left" w:pos="851"/>
        </w:tabs>
        <w:spacing w:line="276" w:lineRule="auto"/>
        <w:ind w:left="0" w:firstLine="567"/>
        <w:jc w:val="both"/>
      </w:pPr>
      <w:r w:rsidRPr="00610ABF">
        <w:t>низкая ответственность должностных лиц, снижение уровня производственной и технологической дисциплины;</w:t>
      </w:r>
    </w:p>
    <w:p w:rsidR="003267F8" w:rsidRPr="00610ABF" w:rsidRDefault="003267F8" w:rsidP="00304251">
      <w:pPr>
        <w:numPr>
          <w:ilvl w:val="0"/>
          <w:numId w:val="70"/>
        </w:numPr>
        <w:tabs>
          <w:tab w:val="left" w:pos="851"/>
        </w:tabs>
        <w:spacing w:line="276" w:lineRule="auto"/>
        <w:ind w:left="0" w:firstLine="567"/>
        <w:jc w:val="both"/>
      </w:pPr>
      <w:r w:rsidRPr="00610ABF">
        <w:t>недостаточность контроля над состоянием потенциально опасных объектов; ненадежность системы контроля за опасными или вредными факторами;</w:t>
      </w:r>
    </w:p>
    <w:p w:rsidR="003267F8" w:rsidRDefault="003267F8" w:rsidP="00304251">
      <w:pPr>
        <w:numPr>
          <w:ilvl w:val="0"/>
          <w:numId w:val="70"/>
        </w:numPr>
        <w:tabs>
          <w:tab w:val="left" w:pos="851"/>
        </w:tabs>
        <w:spacing w:line="276" w:lineRule="auto"/>
        <w:ind w:left="0" w:firstLine="567"/>
        <w:jc w:val="both"/>
      </w:pPr>
      <w:r w:rsidRPr="00610ABF">
        <w:t>снижение уровня техники безопасности на производстве, транспорте, в энергетике, сельском хозяйстве.</w:t>
      </w:r>
    </w:p>
    <w:p w:rsidR="003267F8" w:rsidRDefault="003267F8" w:rsidP="003267F8">
      <w:pPr>
        <w:spacing w:line="276" w:lineRule="auto"/>
        <w:ind w:firstLine="567"/>
      </w:pPr>
      <w:r w:rsidRPr="00DA0EAB">
        <w:t>ЧС т</w:t>
      </w:r>
      <w:r>
        <w:t>ехногенного харакетра</w:t>
      </w:r>
      <w:r w:rsidRPr="00DA0EAB">
        <w:t xml:space="preserve"> создаются взрывами, пожарами, крушениями, выбросами химических и радиоактивных веществ, разрушениями, падениями, обвалами на объектах техносферы.</w:t>
      </w:r>
    </w:p>
    <w:p w:rsidR="003267F8" w:rsidRPr="00DA0EAB" w:rsidRDefault="003267F8" w:rsidP="003267F8">
      <w:pPr>
        <w:tabs>
          <w:tab w:val="left" w:pos="851"/>
        </w:tabs>
        <w:spacing w:line="276" w:lineRule="auto"/>
        <w:ind w:firstLine="567"/>
        <w:rPr>
          <w:i/>
        </w:rPr>
      </w:pPr>
      <w:r w:rsidRPr="00DA0EAB">
        <w:rPr>
          <w:i/>
        </w:rPr>
        <w:t xml:space="preserve">Химически опасные объекты </w:t>
      </w:r>
    </w:p>
    <w:p w:rsidR="003267F8" w:rsidRPr="00DA0EAB" w:rsidRDefault="003267F8" w:rsidP="003267F8">
      <w:pPr>
        <w:tabs>
          <w:tab w:val="left" w:pos="851"/>
        </w:tabs>
        <w:spacing w:line="276" w:lineRule="auto"/>
        <w:ind w:firstLine="567"/>
      </w:pPr>
      <w:r w:rsidRPr="00DA0EAB">
        <w:t xml:space="preserve">Согласно реестра в Дедовичском районе АХОВ нет. </w:t>
      </w:r>
    </w:p>
    <w:p w:rsidR="003267F8" w:rsidRPr="00DA0EAB" w:rsidRDefault="003267F8" w:rsidP="003267F8">
      <w:pPr>
        <w:tabs>
          <w:tab w:val="left" w:pos="851"/>
        </w:tabs>
        <w:spacing w:line="276" w:lineRule="auto"/>
        <w:ind w:firstLine="567"/>
        <w:rPr>
          <w:i/>
        </w:rPr>
      </w:pPr>
      <w:r w:rsidRPr="00DA0EAB">
        <w:rPr>
          <w:i/>
        </w:rPr>
        <w:t>Потенциальноопасные объекты</w:t>
      </w:r>
    </w:p>
    <w:p w:rsidR="003267F8" w:rsidRPr="00DD211D" w:rsidRDefault="003267F8" w:rsidP="003267F8">
      <w:pPr>
        <w:tabs>
          <w:tab w:val="left" w:pos="851"/>
        </w:tabs>
        <w:spacing w:line="276" w:lineRule="auto"/>
        <w:ind w:firstLine="567"/>
      </w:pPr>
      <w:r w:rsidRPr="00DA0EAB">
        <w:t>Согласно реестра в Дедовичском районе:</w:t>
      </w:r>
    </w:p>
    <w:p w:rsidR="003267F8" w:rsidRPr="00DD211D" w:rsidRDefault="003267F8" w:rsidP="00304251">
      <w:pPr>
        <w:numPr>
          <w:ilvl w:val="0"/>
          <w:numId w:val="70"/>
        </w:numPr>
        <w:tabs>
          <w:tab w:val="left" w:pos="851"/>
        </w:tabs>
        <w:spacing w:line="276" w:lineRule="auto"/>
        <w:ind w:left="0" w:firstLine="567"/>
        <w:jc w:val="both"/>
      </w:pPr>
      <w:r w:rsidRPr="00DA0EAB">
        <w:t>1 критически важный объект (он же потенциально опасный объект);</w:t>
      </w:r>
    </w:p>
    <w:p w:rsidR="003267F8" w:rsidRPr="00DA0EAB" w:rsidRDefault="003267F8" w:rsidP="00304251">
      <w:pPr>
        <w:numPr>
          <w:ilvl w:val="0"/>
          <w:numId w:val="70"/>
        </w:numPr>
        <w:tabs>
          <w:tab w:val="left" w:pos="851"/>
        </w:tabs>
        <w:spacing w:line="276" w:lineRule="auto"/>
        <w:ind w:left="0" w:firstLine="567"/>
        <w:jc w:val="both"/>
      </w:pPr>
      <w:r w:rsidRPr="00DA0EAB">
        <w:t>1 потенциально опасный объект – металлическая башня РТС в рп. Дедовичи.</w:t>
      </w:r>
    </w:p>
    <w:p w:rsidR="003267F8" w:rsidRPr="00610ABF" w:rsidRDefault="003267F8" w:rsidP="003267F8">
      <w:pPr>
        <w:spacing w:line="276" w:lineRule="auto"/>
        <w:ind w:firstLine="567"/>
        <w:rPr>
          <w:i/>
        </w:rPr>
      </w:pPr>
      <w:r w:rsidRPr="00610ABF">
        <w:rPr>
          <w:i/>
        </w:rPr>
        <w:t>Сибиреязвенные зазоронения</w:t>
      </w:r>
    </w:p>
    <w:p w:rsidR="003267F8" w:rsidRDefault="003267F8" w:rsidP="003267F8">
      <w:pPr>
        <w:spacing w:line="276" w:lineRule="auto"/>
        <w:ind w:firstLine="567"/>
      </w:pPr>
      <w:r>
        <w:t>Сибиреязвенных зазоронений на территории Дедовичского района</w:t>
      </w:r>
      <w:r w:rsidRPr="00610ABF">
        <w:t xml:space="preserve"> нет.</w:t>
      </w:r>
    </w:p>
    <w:p w:rsidR="003267F8" w:rsidRPr="0069567C" w:rsidRDefault="003267F8" w:rsidP="003267F8">
      <w:pPr>
        <w:spacing w:line="276" w:lineRule="auto"/>
        <w:ind w:firstLine="567"/>
      </w:pPr>
      <w:r w:rsidRPr="00610ABF">
        <w:rPr>
          <w:i/>
        </w:rPr>
        <w:t>Возможные техногенные чрезвычайные ситуации</w:t>
      </w:r>
      <w:r w:rsidRPr="0069567C">
        <w:t xml:space="preserve"> на территории Дедовичи могут проявляться в:</w:t>
      </w:r>
    </w:p>
    <w:p w:rsidR="003267F8" w:rsidRPr="0069567C" w:rsidRDefault="003267F8" w:rsidP="00304251">
      <w:pPr>
        <w:numPr>
          <w:ilvl w:val="0"/>
          <w:numId w:val="70"/>
        </w:numPr>
        <w:tabs>
          <w:tab w:val="left" w:pos="851"/>
        </w:tabs>
        <w:spacing w:line="276" w:lineRule="auto"/>
        <w:ind w:left="0" w:firstLine="567"/>
        <w:jc w:val="both"/>
      </w:pPr>
      <w:r w:rsidRPr="0069567C">
        <w:t>возможных авариях на Псковской ГРЭС</w:t>
      </w:r>
      <w:r>
        <w:t>;</w:t>
      </w:r>
    </w:p>
    <w:p w:rsidR="003267F8" w:rsidRPr="0069567C" w:rsidRDefault="003267F8" w:rsidP="00304251">
      <w:pPr>
        <w:numPr>
          <w:ilvl w:val="0"/>
          <w:numId w:val="70"/>
        </w:numPr>
        <w:tabs>
          <w:tab w:val="left" w:pos="851"/>
        </w:tabs>
        <w:spacing w:line="276" w:lineRule="auto"/>
        <w:ind w:left="0" w:firstLine="567"/>
        <w:jc w:val="both"/>
      </w:pPr>
      <w:r w:rsidRPr="0069567C">
        <w:t>пожарах в местах массового скопления и отдыха людей;</w:t>
      </w:r>
    </w:p>
    <w:p w:rsidR="003267F8" w:rsidRPr="0069567C" w:rsidRDefault="003267F8" w:rsidP="00304251">
      <w:pPr>
        <w:numPr>
          <w:ilvl w:val="0"/>
          <w:numId w:val="70"/>
        </w:numPr>
        <w:tabs>
          <w:tab w:val="left" w:pos="851"/>
        </w:tabs>
        <w:spacing w:line="276" w:lineRule="auto"/>
        <w:ind w:left="0" w:firstLine="567"/>
        <w:jc w:val="both"/>
      </w:pPr>
      <w:r w:rsidRPr="0069567C">
        <w:t>сверхлимитном, аварийном загрязнении окружающей среды;</w:t>
      </w:r>
    </w:p>
    <w:p w:rsidR="003267F8" w:rsidRPr="0069567C" w:rsidRDefault="003267F8" w:rsidP="00304251">
      <w:pPr>
        <w:numPr>
          <w:ilvl w:val="0"/>
          <w:numId w:val="70"/>
        </w:numPr>
        <w:tabs>
          <w:tab w:val="left" w:pos="851"/>
        </w:tabs>
        <w:spacing w:line="276" w:lineRule="auto"/>
        <w:ind w:left="0" w:firstLine="567"/>
        <w:jc w:val="both"/>
      </w:pPr>
      <w:r w:rsidRPr="0069567C">
        <w:t>авариях на системах жизнеобеспечения;</w:t>
      </w:r>
    </w:p>
    <w:p w:rsidR="003267F8" w:rsidRPr="0069567C" w:rsidRDefault="003267F8" w:rsidP="00304251">
      <w:pPr>
        <w:numPr>
          <w:ilvl w:val="0"/>
          <w:numId w:val="70"/>
        </w:numPr>
        <w:tabs>
          <w:tab w:val="left" w:pos="851"/>
        </w:tabs>
        <w:spacing w:line="276" w:lineRule="auto"/>
        <w:ind w:left="0" w:firstLine="567"/>
        <w:jc w:val="both"/>
      </w:pPr>
      <w:r w:rsidRPr="0069567C">
        <w:t>авариях на автомобильных дорогах (ДТП);</w:t>
      </w:r>
    </w:p>
    <w:p w:rsidR="003267F8" w:rsidRPr="0069567C" w:rsidRDefault="003267F8" w:rsidP="00304251">
      <w:pPr>
        <w:numPr>
          <w:ilvl w:val="0"/>
          <w:numId w:val="70"/>
        </w:numPr>
        <w:tabs>
          <w:tab w:val="left" w:pos="851"/>
        </w:tabs>
        <w:spacing w:line="276" w:lineRule="auto"/>
        <w:ind w:left="0" w:firstLine="567"/>
        <w:jc w:val="both"/>
      </w:pPr>
      <w:r w:rsidRPr="0069567C">
        <w:t>организованных актах терроризма на потенциально опасных объектах (ПОО).</w:t>
      </w:r>
    </w:p>
    <w:p w:rsidR="003267F8" w:rsidRPr="0069567C" w:rsidRDefault="003267F8" w:rsidP="003267F8">
      <w:pPr>
        <w:spacing w:line="276" w:lineRule="auto"/>
        <w:ind w:firstLine="567"/>
      </w:pPr>
      <w:r w:rsidRPr="0069567C">
        <w:t xml:space="preserve">Согласно статье 16 Федерального закона </w:t>
      </w:r>
      <w:r>
        <w:t>«</w:t>
      </w:r>
      <w:r w:rsidRPr="0069567C">
        <w:t>О безопасности сооружений</w:t>
      </w:r>
      <w:r>
        <w:t>»</w:t>
      </w:r>
      <w:r w:rsidRPr="0069567C">
        <w:t xml:space="preserve"> от 21.07.1997г № 117-ФЗ ГТС Псковской ГРЭС отнесены к III классу капитальност</w:t>
      </w:r>
      <w:r>
        <w:t>и. В разработанной в 2001 году «</w:t>
      </w:r>
      <w:r w:rsidRPr="0069567C">
        <w:t>Декларации безопасности гидротехнических сооружений Псковской ГРЭС</w:t>
      </w:r>
      <w:r>
        <w:t>»</w:t>
      </w:r>
      <w:r w:rsidRPr="0069567C">
        <w:t xml:space="preserve"> к опасному объекту, из имеющихся на Псковской ГРЭС гидротехнических сооружений относится только гидроузел, на котором вероятно возникновение гидротехнической аварии и, как следствие, затопление участков земли в нижнем бьефе. </w:t>
      </w:r>
    </w:p>
    <w:p w:rsidR="003267F8" w:rsidRPr="0069567C" w:rsidRDefault="003267F8" w:rsidP="003267F8">
      <w:pPr>
        <w:spacing w:line="276" w:lineRule="auto"/>
        <w:ind w:firstLine="567"/>
      </w:pPr>
      <w:r w:rsidRPr="0069567C">
        <w:t xml:space="preserve">Аварии на других ГТС (насосные станции и каналы) не несут угрозы гидротехнического характера, приводят к остановке основного оборудования и материальным потерям только самой электростанции. </w:t>
      </w:r>
    </w:p>
    <w:p w:rsidR="003267F8" w:rsidRPr="0069567C" w:rsidRDefault="003267F8" w:rsidP="003267F8">
      <w:pPr>
        <w:spacing w:line="276" w:lineRule="auto"/>
        <w:ind w:firstLine="567"/>
      </w:pPr>
      <w:r w:rsidRPr="0069567C">
        <w:t xml:space="preserve">За основу вероятного сценария развития гидродинамической аварии принят расчёт волны прорыва и зоны затопления, выполненные Рижским отделением института </w:t>
      </w:r>
      <w:r>
        <w:t>«</w:t>
      </w:r>
      <w:r w:rsidRPr="0069567C">
        <w:t>Теплоэлектропроект</w:t>
      </w:r>
      <w:r>
        <w:t>».</w:t>
      </w:r>
    </w:p>
    <w:p w:rsidR="003267F8" w:rsidRPr="0069567C" w:rsidRDefault="003267F8" w:rsidP="003267F8">
      <w:pPr>
        <w:spacing w:line="276" w:lineRule="auto"/>
        <w:ind w:firstLine="567"/>
      </w:pPr>
      <w:r w:rsidRPr="0069567C">
        <w:t>В качестве исходных данных для расчёта были положены следующие показатели:</w:t>
      </w:r>
    </w:p>
    <w:p w:rsidR="003267F8" w:rsidRPr="0069567C" w:rsidRDefault="003267F8" w:rsidP="00304251">
      <w:pPr>
        <w:numPr>
          <w:ilvl w:val="0"/>
          <w:numId w:val="70"/>
        </w:numPr>
        <w:tabs>
          <w:tab w:val="left" w:pos="851"/>
        </w:tabs>
        <w:spacing w:line="276" w:lineRule="auto"/>
        <w:ind w:left="0" w:firstLine="567"/>
        <w:jc w:val="both"/>
      </w:pPr>
      <w:r w:rsidRPr="0069567C">
        <w:t xml:space="preserve">уровень воды водохранилища перед прорывом плотины составляет </w:t>
      </w:r>
      <w:smartTag w:uri="urn:schemas-microsoft-com:office:smarttags" w:element="metricconverter">
        <w:smartTagPr>
          <w:attr w:name="ProductID" w:val="69,0 м"/>
        </w:smartTagPr>
        <w:r w:rsidRPr="0069567C">
          <w:t>69,0 м</w:t>
        </w:r>
      </w:smartTag>
      <w:r w:rsidRPr="0069567C">
        <w:t>;</w:t>
      </w:r>
    </w:p>
    <w:p w:rsidR="003267F8" w:rsidRPr="0069567C" w:rsidRDefault="003267F8" w:rsidP="00304251">
      <w:pPr>
        <w:numPr>
          <w:ilvl w:val="0"/>
          <w:numId w:val="70"/>
        </w:numPr>
        <w:tabs>
          <w:tab w:val="left" w:pos="851"/>
        </w:tabs>
        <w:spacing w:line="276" w:lineRule="auto"/>
        <w:ind w:left="0" w:firstLine="567"/>
        <w:jc w:val="both"/>
      </w:pPr>
      <w:r w:rsidRPr="0069567C">
        <w:t xml:space="preserve">уровень воды в нижнем бьефе составляет </w:t>
      </w:r>
      <w:smartTag w:uri="urn:schemas-microsoft-com:office:smarttags" w:element="metricconverter">
        <w:smartTagPr>
          <w:attr w:name="ProductID" w:val="52,0 м"/>
        </w:smartTagPr>
        <w:r w:rsidRPr="0069567C">
          <w:t>52,0 м</w:t>
        </w:r>
      </w:smartTag>
      <w:r w:rsidRPr="0069567C">
        <w:t>;</w:t>
      </w:r>
    </w:p>
    <w:p w:rsidR="003267F8" w:rsidRPr="0069567C" w:rsidRDefault="003267F8" w:rsidP="00304251">
      <w:pPr>
        <w:numPr>
          <w:ilvl w:val="0"/>
          <w:numId w:val="70"/>
        </w:numPr>
        <w:tabs>
          <w:tab w:val="left" w:pos="851"/>
        </w:tabs>
        <w:spacing w:line="276" w:lineRule="auto"/>
        <w:ind w:left="0" w:firstLine="567"/>
        <w:jc w:val="both"/>
      </w:pPr>
      <w:r w:rsidRPr="0069567C">
        <w:t xml:space="preserve">ширина прорана, образовавшегося при прорыве плотины составляет </w:t>
      </w:r>
      <w:smartTag w:uri="urn:schemas-microsoft-com:office:smarttags" w:element="metricconverter">
        <w:smartTagPr>
          <w:attr w:name="ProductID" w:val="15 м"/>
        </w:smartTagPr>
        <w:r w:rsidRPr="0069567C">
          <w:t>15 м</w:t>
        </w:r>
      </w:smartTag>
      <w:r w:rsidRPr="0069567C">
        <w:t>.</w:t>
      </w:r>
    </w:p>
    <w:p w:rsidR="003267F8" w:rsidRPr="009F0C8C" w:rsidRDefault="003267F8" w:rsidP="003267F8">
      <w:pPr>
        <w:widowControl w:val="0"/>
        <w:autoSpaceDE w:val="0"/>
        <w:autoSpaceDN w:val="0"/>
        <w:adjustRightInd w:val="0"/>
        <w:spacing w:line="276" w:lineRule="auto"/>
        <w:ind w:firstLine="567"/>
        <w:outlineLvl w:val="3"/>
        <w:rPr>
          <w:b/>
          <w:bCs/>
        </w:rPr>
      </w:pPr>
      <w:r>
        <w:rPr>
          <w:b/>
          <w:bCs/>
        </w:rPr>
        <w:br w:type="page"/>
      </w:r>
      <w:r w:rsidRPr="009F0C8C">
        <w:rPr>
          <w:b/>
          <w:bCs/>
        </w:rPr>
        <w:lastRenderedPageBreak/>
        <w:t>Таблица 2.</w:t>
      </w:r>
      <w:r>
        <w:rPr>
          <w:b/>
          <w:bCs/>
        </w:rPr>
        <w:t>61</w:t>
      </w:r>
      <w:r w:rsidRPr="009F0C8C">
        <w:rPr>
          <w:b/>
          <w:bCs/>
        </w:rPr>
        <w:t xml:space="preserve"> Основные расчетные параметров возможной аварии на ГТС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908"/>
        <w:gridCol w:w="6748"/>
        <w:gridCol w:w="2379"/>
      </w:tblGrid>
      <w:tr w:rsidR="003267F8" w:rsidRPr="0069567C" w:rsidTr="005A08F0">
        <w:trPr>
          <w:cantSplit/>
          <w:jc w:val="center"/>
        </w:trPr>
        <w:tc>
          <w:tcPr>
            <w:tcW w:w="908" w:type="dxa"/>
            <w:vAlign w:val="center"/>
          </w:tcPr>
          <w:p w:rsidR="003267F8" w:rsidRPr="0069567C" w:rsidRDefault="003267F8" w:rsidP="005A08F0">
            <w:pPr>
              <w:jc w:val="center"/>
              <w:rPr>
                <w:b/>
              </w:rPr>
            </w:pPr>
            <w:r w:rsidRPr="0069567C">
              <w:rPr>
                <w:b/>
              </w:rPr>
              <w:t>№ п/п</w:t>
            </w:r>
          </w:p>
        </w:tc>
        <w:tc>
          <w:tcPr>
            <w:tcW w:w="6748" w:type="dxa"/>
            <w:vAlign w:val="center"/>
          </w:tcPr>
          <w:p w:rsidR="003267F8" w:rsidRPr="0069567C" w:rsidRDefault="003267F8" w:rsidP="005A08F0">
            <w:pPr>
              <w:jc w:val="center"/>
              <w:rPr>
                <w:b/>
              </w:rPr>
            </w:pPr>
            <w:r w:rsidRPr="0069567C">
              <w:rPr>
                <w:b/>
              </w:rPr>
              <w:t>Наименование параметра</w:t>
            </w:r>
          </w:p>
        </w:tc>
        <w:tc>
          <w:tcPr>
            <w:tcW w:w="2379" w:type="dxa"/>
            <w:vAlign w:val="center"/>
          </w:tcPr>
          <w:p w:rsidR="003267F8" w:rsidRPr="0069567C" w:rsidRDefault="003267F8" w:rsidP="005A08F0">
            <w:pPr>
              <w:jc w:val="center"/>
              <w:rPr>
                <w:b/>
              </w:rPr>
            </w:pPr>
            <w:r w:rsidRPr="0069567C">
              <w:rPr>
                <w:b/>
              </w:rPr>
              <w:t>Единицы измерения</w:t>
            </w:r>
          </w:p>
        </w:tc>
      </w:tr>
      <w:tr w:rsidR="003267F8" w:rsidRPr="0069567C" w:rsidTr="005A08F0">
        <w:trPr>
          <w:cantSplit/>
          <w:jc w:val="center"/>
        </w:trPr>
        <w:tc>
          <w:tcPr>
            <w:tcW w:w="908" w:type="dxa"/>
            <w:vAlign w:val="center"/>
          </w:tcPr>
          <w:p w:rsidR="003267F8" w:rsidRPr="0069567C" w:rsidRDefault="003267F8" w:rsidP="005A08F0">
            <w:pPr>
              <w:jc w:val="center"/>
            </w:pPr>
            <w:r w:rsidRPr="0069567C">
              <w:t>1</w:t>
            </w:r>
          </w:p>
        </w:tc>
        <w:tc>
          <w:tcPr>
            <w:tcW w:w="6748" w:type="dxa"/>
            <w:vAlign w:val="center"/>
          </w:tcPr>
          <w:p w:rsidR="003267F8" w:rsidRPr="0069567C" w:rsidRDefault="003267F8" w:rsidP="005A08F0">
            <w:r w:rsidRPr="0069567C">
              <w:t>Максимальный расход воды при прорыве плотины</w:t>
            </w:r>
          </w:p>
        </w:tc>
        <w:tc>
          <w:tcPr>
            <w:tcW w:w="2379" w:type="dxa"/>
            <w:vAlign w:val="center"/>
          </w:tcPr>
          <w:p w:rsidR="003267F8" w:rsidRPr="0069567C" w:rsidRDefault="003267F8" w:rsidP="005A08F0">
            <w:pPr>
              <w:jc w:val="center"/>
            </w:pPr>
            <w:r w:rsidRPr="0069567C">
              <w:t>1600 м</w:t>
            </w:r>
            <w:r w:rsidRPr="0069567C">
              <w:rPr>
                <w:vertAlign w:val="superscript"/>
              </w:rPr>
              <w:t>3</w:t>
            </w:r>
            <w:r w:rsidRPr="0069567C">
              <w:t>/час</w:t>
            </w:r>
          </w:p>
        </w:tc>
      </w:tr>
      <w:tr w:rsidR="003267F8" w:rsidRPr="0069567C" w:rsidTr="005A08F0">
        <w:trPr>
          <w:cantSplit/>
          <w:jc w:val="center"/>
        </w:trPr>
        <w:tc>
          <w:tcPr>
            <w:tcW w:w="908" w:type="dxa"/>
            <w:vAlign w:val="center"/>
          </w:tcPr>
          <w:p w:rsidR="003267F8" w:rsidRPr="0069567C" w:rsidRDefault="003267F8" w:rsidP="005A08F0">
            <w:pPr>
              <w:jc w:val="center"/>
            </w:pPr>
            <w:r w:rsidRPr="0069567C">
              <w:t>2</w:t>
            </w:r>
          </w:p>
        </w:tc>
        <w:tc>
          <w:tcPr>
            <w:tcW w:w="6748" w:type="dxa"/>
            <w:vAlign w:val="center"/>
          </w:tcPr>
          <w:p w:rsidR="003267F8" w:rsidRPr="0069567C" w:rsidRDefault="003267F8" w:rsidP="005A08F0">
            <w:r w:rsidRPr="0069567C">
              <w:t>Высота волны при прорыве</w:t>
            </w:r>
          </w:p>
        </w:tc>
        <w:tc>
          <w:tcPr>
            <w:tcW w:w="2379" w:type="dxa"/>
            <w:vAlign w:val="center"/>
          </w:tcPr>
          <w:p w:rsidR="003267F8" w:rsidRPr="0069567C" w:rsidRDefault="003267F8" w:rsidP="005A08F0">
            <w:pPr>
              <w:jc w:val="center"/>
            </w:pPr>
            <w:smartTag w:uri="urn:schemas-microsoft-com:office:smarttags" w:element="metricconverter">
              <w:smartTagPr>
                <w:attr w:name="ProductID" w:val="8 м"/>
              </w:smartTagPr>
              <w:r w:rsidRPr="0069567C">
                <w:t>8 м</w:t>
              </w:r>
            </w:smartTag>
          </w:p>
        </w:tc>
      </w:tr>
      <w:tr w:rsidR="003267F8" w:rsidRPr="0069567C" w:rsidTr="005A08F0">
        <w:trPr>
          <w:cantSplit/>
          <w:jc w:val="center"/>
        </w:trPr>
        <w:tc>
          <w:tcPr>
            <w:tcW w:w="908" w:type="dxa"/>
            <w:vAlign w:val="center"/>
          </w:tcPr>
          <w:p w:rsidR="003267F8" w:rsidRPr="0069567C" w:rsidRDefault="003267F8" w:rsidP="005A08F0">
            <w:pPr>
              <w:jc w:val="center"/>
            </w:pPr>
            <w:r w:rsidRPr="0069567C">
              <w:t>3</w:t>
            </w:r>
          </w:p>
        </w:tc>
        <w:tc>
          <w:tcPr>
            <w:tcW w:w="6748" w:type="dxa"/>
            <w:vAlign w:val="center"/>
          </w:tcPr>
          <w:p w:rsidR="003267F8" w:rsidRPr="0069567C" w:rsidRDefault="003267F8" w:rsidP="005A08F0">
            <w:r w:rsidRPr="0069567C">
              <w:t>Длина распространения волнового воздействия</w:t>
            </w:r>
          </w:p>
        </w:tc>
        <w:tc>
          <w:tcPr>
            <w:tcW w:w="2379" w:type="dxa"/>
            <w:vAlign w:val="center"/>
          </w:tcPr>
          <w:p w:rsidR="003267F8" w:rsidRPr="0069567C" w:rsidRDefault="003267F8" w:rsidP="005A08F0">
            <w:pPr>
              <w:jc w:val="center"/>
            </w:pPr>
            <w:smartTag w:uri="urn:schemas-microsoft-com:office:smarttags" w:element="metricconverter">
              <w:smartTagPr>
                <w:attr w:name="ProductID" w:val="4 км"/>
              </w:smartTagPr>
              <w:r w:rsidRPr="0069567C">
                <w:t>4 км</w:t>
              </w:r>
            </w:smartTag>
          </w:p>
        </w:tc>
      </w:tr>
      <w:tr w:rsidR="003267F8" w:rsidRPr="0069567C" w:rsidTr="005A08F0">
        <w:trPr>
          <w:cantSplit/>
          <w:jc w:val="center"/>
        </w:trPr>
        <w:tc>
          <w:tcPr>
            <w:tcW w:w="908" w:type="dxa"/>
            <w:vAlign w:val="center"/>
          </w:tcPr>
          <w:p w:rsidR="003267F8" w:rsidRPr="0069567C" w:rsidRDefault="003267F8" w:rsidP="005A08F0">
            <w:pPr>
              <w:jc w:val="center"/>
            </w:pPr>
            <w:r w:rsidRPr="0069567C">
              <w:t>4</w:t>
            </w:r>
          </w:p>
        </w:tc>
        <w:tc>
          <w:tcPr>
            <w:tcW w:w="6748" w:type="dxa"/>
            <w:vAlign w:val="center"/>
          </w:tcPr>
          <w:p w:rsidR="003267F8" w:rsidRPr="0069567C" w:rsidRDefault="003267F8" w:rsidP="005A08F0">
            <w:r w:rsidRPr="0069567C">
              <w:t>Ширина зоны затопления</w:t>
            </w:r>
          </w:p>
        </w:tc>
        <w:tc>
          <w:tcPr>
            <w:tcW w:w="2379" w:type="dxa"/>
            <w:vAlign w:val="center"/>
          </w:tcPr>
          <w:p w:rsidR="003267F8" w:rsidRPr="0069567C" w:rsidRDefault="003267F8" w:rsidP="005A08F0">
            <w:pPr>
              <w:jc w:val="center"/>
            </w:pPr>
            <w:r w:rsidRPr="0069567C">
              <w:t>300-</w:t>
            </w:r>
            <w:smartTag w:uri="urn:schemas-microsoft-com:office:smarttags" w:element="metricconverter">
              <w:smartTagPr>
                <w:attr w:name="ProductID" w:val="350 м"/>
              </w:smartTagPr>
              <w:r w:rsidRPr="0069567C">
                <w:t>350 м</w:t>
              </w:r>
            </w:smartTag>
          </w:p>
        </w:tc>
      </w:tr>
      <w:tr w:rsidR="003267F8" w:rsidRPr="0069567C" w:rsidTr="005A08F0">
        <w:trPr>
          <w:cantSplit/>
          <w:jc w:val="center"/>
        </w:trPr>
        <w:tc>
          <w:tcPr>
            <w:tcW w:w="908" w:type="dxa"/>
            <w:vAlign w:val="center"/>
          </w:tcPr>
          <w:p w:rsidR="003267F8" w:rsidRPr="0069567C" w:rsidRDefault="003267F8" w:rsidP="005A08F0">
            <w:pPr>
              <w:jc w:val="center"/>
            </w:pPr>
            <w:r w:rsidRPr="0069567C">
              <w:t>5</w:t>
            </w:r>
          </w:p>
        </w:tc>
        <w:tc>
          <w:tcPr>
            <w:tcW w:w="6748" w:type="dxa"/>
            <w:vAlign w:val="center"/>
          </w:tcPr>
          <w:p w:rsidR="003267F8" w:rsidRPr="0069567C" w:rsidRDefault="003267F8" w:rsidP="005A08F0">
            <w:r w:rsidRPr="0069567C">
              <w:t>Время прихода фронта волны</w:t>
            </w:r>
          </w:p>
        </w:tc>
        <w:tc>
          <w:tcPr>
            <w:tcW w:w="2379" w:type="dxa"/>
            <w:vAlign w:val="center"/>
          </w:tcPr>
          <w:p w:rsidR="003267F8" w:rsidRPr="0069567C" w:rsidRDefault="003267F8" w:rsidP="005A08F0">
            <w:pPr>
              <w:jc w:val="center"/>
            </w:pPr>
            <w:r w:rsidRPr="0069567C">
              <w:t>0,34 ч</w:t>
            </w:r>
          </w:p>
        </w:tc>
      </w:tr>
      <w:tr w:rsidR="003267F8" w:rsidRPr="0069567C" w:rsidTr="005A08F0">
        <w:trPr>
          <w:cantSplit/>
          <w:jc w:val="center"/>
        </w:trPr>
        <w:tc>
          <w:tcPr>
            <w:tcW w:w="908" w:type="dxa"/>
            <w:vAlign w:val="center"/>
          </w:tcPr>
          <w:p w:rsidR="003267F8" w:rsidRPr="0069567C" w:rsidRDefault="003267F8" w:rsidP="005A08F0">
            <w:pPr>
              <w:jc w:val="center"/>
            </w:pPr>
            <w:r w:rsidRPr="0069567C">
              <w:t>6</w:t>
            </w:r>
          </w:p>
        </w:tc>
        <w:tc>
          <w:tcPr>
            <w:tcW w:w="6748" w:type="dxa"/>
            <w:vAlign w:val="center"/>
          </w:tcPr>
          <w:p w:rsidR="003267F8" w:rsidRPr="0069567C" w:rsidRDefault="003267F8" w:rsidP="005A08F0">
            <w:r w:rsidRPr="0069567C">
              <w:t>Время прихода хвоста волны</w:t>
            </w:r>
          </w:p>
        </w:tc>
        <w:tc>
          <w:tcPr>
            <w:tcW w:w="2379" w:type="dxa"/>
            <w:vAlign w:val="center"/>
          </w:tcPr>
          <w:p w:rsidR="003267F8" w:rsidRPr="0069567C" w:rsidRDefault="003267F8" w:rsidP="005A08F0">
            <w:pPr>
              <w:jc w:val="center"/>
            </w:pPr>
            <w:r w:rsidRPr="0069567C">
              <w:t>12,4 ч</w:t>
            </w:r>
          </w:p>
        </w:tc>
      </w:tr>
      <w:tr w:rsidR="003267F8" w:rsidRPr="0069567C" w:rsidTr="005A08F0">
        <w:trPr>
          <w:cantSplit/>
          <w:jc w:val="center"/>
        </w:trPr>
        <w:tc>
          <w:tcPr>
            <w:tcW w:w="908" w:type="dxa"/>
            <w:vAlign w:val="center"/>
          </w:tcPr>
          <w:p w:rsidR="003267F8" w:rsidRPr="0069567C" w:rsidRDefault="003267F8" w:rsidP="005A08F0">
            <w:pPr>
              <w:jc w:val="center"/>
            </w:pPr>
            <w:r w:rsidRPr="0069567C">
              <w:t>7</w:t>
            </w:r>
          </w:p>
        </w:tc>
        <w:tc>
          <w:tcPr>
            <w:tcW w:w="6748" w:type="dxa"/>
            <w:vAlign w:val="center"/>
          </w:tcPr>
          <w:p w:rsidR="003267F8" w:rsidRPr="0069567C" w:rsidRDefault="003267F8" w:rsidP="005A08F0">
            <w:r w:rsidRPr="0069567C">
              <w:t>Максимальная отметка затопления</w:t>
            </w:r>
          </w:p>
        </w:tc>
        <w:tc>
          <w:tcPr>
            <w:tcW w:w="2379" w:type="dxa"/>
            <w:vAlign w:val="center"/>
          </w:tcPr>
          <w:p w:rsidR="003267F8" w:rsidRPr="0069567C" w:rsidRDefault="003267F8" w:rsidP="005A08F0">
            <w:pPr>
              <w:jc w:val="center"/>
            </w:pPr>
            <w:smartTag w:uri="urn:schemas-microsoft-com:office:smarttags" w:element="metricconverter">
              <w:smartTagPr>
                <w:attr w:name="ProductID" w:val="63 м"/>
              </w:smartTagPr>
              <w:r w:rsidRPr="0069567C">
                <w:t>63 м</w:t>
              </w:r>
            </w:smartTag>
          </w:p>
        </w:tc>
      </w:tr>
      <w:tr w:rsidR="003267F8" w:rsidRPr="0069567C" w:rsidTr="005A08F0">
        <w:trPr>
          <w:cantSplit/>
          <w:jc w:val="center"/>
        </w:trPr>
        <w:tc>
          <w:tcPr>
            <w:tcW w:w="908" w:type="dxa"/>
            <w:vAlign w:val="center"/>
          </w:tcPr>
          <w:p w:rsidR="003267F8" w:rsidRPr="0069567C" w:rsidRDefault="003267F8" w:rsidP="005A08F0">
            <w:pPr>
              <w:jc w:val="center"/>
            </w:pPr>
            <w:r w:rsidRPr="0069567C">
              <w:t>8</w:t>
            </w:r>
          </w:p>
        </w:tc>
        <w:tc>
          <w:tcPr>
            <w:tcW w:w="6748" w:type="dxa"/>
            <w:vAlign w:val="center"/>
          </w:tcPr>
          <w:p w:rsidR="003267F8" w:rsidRPr="0069567C" w:rsidRDefault="003267F8" w:rsidP="005A08F0">
            <w:r w:rsidRPr="0069567C">
              <w:t>Максимальный уровень в нижнем бьефе для года 0,5 % обеспеченности</w:t>
            </w:r>
          </w:p>
        </w:tc>
        <w:tc>
          <w:tcPr>
            <w:tcW w:w="2379" w:type="dxa"/>
            <w:vAlign w:val="center"/>
          </w:tcPr>
          <w:p w:rsidR="003267F8" w:rsidRPr="0069567C" w:rsidRDefault="003267F8" w:rsidP="005A08F0">
            <w:pPr>
              <w:jc w:val="center"/>
            </w:pPr>
            <w:smartTag w:uri="urn:schemas-microsoft-com:office:smarttags" w:element="metricconverter">
              <w:smartTagPr>
                <w:attr w:name="ProductID" w:val="61,8 м"/>
              </w:smartTagPr>
              <w:r w:rsidRPr="0069567C">
                <w:t>61,8 м</w:t>
              </w:r>
            </w:smartTag>
          </w:p>
        </w:tc>
      </w:tr>
    </w:tbl>
    <w:p w:rsidR="003267F8" w:rsidRPr="000D6838" w:rsidRDefault="003267F8" w:rsidP="003267F8">
      <w:pPr>
        <w:tabs>
          <w:tab w:val="left" w:pos="851"/>
        </w:tabs>
        <w:spacing w:line="276" w:lineRule="auto"/>
        <w:ind w:firstLine="567"/>
      </w:pPr>
      <w:r w:rsidRPr="000D6838">
        <w:t xml:space="preserve">Анализ параметров расчёта свидетельствует, что при прорыве плотины уровень воды в нижнем бьефе реки повысится на 1,2 м над максимальным уровнем в нижнем бьефе. 0,5 % обеспеченности – </w:t>
      </w:r>
      <w:smartTag w:uri="urn:schemas-microsoft-com:office:smarttags" w:element="metricconverter">
        <w:smartTagPr>
          <w:attr w:name="ProductID" w:val="61,8 м"/>
        </w:smartTagPr>
        <w:r w:rsidRPr="000D6838">
          <w:t>61,8 м</w:t>
        </w:r>
      </w:smartTag>
      <w:r w:rsidRPr="000D6838">
        <w:t>. Зона затопления практически мало изменится.</w:t>
      </w:r>
    </w:p>
    <w:p w:rsidR="003267F8" w:rsidRPr="000D6838" w:rsidRDefault="003267F8" w:rsidP="003267F8">
      <w:pPr>
        <w:tabs>
          <w:tab w:val="left" w:pos="851"/>
        </w:tabs>
        <w:spacing w:line="276" w:lineRule="auto"/>
        <w:ind w:firstLine="567"/>
      </w:pPr>
      <w:r w:rsidRPr="000D6838">
        <w:t>Населённые пункты в нижнем бьефе располагаются в основном на отметках 70-</w:t>
      </w:r>
      <w:smartTag w:uri="urn:schemas-microsoft-com:office:smarttags" w:element="metricconverter">
        <w:smartTagPr>
          <w:attr w:name="ProductID" w:val="75 м"/>
        </w:smartTagPr>
        <w:r w:rsidRPr="000D6838">
          <w:t>75 м</w:t>
        </w:r>
      </w:smartTag>
      <w:r w:rsidRPr="000D6838">
        <w:t xml:space="preserve"> и не попадают в зону затопления.</w:t>
      </w:r>
    </w:p>
    <w:p w:rsidR="003267F8" w:rsidRPr="000D6838" w:rsidRDefault="003267F8" w:rsidP="003267F8">
      <w:pPr>
        <w:tabs>
          <w:tab w:val="left" w:pos="851"/>
        </w:tabs>
        <w:spacing w:line="276" w:lineRule="auto"/>
        <w:ind w:firstLine="567"/>
      </w:pPr>
      <w:r w:rsidRPr="000D6838">
        <w:t>В зону вероятного затопления попадают лишь садово-огородные участки, расположенные в нижнем бьефе в непосредственной близости от уреза.</w:t>
      </w:r>
    </w:p>
    <w:p w:rsidR="003267F8" w:rsidRPr="000D6838" w:rsidRDefault="003267F8" w:rsidP="003267F8">
      <w:pPr>
        <w:tabs>
          <w:tab w:val="left" w:pos="851"/>
        </w:tabs>
        <w:spacing w:line="276" w:lineRule="auto"/>
        <w:ind w:firstLine="567"/>
      </w:pPr>
      <w:r w:rsidRPr="000D6838">
        <w:t>Согласно расчётов, представленных в проекте, следует, что при пропуске паводковых вод сверх расчётных 1380 м</w:t>
      </w:r>
      <w:r w:rsidRPr="000D6838">
        <w:rPr>
          <w:vertAlign w:val="superscript"/>
        </w:rPr>
        <w:t>3</w:t>
      </w:r>
      <w:r w:rsidRPr="000D6838">
        <w:t xml:space="preserve">/с, наиболее вероятно полное разрушение от волнового гидроудара временного автомобильного моста, расположенного в </w:t>
      </w:r>
      <w:smartTag w:uri="urn:schemas-microsoft-com:office:smarttags" w:element="metricconverter">
        <w:smartTagPr>
          <w:attr w:name="ProductID" w:val="0,7 км"/>
        </w:smartTagPr>
        <w:r w:rsidRPr="000D6838">
          <w:t>0,7 км</w:t>
        </w:r>
      </w:smartTag>
      <w:r w:rsidRPr="000D6838">
        <w:t xml:space="preserve"> от плотины и сохранение второго постоянного железнодорожного моста, расположенного в </w:t>
      </w:r>
      <w:smartTag w:uri="urn:schemas-microsoft-com:office:smarttags" w:element="metricconverter">
        <w:smartTagPr>
          <w:attr w:name="ProductID" w:val="0,9 км"/>
        </w:smartTagPr>
        <w:r w:rsidRPr="000D6838">
          <w:t>0,9 км</w:t>
        </w:r>
      </w:smartTag>
      <w:r w:rsidRPr="000D6838">
        <w:t xml:space="preserve"> от плотины. Однако возможно появление отдельных размывов в районе его расположения.</w:t>
      </w:r>
    </w:p>
    <w:p w:rsidR="003267F8" w:rsidRPr="000D6838" w:rsidRDefault="003267F8" w:rsidP="003267F8">
      <w:pPr>
        <w:tabs>
          <w:tab w:val="left" w:pos="851"/>
        </w:tabs>
        <w:spacing w:line="276" w:lineRule="auto"/>
        <w:ind w:firstLine="567"/>
      </w:pPr>
      <w:r w:rsidRPr="000D6838">
        <w:t xml:space="preserve">Согласно предписанию ГУ по делам ГО и ЧС Псковской области определение волны прорыва и границ возможного затопления в нижнем бьефе определены для случаев нормального (НПУ равного </w:t>
      </w:r>
      <w:smartTag w:uri="urn:schemas-microsoft-com:office:smarttags" w:element="metricconverter">
        <w:smartTagPr>
          <w:attr w:name="ProductID" w:val="69 м"/>
        </w:smartTagPr>
        <w:r w:rsidRPr="000D6838">
          <w:t>69 м</w:t>
        </w:r>
      </w:smartTag>
      <w:r w:rsidRPr="000D6838">
        <w:t>) и сниженного подпорного уровня в водохранилище (</w:t>
      </w:r>
      <w:smartTag w:uri="urn:schemas-microsoft-com:office:smarttags" w:element="metricconverter">
        <w:smartTagPr>
          <w:attr w:name="ProductID" w:val="68,0 м"/>
        </w:smartTagPr>
        <w:r w:rsidRPr="000D6838">
          <w:t>68,0 м</w:t>
        </w:r>
      </w:smartTag>
      <w:r w:rsidRPr="000D6838">
        <w:t>).</w:t>
      </w:r>
    </w:p>
    <w:p w:rsidR="003267F8" w:rsidRPr="000D6838" w:rsidRDefault="003267F8" w:rsidP="003267F8">
      <w:pPr>
        <w:tabs>
          <w:tab w:val="left" w:pos="851"/>
        </w:tabs>
        <w:spacing w:line="276" w:lineRule="auto"/>
        <w:ind w:firstLine="567"/>
      </w:pPr>
      <w:r w:rsidRPr="000D6838">
        <w:t>В результате просчитанных вариантов параметры волны прорыва и границы затопления в условиях нормального и пониженного уровней в водохранилище не вызывают серьёзных опасений по своим последствиям.</w:t>
      </w:r>
    </w:p>
    <w:p w:rsidR="003267F8" w:rsidRPr="000D6838" w:rsidRDefault="003267F8" w:rsidP="003267F8">
      <w:pPr>
        <w:tabs>
          <w:tab w:val="left" w:pos="851"/>
        </w:tabs>
        <w:spacing w:line="276" w:lineRule="auto"/>
        <w:ind w:firstLine="567"/>
      </w:pPr>
      <w:r w:rsidRPr="000D6838">
        <w:t xml:space="preserve">В первом случае (в условиях нормального уровня) ширина затопления в нижнем бьефе составляет около </w:t>
      </w:r>
      <w:smartTag w:uri="urn:schemas-microsoft-com:office:smarttags" w:element="metricconverter">
        <w:smartTagPr>
          <w:attr w:name="ProductID" w:val="42 м"/>
        </w:smartTagPr>
        <w:r w:rsidRPr="000D6838">
          <w:t>42 м</w:t>
        </w:r>
      </w:smartTag>
      <w:r w:rsidRPr="000D6838">
        <w:t xml:space="preserve"> и высота волны не более </w:t>
      </w:r>
      <w:smartTag w:uri="urn:schemas-microsoft-com:office:smarttags" w:element="metricconverter">
        <w:smartTagPr>
          <w:attr w:name="ProductID" w:val="0,25 м"/>
        </w:smartTagPr>
        <w:r w:rsidRPr="000D6838">
          <w:t>0,25 м</w:t>
        </w:r>
      </w:smartTag>
      <w:r w:rsidRPr="000D6838">
        <w:t>.</w:t>
      </w:r>
    </w:p>
    <w:p w:rsidR="003267F8" w:rsidRPr="000D6838" w:rsidRDefault="003267F8" w:rsidP="003267F8">
      <w:pPr>
        <w:tabs>
          <w:tab w:val="left" w:pos="851"/>
        </w:tabs>
        <w:spacing w:line="276" w:lineRule="auto"/>
        <w:ind w:firstLine="567"/>
      </w:pPr>
      <w:r w:rsidRPr="000D6838">
        <w:t xml:space="preserve">Во втором случае (в условиях пониженного уровня) ширина зоны затопления в нижнем бьефе до </w:t>
      </w:r>
      <w:smartTag w:uri="urn:schemas-microsoft-com:office:smarttags" w:element="metricconverter">
        <w:smartTagPr>
          <w:attr w:name="ProductID" w:val="35 м"/>
        </w:smartTagPr>
        <w:r w:rsidRPr="000D6838">
          <w:t>35 м</w:t>
        </w:r>
      </w:smartTag>
      <w:r w:rsidRPr="000D6838">
        <w:t xml:space="preserve"> и уменьшение высоты волны до 0,</w:t>
      </w:r>
      <w:smartTag w:uri="urn:schemas-microsoft-com:office:smarttags" w:element="metricconverter">
        <w:smartTagPr>
          <w:attr w:name="ProductID" w:val="09 м"/>
        </w:smartTagPr>
        <w:r w:rsidRPr="000D6838">
          <w:t>09 м</w:t>
        </w:r>
      </w:smartTag>
      <w:r w:rsidRPr="000D6838">
        <w:t>.</w:t>
      </w:r>
    </w:p>
    <w:p w:rsidR="003267F8" w:rsidRPr="000D6838" w:rsidRDefault="003267F8" w:rsidP="003267F8">
      <w:pPr>
        <w:tabs>
          <w:tab w:val="left" w:pos="851"/>
        </w:tabs>
        <w:spacing w:line="276" w:lineRule="auto"/>
        <w:ind w:firstLine="567"/>
      </w:pPr>
      <w:r w:rsidRPr="000D6838">
        <w:t>Возникновение аварийной ситуации на ГТС и соответствующее развитие сценариев гидродинамических аварий, с угрозой разрушения сооружений и оборудования, гипотетически возможно вследствие следующих причин:</w:t>
      </w:r>
    </w:p>
    <w:p w:rsidR="003267F8" w:rsidRPr="00D64445" w:rsidRDefault="003267F8" w:rsidP="00304251">
      <w:pPr>
        <w:numPr>
          <w:ilvl w:val="0"/>
          <w:numId w:val="70"/>
        </w:numPr>
        <w:tabs>
          <w:tab w:val="left" w:pos="851"/>
        </w:tabs>
        <w:spacing w:line="276" w:lineRule="auto"/>
        <w:ind w:left="0" w:firstLine="567"/>
        <w:jc w:val="both"/>
      </w:pPr>
      <w:r w:rsidRPr="00D64445">
        <w:t>стихийное бедствие в результате катастрофического паводка, превышающего расчётную пропускную способность водосброса, предусмотренную проектом (380 м</w:t>
      </w:r>
      <w:r w:rsidRPr="00D64445">
        <w:rPr>
          <w:vertAlign w:val="superscript"/>
        </w:rPr>
        <w:t>3</w:t>
      </w:r>
      <w:r w:rsidRPr="00D64445">
        <w:t>/сек).</w:t>
      </w:r>
    </w:p>
    <w:p w:rsidR="003267F8" w:rsidRPr="00D64445" w:rsidRDefault="003267F8" w:rsidP="00304251">
      <w:pPr>
        <w:numPr>
          <w:ilvl w:val="0"/>
          <w:numId w:val="70"/>
        </w:numPr>
        <w:tabs>
          <w:tab w:val="left" w:pos="851"/>
        </w:tabs>
        <w:spacing w:line="276" w:lineRule="auto"/>
        <w:ind w:left="0" w:firstLine="567"/>
        <w:jc w:val="both"/>
      </w:pPr>
      <w:r w:rsidRPr="00D64445">
        <w:t>перегрузка элементов гидроузла вследствие перерасчётных статистических и динамических воздействий, которые могут возникнуть при повышении уровня в водохранилище сверх ФПУ (</w:t>
      </w:r>
      <w:smartTag w:uri="urn:schemas-microsoft-com:office:smarttags" w:element="metricconverter">
        <w:smartTagPr>
          <w:attr w:name="ProductID" w:val="70,0 м"/>
        </w:smartTagPr>
        <w:r w:rsidRPr="00D64445">
          <w:t>70,0 м</w:t>
        </w:r>
      </w:smartTag>
      <w:r w:rsidRPr="00D64445">
        <w:t>).</w:t>
      </w:r>
    </w:p>
    <w:p w:rsidR="003267F8" w:rsidRPr="00D64445" w:rsidRDefault="003267F8" w:rsidP="00304251">
      <w:pPr>
        <w:numPr>
          <w:ilvl w:val="0"/>
          <w:numId w:val="70"/>
        </w:numPr>
        <w:tabs>
          <w:tab w:val="left" w:pos="851"/>
        </w:tabs>
        <w:spacing w:line="276" w:lineRule="auto"/>
        <w:ind w:left="0" w:firstLine="567"/>
        <w:jc w:val="both"/>
      </w:pPr>
      <w:r w:rsidRPr="00D64445">
        <w:t>поломка механического оборудования, главным образом подъёмных устройств водосброса.</w:t>
      </w:r>
    </w:p>
    <w:p w:rsidR="003267F8" w:rsidRPr="00D64445" w:rsidRDefault="003267F8" w:rsidP="00304251">
      <w:pPr>
        <w:numPr>
          <w:ilvl w:val="0"/>
          <w:numId w:val="70"/>
        </w:numPr>
        <w:tabs>
          <w:tab w:val="left" w:pos="851"/>
        </w:tabs>
        <w:spacing w:line="276" w:lineRule="auto"/>
        <w:ind w:left="0" w:firstLine="567"/>
        <w:jc w:val="both"/>
      </w:pPr>
      <w:r w:rsidRPr="00D64445">
        <w:t>неблагоприятный фильтрационный режим плотины (увеличение фильтрационного расхода воды и появление суффозии).</w:t>
      </w:r>
    </w:p>
    <w:p w:rsidR="003267F8" w:rsidRPr="000D6838" w:rsidRDefault="003267F8" w:rsidP="003267F8">
      <w:pPr>
        <w:tabs>
          <w:tab w:val="left" w:pos="851"/>
        </w:tabs>
        <w:spacing w:line="276" w:lineRule="auto"/>
        <w:ind w:firstLine="567"/>
      </w:pPr>
      <w:r w:rsidRPr="000D6838">
        <w:t xml:space="preserve">В результате расчётов уровень безопасности ГТС оценивается как «нормальный». Тяжесть событий характеризуется категорией «В», для которой необходимо принятие мер безопасности с целью предупреждения, локализации и ликвидации ЧС. </w:t>
      </w:r>
    </w:p>
    <w:p w:rsidR="003267F8" w:rsidRPr="000D6838" w:rsidRDefault="003267F8" w:rsidP="003267F8">
      <w:pPr>
        <w:tabs>
          <w:tab w:val="left" w:pos="851"/>
        </w:tabs>
        <w:spacing w:line="276" w:lineRule="auto"/>
        <w:ind w:firstLine="567"/>
      </w:pPr>
      <w:r w:rsidRPr="000D6838">
        <w:t>Состояние всех гидротехнических сооружений (земляная плотина, паводковый водосброс, механическое оборудование, береговая и блочная насосные станции, подводящий и отводящий каналы) – работоспособное, ущерб от возможной аварии оценивается как минимальный.</w:t>
      </w:r>
    </w:p>
    <w:p w:rsidR="003267F8" w:rsidRPr="000D6838" w:rsidRDefault="003267F8" w:rsidP="003267F8">
      <w:pPr>
        <w:tabs>
          <w:tab w:val="left" w:pos="851"/>
        </w:tabs>
        <w:spacing w:line="276" w:lineRule="auto"/>
        <w:ind w:firstLine="567"/>
      </w:pPr>
      <w:r w:rsidRPr="000D6838">
        <w:rPr>
          <w:bCs/>
        </w:rPr>
        <w:t xml:space="preserve">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w:t>
      </w:r>
      <w:r w:rsidRPr="000D6838">
        <w:rPr>
          <w:bCs/>
        </w:rPr>
        <w:lastRenderedPageBreak/>
        <w:t>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r w:rsidRPr="000D6838">
        <w:t xml:space="preserve"> </w:t>
      </w:r>
    </w:p>
    <w:p w:rsidR="003267F8" w:rsidRPr="000D6838" w:rsidRDefault="003267F8" w:rsidP="003267F8">
      <w:pPr>
        <w:tabs>
          <w:tab w:val="left" w:pos="851"/>
        </w:tabs>
        <w:spacing w:line="276" w:lineRule="auto"/>
        <w:ind w:firstLine="567"/>
      </w:pPr>
      <w:r w:rsidRPr="000D6838">
        <w:t>Для минимизации ущерба проектом определены организационные мероприятия:</w:t>
      </w:r>
    </w:p>
    <w:p w:rsidR="003267F8" w:rsidRPr="00DD211D" w:rsidRDefault="003267F8" w:rsidP="00304251">
      <w:pPr>
        <w:numPr>
          <w:ilvl w:val="0"/>
          <w:numId w:val="70"/>
        </w:numPr>
        <w:tabs>
          <w:tab w:val="left" w:pos="851"/>
        </w:tabs>
        <w:spacing w:line="276" w:lineRule="auto"/>
        <w:ind w:left="0" w:firstLine="567"/>
        <w:jc w:val="both"/>
      </w:pPr>
      <w:r w:rsidRPr="00DD211D">
        <w:t>своевременная организация контроля над транспортными потоками;</w:t>
      </w:r>
    </w:p>
    <w:p w:rsidR="003267F8" w:rsidRPr="00DD211D" w:rsidRDefault="003267F8" w:rsidP="00304251">
      <w:pPr>
        <w:numPr>
          <w:ilvl w:val="0"/>
          <w:numId w:val="70"/>
        </w:numPr>
        <w:tabs>
          <w:tab w:val="left" w:pos="851"/>
        </w:tabs>
        <w:spacing w:line="276" w:lineRule="auto"/>
        <w:ind w:left="0" w:firstLine="567"/>
        <w:jc w:val="both"/>
      </w:pPr>
      <w:r w:rsidRPr="00DD211D">
        <w:t>контроль над состоянием и своевременный ремонт инженерных коммуникаций.</w:t>
      </w:r>
    </w:p>
    <w:p w:rsidR="003267F8" w:rsidRPr="000D6838" w:rsidRDefault="003267F8" w:rsidP="003267F8">
      <w:pPr>
        <w:tabs>
          <w:tab w:val="left" w:pos="851"/>
        </w:tabs>
        <w:spacing w:line="276" w:lineRule="auto"/>
        <w:ind w:firstLine="567"/>
        <w:rPr>
          <w:bCs/>
        </w:rPr>
      </w:pPr>
      <w:r w:rsidRPr="000D6838">
        <w:rPr>
          <w:bCs/>
        </w:rPr>
        <w:t>В настоящее время в районе действует одна муниципальная пожарная часть в рп. Дедовичи и ведомственная пожарная часть на территории ОАО «Псковская ГРЭС». Муниципальная пожарная часть оснащена 2 основными и 2 резервными пожарными машинами. В поселке оборудованы 59 гидрантов, из них 10 нуждаются в ремонте.</w:t>
      </w:r>
    </w:p>
    <w:p w:rsidR="003267F8" w:rsidRDefault="003267F8" w:rsidP="003267F8">
      <w:pPr>
        <w:tabs>
          <w:tab w:val="left" w:pos="851"/>
        </w:tabs>
        <w:spacing w:line="276" w:lineRule="auto"/>
        <w:ind w:firstLine="567"/>
        <w:rPr>
          <w:bCs/>
        </w:rPr>
      </w:pPr>
      <w:r>
        <w:rPr>
          <w:bCs/>
        </w:rPr>
        <w:t xml:space="preserve">В соответствии со Схемой территориального планирования Псковской области, утвержденной постановлением Правительства Псковской области от 30.03.2012 г. № 155, запланированы к размещению: </w:t>
      </w:r>
    </w:p>
    <w:p w:rsidR="003267F8" w:rsidRDefault="003267F8" w:rsidP="00304251">
      <w:pPr>
        <w:numPr>
          <w:ilvl w:val="0"/>
          <w:numId w:val="72"/>
        </w:numPr>
        <w:tabs>
          <w:tab w:val="left" w:pos="851"/>
        </w:tabs>
        <w:spacing w:line="276" w:lineRule="auto"/>
        <w:ind w:left="0" w:firstLine="567"/>
        <w:jc w:val="both"/>
        <w:rPr>
          <w:bCs/>
        </w:rPr>
      </w:pPr>
      <w:r>
        <w:rPr>
          <w:bCs/>
        </w:rPr>
        <w:t>здание пожарного депо отдельного пожарно-спасательного поста д. Пожеревицы;</w:t>
      </w:r>
    </w:p>
    <w:p w:rsidR="003267F8" w:rsidRPr="000D6838" w:rsidRDefault="003267F8" w:rsidP="00304251">
      <w:pPr>
        <w:numPr>
          <w:ilvl w:val="0"/>
          <w:numId w:val="72"/>
        </w:numPr>
        <w:tabs>
          <w:tab w:val="left" w:pos="851"/>
        </w:tabs>
        <w:spacing w:line="276" w:lineRule="auto"/>
        <w:ind w:left="0" w:firstLine="567"/>
        <w:jc w:val="both"/>
        <w:rPr>
          <w:bCs/>
        </w:rPr>
      </w:pPr>
      <w:r>
        <w:rPr>
          <w:bCs/>
        </w:rPr>
        <w:t>пожарный пост в д. Навережье.</w:t>
      </w:r>
    </w:p>
    <w:p w:rsidR="003267F8" w:rsidRPr="000D6838" w:rsidRDefault="003267F8" w:rsidP="003267F8">
      <w:pPr>
        <w:tabs>
          <w:tab w:val="left" w:pos="851"/>
        </w:tabs>
        <w:spacing w:line="276" w:lineRule="auto"/>
        <w:ind w:firstLine="567"/>
      </w:pPr>
      <w:r w:rsidRPr="000D6838">
        <w:t>В противопожарных целях также следует провести следующий комплекс мероприятий:</w:t>
      </w:r>
    </w:p>
    <w:p w:rsidR="003267F8" w:rsidRPr="000D6838" w:rsidRDefault="003267F8" w:rsidP="00304251">
      <w:pPr>
        <w:numPr>
          <w:ilvl w:val="1"/>
          <w:numId w:val="50"/>
        </w:numPr>
        <w:tabs>
          <w:tab w:val="left" w:pos="851"/>
        </w:tabs>
        <w:spacing w:line="276" w:lineRule="auto"/>
        <w:ind w:left="0" w:firstLine="567"/>
      </w:pPr>
      <w:r w:rsidRPr="000D6838">
        <w:t>очистка прудов;</w:t>
      </w:r>
    </w:p>
    <w:p w:rsidR="003267F8" w:rsidRPr="000D6838" w:rsidRDefault="003267F8" w:rsidP="00304251">
      <w:pPr>
        <w:numPr>
          <w:ilvl w:val="1"/>
          <w:numId w:val="50"/>
        </w:numPr>
        <w:tabs>
          <w:tab w:val="left" w:pos="851"/>
        </w:tabs>
        <w:spacing w:line="276" w:lineRule="auto"/>
        <w:ind w:left="0" w:firstLine="567"/>
      </w:pPr>
      <w:r w:rsidRPr="000D6838">
        <w:t>обустройство пирсов;</w:t>
      </w:r>
    </w:p>
    <w:p w:rsidR="003267F8" w:rsidRPr="000D6838" w:rsidRDefault="003267F8" w:rsidP="00304251">
      <w:pPr>
        <w:numPr>
          <w:ilvl w:val="1"/>
          <w:numId w:val="50"/>
        </w:numPr>
        <w:tabs>
          <w:tab w:val="left" w:pos="851"/>
        </w:tabs>
        <w:spacing w:line="276" w:lineRule="auto"/>
        <w:ind w:left="0" w:firstLine="567"/>
      </w:pPr>
      <w:r w:rsidRPr="000D6838">
        <w:t xml:space="preserve">строительство подъездов для пожарных машин к водозаборам; </w:t>
      </w:r>
    </w:p>
    <w:p w:rsidR="003267F8" w:rsidRPr="000D6838" w:rsidRDefault="003267F8" w:rsidP="00304251">
      <w:pPr>
        <w:numPr>
          <w:ilvl w:val="1"/>
          <w:numId w:val="50"/>
        </w:numPr>
        <w:tabs>
          <w:tab w:val="left" w:pos="851"/>
        </w:tabs>
        <w:spacing w:line="276" w:lineRule="auto"/>
        <w:ind w:left="0" w:firstLine="567"/>
      </w:pPr>
      <w:r w:rsidRPr="000D6838">
        <w:t xml:space="preserve">реконструкция водопроводных сетей в старой части рп. Дедовичи; </w:t>
      </w:r>
    </w:p>
    <w:p w:rsidR="003267F8" w:rsidRPr="000D6838" w:rsidRDefault="003267F8" w:rsidP="00304251">
      <w:pPr>
        <w:numPr>
          <w:ilvl w:val="1"/>
          <w:numId w:val="50"/>
        </w:numPr>
        <w:tabs>
          <w:tab w:val="left" w:pos="851"/>
        </w:tabs>
        <w:spacing w:line="276" w:lineRule="auto"/>
        <w:ind w:left="0" w:firstLine="567"/>
      </w:pPr>
      <w:r w:rsidRPr="000D6838">
        <w:t>капитальный ремонт и реконструкция водонапорных башен;</w:t>
      </w:r>
    </w:p>
    <w:p w:rsidR="003267F8" w:rsidRPr="000D6838" w:rsidRDefault="003267F8" w:rsidP="00304251">
      <w:pPr>
        <w:numPr>
          <w:ilvl w:val="1"/>
          <w:numId w:val="50"/>
        </w:numPr>
        <w:tabs>
          <w:tab w:val="left" w:pos="851"/>
        </w:tabs>
        <w:spacing w:line="276" w:lineRule="auto"/>
        <w:ind w:left="0" w:firstLine="567"/>
      </w:pPr>
      <w:r w:rsidRPr="000D6838">
        <w:t>строительство пожарных пунктов в д. Шилово, д. Городовник, д. Вышегород;</w:t>
      </w:r>
    </w:p>
    <w:p w:rsidR="003267F8" w:rsidRPr="000D6838" w:rsidRDefault="003267F8" w:rsidP="00304251">
      <w:pPr>
        <w:numPr>
          <w:ilvl w:val="1"/>
          <w:numId w:val="50"/>
        </w:numPr>
        <w:tabs>
          <w:tab w:val="left" w:pos="851"/>
        </w:tabs>
        <w:spacing w:line="276" w:lineRule="auto"/>
        <w:ind w:left="0" w:firstLine="567"/>
      </w:pPr>
      <w:r w:rsidRPr="000D6838">
        <w:t>строительство пожарных частей в д. Станки, д. Сорокино.</w:t>
      </w:r>
    </w:p>
    <w:p w:rsidR="003267F8" w:rsidRPr="000D6838" w:rsidRDefault="003267F8" w:rsidP="003267F8">
      <w:pPr>
        <w:widowControl w:val="0"/>
        <w:tabs>
          <w:tab w:val="left" w:pos="851"/>
        </w:tabs>
        <w:autoSpaceDE w:val="0"/>
        <w:autoSpaceDN w:val="0"/>
        <w:adjustRightInd w:val="0"/>
        <w:snapToGrid w:val="0"/>
        <w:spacing w:line="276" w:lineRule="auto"/>
        <w:ind w:firstLine="567"/>
        <w:rPr>
          <w:bCs/>
        </w:rPr>
      </w:pPr>
      <w:r w:rsidRPr="000D6838">
        <w:rPr>
          <w:bCs/>
        </w:rPr>
        <w:t>Основным путем решения проблемы пожаров на антропогенно нарушенных торфяных болотах, использование которых в сельскохозяйственном, лесохозяйственном, водохозяйственном и других направлениях нецелесообразно, является экологическая реабилитация болот путем повторного заболачивания.</w:t>
      </w:r>
    </w:p>
    <w:p w:rsidR="003267F8" w:rsidRDefault="003267F8" w:rsidP="003267F8">
      <w:pPr>
        <w:tabs>
          <w:tab w:val="left" w:pos="851"/>
        </w:tabs>
        <w:spacing w:line="276" w:lineRule="auto"/>
        <w:ind w:firstLine="567"/>
        <w:rPr>
          <w:bCs/>
        </w:rPr>
      </w:pPr>
      <w:r w:rsidRPr="000D6838">
        <w:rPr>
          <w:bCs/>
        </w:rPr>
        <w:t>Ряд частных пролем местного значения в части обеспечния охраны населения от чрезвычайных ситуаций природного и техногенного характера должны быть решены на этапах разработки Генеральных планов сельских поселений.</w:t>
      </w:r>
    </w:p>
    <w:p w:rsidR="003267F8" w:rsidRPr="00A47D56" w:rsidRDefault="003267F8" w:rsidP="003267F8">
      <w:pPr>
        <w:widowControl w:val="0"/>
        <w:autoSpaceDE w:val="0"/>
        <w:autoSpaceDN w:val="0"/>
        <w:adjustRightInd w:val="0"/>
        <w:spacing w:line="276" w:lineRule="auto"/>
        <w:ind w:firstLine="567"/>
        <w:outlineLvl w:val="2"/>
        <w:rPr>
          <w:b/>
          <w:bCs/>
        </w:rPr>
      </w:pPr>
      <w:bookmarkStart w:id="342" w:name="_Toc177640958"/>
      <w:r w:rsidRPr="00A47D56">
        <w:rPr>
          <w:b/>
          <w:bCs/>
        </w:rPr>
        <w:t>Мероприятия по гражданской обороне</w:t>
      </w:r>
      <w:bookmarkEnd w:id="342"/>
    </w:p>
    <w:p w:rsidR="003267F8" w:rsidRPr="00A47D56" w:rsidRDefault="003267F8" w:rsidP="003267F8">
      <w:pPr>
        <w:tabs>
          <w:tab w:val="left" w:pos="851"/>
        </w:tabs>
        <w:spacing w:line="276" w:lineRule="auto"/>
        <w:ind w:firstLine="567"/>
        <w:rPr>
          <w:bCs/>
        </w:rPr>
      </w:pPr>
      <w:r w:rsidRPr="00A47D56">
        <w:rPr>
          <w:bCs/>
        </w:rPr>
        <w:t xml:space="preserve">В мирное время осуществляются следующие мероприятия: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зонирование территории по степени потенциальной опасности;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отнесение населенных пунктов и объектов к категориям и группам по ГО;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разработка планов ГО, защите населения;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разработка необходимой нормативной документации,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создание систем оповещения и информирования населения;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создание единой системы наблюдения и лабораторного контроля ГО;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накопление фонда защитных сооружений, резервов средств индивидуальной защиты и другого имущества ГО; </w:t>
      </w:r>
    </w:p>
    <w:p w:rsidR="003267F8" w:rsidRPr="00A47D56" w:rsidRDefault="003267F8" w:rsidP="003267F8">
      <w:pPr>
        <w:tabs>
          <w:tab w:val="left" w:pos="851"/>
        </w:tabs>
        <w:spacing w:line="276" w:lineRule="auto"/>
        <w:ind w:firstLine="567"/>
        <w:rPr>
          <w:bCs/>
        </w:rPr>
      </w:pPr>
      <w:r w:rsidRPr="00A47D56">
        <w:rPr>
          <w:bCs/>
        </w:rPr>
        <w:t>−</w:t>
      </w:r>
      <w:r w:rsidRPr="00A47D56">
        <w:rPr>
          <w:bCs/>
        </w:rPr>
        <w:tab/>
        <w:t>подготовка эвакомероприятий;</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создание запасов материально-технических средств и средств жизнеобеспечения населения;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организация обучения населения и подготовка руководящего состава ГО;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создание и подготовка сил ГО;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создание и подготовка систем управления и связи;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осуществление мер по сохранению объектов, существенно необходимых для устойчивого функционирования экономики и выживания населения в военное время;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подготовка мероприятий по комплексной маскировке; </w:t>
      </w:r>
    </w:p>
    <w:p w:rsidR="003267F8" w:rsidRPr="00A47D56" w:rsidRDefault="003267F8" w:rsidP="003267F8">
      <w:pPr>
        <w:tabs>
          <w:tab w:val="left" w:pos="851"/>
        </w:tabs>
        <w:spacing w:line="276" w:lineRule="auto"/>
        <w:ind w:firstLine="567"/>
        <w:rPr>
          <w:bCs/>
        </w:rPr>
      </w:pPr>
      <w:r w:rsidRPr="00A47D56">
        <w:rPr>
          <w:bCs/>
        </w:rPr>
        <w:t>−</w:t>
      </w:r>
      <w:r w:rsidRPr="00A47D56">
        <w:rPr>
          <w:bCs/>
        </w:rPr>
        <w:tab/>
        <w:t>подготовка мер по защите материальных и культурных ценностей.</w:t>
      </w:r>
    </w:p>
    <w:p w:rsidR="003267F8" w:rsidRPr="00A47D56" w:rsidRDefault="003267F8" w:rsidP="003267F8">
      <w:pPr>
        <w:tabs>
          <w:tab w:val="left" w:pos="851"/>
        </w:tabs>
        <w:spacing w:line="276" w:lineRule="auto"/>
        <w:ind w:firstLine="567"/>
        <w:rPr>
          <w:bCs/>
        </w:rPr>
      </w:pPr>
      <w:r w:rsidRPr="00A47D56">
        <w:rPr>
          <w:bCs/>
        </w:rPr>
        <w:t xml:space="preserve">Кроме того, в мирное время при возникновении крупномасштабной чрезвычайной ситуации (ЧС) организуются и проводятся мероприятия по участию сил и средств гражданской обороны (ГО) по защите населения, материальных и культурных ценностей, по жизнеобеспечению пострадавшего населения, в проведении гуманитарных операций. </w:t>
      </w:r>
    </w:p>
    <w:p w:rsidR="003267F8" w:rsidRPr="00A47D56" w:rsidRDefault="003267F8" w:rsidP="003267F8">
      <w:pPr>
        <w:tabs>
          <w:tab w:val="left" w:pos="851"/>
        </w:tabs>
        <w:spacing w:line="276" w:lineRule="auto"/>
        <w:ind w:firstLine="567"/>
        <w:rPr>
          <w:bCs/>
        </w:rPr>
      </w:pPr>
      <w:r w:rsidRPr="00A47D56">
        <w:rPr>
          <w:bCs/>
        </w:rPr>
        <w:t xml:space="preserve">Основными мероприятиями, осуществляемыми в угрожаемый период, при переводе ГО на военное время являются: </w:t>
      </w:r>
    </w:p>
    <w:p w:rsidR="003267F8" w:rsidRPr="00A47D56" w:rsidRDefault="003267F8" w:rsidP="003267F8">
      <w:pPr>
        <w:tabs>
          <w:tab w:val="left" w:pos="851"/>
        </w:tabs>
        <w:spacing w:line="276" w:lineRule="auto"/>
        <w:ind w:firstLine="567"/>
        <w:rPr>
          <w:bCs/>
        </w:rPr>
      </w:pPr>
      <w:r w:rsidRPr="00A47D56">
        <w:rPr>
          <w:bCs/>
        </w:rPr>
        <w:lastRenderedPageBreak/>
        <w:t>−</w:t>
      </w:r>
      <w:r w:rsidRPr="00A47D56">
        <w:rPr>
          <w:bCs/>
        </w:rPr>
        <w:tab/>
        <w:t xml:space="preserve">оповещение органов управления;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приведение в готовность пунктов управления;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приведение в готовность защитных сооружений;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ускоренное строительство защитных сооружений;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мероприятия по подготовке эвакоорганов, транспортных средств к проведению эвакуации населения, материальных и культурных ценностей; </w:t>
      </w:r>
    </w:p>
    <w:p w:rsidR="003267F8" w:rsidRPr="00A47D56" w:rsidRDefault="003267F8" w:rsidP="003267F8">
      <w:pPr>
        <w:tabs>
          <w:tab w:val="left" w:pos="851"/>
        </w:tabs>
        <w:spacing w:line="276" w:lineRule="auto"/>
        <w:ind w:firstLine="567"/>
        <w:rPr>
          <w:bCs/>
        </w:rPr>
      </w:pPr>
      <w:r w:rsidRPr="00A47D56">
        <w:rPr>
          <w:bCs/>
        </w:rPr>
        <w:t>−</w:t>
      </w:r>
      <w:r w:rsidRPr="00A47D56">
        <w:rPr>
          <w:bCs/>
        </w:rPr>
        <w:tab/>
        <w:t xml:space="preserve">выдача населению средств индивидуальной защиты, приведение в готовность учреждений системы наблюдения и лабораторного контроля, приведение в готовность медицинских учреждений, сил ГО. </w:t>
      </w:r>
    </w:p>
    <w:p w:rsidR="003267F8" w:rsidRPr="00A47D56" w:rsidRDefault="003267F8" w:rsidP="003267F8">
      <w:pPr>
        <w:tabs>
          <w:tab w:val="left" w:pos="851"/>
        </w:tabs>
        <w:spacing w:line="276" w:lineRule="auto"/>
        <w:ind w:firstLine="567"/>
        <w:rPr>
          <w:bCs/>
        </w:rPr>
      </w:pPr>
      <w:r w:rsidRPr="00A47D56">
        <w:rPr>
          <w:bCs/>
        </w:rPr>
        <w:t>Кроме того, по дополнительным указаниям, могут проводиться частичная эвакуация нетрудоспособного населения, форсированная сработка крупных водохранилищ и др.</w:t>
      </w:r>
    </w:p>
    <w:p w:rsidR="003267F8" w:rsidRPr="00A47D56" w:rsidRDefault="003267F8" w:rsidP="003267F8">
      <w:pPr>
        <w:tabs>
          <w:tab w:val="left" w:pos="851"/>
        </w:tabs>
        <w:spacing w:line="276" w:lineRule="auto"/>
        <w:ind w:firstLine="567"/>
        <w:rPr>
          <w:bCs/>
        </w:rPr>
      </w:pPr>
      <w:r w:rsidRPr="00A47D56">
        <w:rPr>
          <w:bCs/>
        </w:rPr>
        <w:t>Основным способом защиты населения от современных средств поражения является укрытие его в защитных сооружениях. С этой целью осуществляется планомерное накопление необходимого фонда защитных сооружений (убежищ и противорадиационных укрытий). Защита работающего населения предприятий и организаций, должна предусматриваться в противорадиационных укрытиях на территории предприятий. Фонд защиты остального населения должен создаваться на территории жилой застройки. Возможности администрации по расселению эвакуированных определяются в зависимости от возможности по обеспечению жильем, водой и вместимостью защитных сооружений. Административные здания, школы, детские сады могут быть использованы для размещения эвакуированных.</w:t>
      </w:r>
    </w:p>
    <w:p w:rsidR="003267F8" w:rsidRPr="00A47D56" w:rsidRDefault="003267F8" w:rsidP="003267F8">
      <w:pPr>
        <w:tabs>
          <w:tab w:val="left" w:pos="851"/>
        </w:tabs>
        <w:spacing w:line="276" w:lineRule="auto"/>
        <w:ind w:firstLine="567"/>
        <w:rPr>
          <w:bCs/>
        </w:rPr>
      </w:pPr>
      <w:r w:rsidRPr="00A47D56">
        <w:rPr>
          <w:bCs/>
        </w:rPr>
        <w:t>На территории района имеются подвальные помещения в школах, подвалы и погреба частных домовладений.</w:t>
      </w:r>
    </w:p>
    <w:p w:rsidR="003267F8" w:rsidRPr="00A47D56" w:rsidRDefault="003267F8" w:rsidP="003267F8">
      <w:pPr>
        <w:tabs>
          <w:tab w:val="left" w:pos="851"/>
        </w:tabs>
        <w:spacing w:line="276" w:lineRule="auto"/>
        <w:ind w:firstLine="567"/>
        <w:rPr>
          <w:bCs/>
        </w:rPr>
      </w:pPr>
      <w:r w:rsidRPr="00A47D56">
        <w:rPr>
          <w:bCs/>
        </w:rPr>
        <w:t>При проектировании жилой и промышленной застройки целесообразно будет предусматривать возведение убежищ и противорадиационных укрытий.</w:t>
      </w:r>
    </w:p>
    <w:p w:rsidR="003267F8" w:rsidRPr="00A47D56" w:rsidRDefault="003267F8" w:rsidP="003267F8">
      <w:pPr>
        <w:tabs>
          <w:tab w:val="left" w:pos="851"/>
        </w:tabs>
        <w:spacing w:line="276" w:lineRule="auto"/>
        <w:ind w:firstLine="567"/>
        <w:rPr>
          <w:bCs/>
        </w:rPr>
      </w:pPr>
    </w:p>
    <w:p w:rsidR="003267F8" w:rsidRPr="009624BD" w:rsidRDefault="003267F8" w:rsidP="003267F8">
      <w:pPr>
        <w:autoSpaceDE w:val="0"/>
        <w:autoSpaceDN w:val="0"/>
        <w:adjustRightInd w:val="0"/>
        <w:spacing w:line="276" w:lineRule="auto"/>
        <w:ind w:firstLine="567"/>
        <w:outlineLvl w:val="1"/>
        <w:rPr>
          <w:rFonts w:eastAsia="SimSun"/>
          <w:b/>
          <w:sz w:val="28"/>
          <w:szCs w:val="28"/>
        </w:rPr>
      </w:pPr>
      <w:r>
        <w:rPr>
          <w:rFonts w:eastAsia="SimSun"/>
          <w:b/>
          <w:sz w:val="28"/>
          <w:szCs w:val="28"/>
        </w:rPr>
        <w:br w:type="page"/>
      </w:r>
      <w:bookmarkStart w:id="343" w:name="_Toc177640959"/>
      <w:r w:rsidRPr="009624BD">
        <w:rPr>
          <w:rFonts w:eastAsia="SimSun"/>
          <w:b/>
          <w:sz w:val="28"/>
          <w:szCs w:val="28"/>
        </w:rPr>
        <w:lastRenderedPageBreak/>
        <w:t>Перспективы социально-экономического развития района и их пространственное отражение</w:t>
      </w:r>
      <w:bookmarkEnd w:id="343"/>
      <w:r w:rsidRPr="009624BD">
        <w:rPr>
          <w:rFonts w:eastAsia="SimSun"/>
          <w:b/>
          <w:sz w:val="28"/>
          <w:szCs w:val="28"/>
        </w:rPr>
        <w:t xml:space="preserve"> </w:t>
      </w:r>
    </w:p>
    <w:p w:rsidR="003267F8" w:rsidRPr="000E78B8" w:rsidRDefault="003267F8" w:rsidP="003267F8">
      <w:pPr>
        <w:widowControl w:val="0"/>
        <w:autoSpaceDE w:val="0"/>
        <w:autoSpaceDN w:val="0"/>
        <w:adjustRightInd w:val="0"/>
        <w:spacing w:line="276" w:lineRule="auto"/>
        <w:ind w:firstLine="567"/>
        <w:outlineLvl w:val="2"/>
        <w:rPr>
          <w:b/>
          <w:bCs/>
        </w:rPr>
      </w:pPr>
      <w:bookmarkStart w:id="344" w:name="_Toc177640960"/>
      <w:r w:rsidRPr="000E78B8">
        <w:rPr>
          <w:b/>
          <w:bCs/>
        </w:rPr>
        <w:t>SWOT-анализ социально-экономического развития Дедовичского района</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3267F8" w:rsidRPr="000242B1" w:rsidTr="005A08F0">
        <w:trPr>
          <w:cantSplit/>
          <w:jc w:val="center"/>
        </w:trPr>
        <w:tc>
          <w:tcPr>
            <w:tcW w:w="5068" w:type="dxa"/>
          </w:tcPr>
          <w:p w:rsidR="003267F8" w:rsidRPr="000242B1" w:rsidRDefault="003267F8" w:rsidP="005A08F0">
            <w:pPr>
              <w:jc w:val="center"/>
              <w:rPr>
                <w:b/>
                <w:lang w:val="en-US"/>
              </w:rPr>
            </w:pPr>
            <w:r w:rsidRPr="000242B1">
              <w:rPr>
                <w:b/>
              </w:rPr>
              <w:t>Сильные стороны (</w:t>
            </w:r>
            <w:r w:rsidRPr="000242B1">
              <w:rPr>
                <w:b/>
                <w:lang w:val="en-US"/>
              </w:rPr>
              <w:t>S)</w:t>
            </w:r>
          </w:p>
        </w:tc>
        <w:tc>
          <w:tcPr>
            <w:tcW w:w="5069" w:type="dxa"/>
          </w:tcPr>
          <w:p w:rsidR="003267F8" w:rsidRPr="000242B1" w:rsidRDefault="003267F8" w:rsidP="005A08F0">
            <w:pPr>
              <w:jc w:val="center"/>
              <w:rPr>
                <w:b/>
                <w:lang w:val="en-US"/>
              </w:rPr>
            </w:pPr>
            <w:r w:rsidRPr="000242B1">
              <w:rPr>
                <w:b/>
              </w:rPr>
              <w:t>Слабые стороны</w:t>
            </w:r>
            <w:r w:rsidRPr="000242B1">
              <w:rPr>
                <w:b/>
                <w:lang w:val="en-US"/>
              </w:rPr>
              <w:t xml:space="preserve"> (W)</w:t>
            </w:r>
          </w:p>
        </w:tc>
      </w:tr>
      <w:tr w:rsidR="003267F8" w:rsidRPr="000242B1" w:rsidTr="005A08F0">
        <w:trPr>
          <w:cantSplit/>
          <w:jc w:val="center"/>
        </w:trPr>
        <w:tc>
          <w:tcPr>
            <w:tcW w:w="5068" w:type="dxa"/>
          </w:tcPr>
          <w:p w:rsidR="003267F8" w:rsidRPr="000242B1" w:rsidRDefault="003267F8" w:rsidP="005A08F0">
            <w:pPr>
              <w:rPr>
                <w:spacing w:val="-2"/>
              </w:rPr>
            </w:pPr>
            <w:r w:rsidRPr="000242B1">
              <w:rPr>
                <w:spacing w:val="-2"/>
              </w:rPr>
              <w:t>Благоприятные агроклиматические условия для развития мясо-молочного животноводства и растениводства;</w:t>
            </w:r>
          </w:p>
          <w:p w:rsidR="003267F8" w:rsidRPr="000242B1" w:rsidRDefault="003267F8" w:rsidP="005A08F0">
            <w:pPr>
              <w:rPr>
                <w:spacing w:val="-2"/>
              </w:rPr>
            </w:pPr>
            <w:r w:rsidRPr="000242B1">
              <w:rPr>
                <w:spacing w:val="-2"/>
              </w:rPr>
              <w:t>Наличие железной дороги;</w:t>
            </w:r>
          </w:p>
          <w:p w:rsidR="003267F8" w:rsidRPr="000242B1" w:rsidRDefault="003267F8" w:rsidP="005A08F0">
            <w:pPr>
              <w:rPr>
                <w:spacing w:val="-2"/>
              </w:rPr>
            </w:pPr>
            <w:r w:rsidRPr="000242B1">
              <w:rPr>
                <w:spacing w:val="-2"/>
              </w:rPr>
              <w:t>Высокий уровень развития автодорожной сети;</w:t>
            </w:r>
          </w:p>
          <w:p w:rsidR="003267F8" w:rsidRPr="000242B1" w:rsidRDefault="003267F8" w:rsidP="005A08F0">
            <w:pPr>
              <w:rPr>
                <w:spacing w:val="-2"/>
              </w:rPr>
            </w:pPr>
            <w:r w:rsidRPr="000242B1">
              <w:rPr>
                <w:spacing w:val="-2"/>
              </w:rPr>
              <w:t>Присутствие в районе крупных агропромышленных холдингов и наличие предприятий перерабатывающей промышленности, обладающих перспективой выживания как мест приложения труда;</w:t>
            </w:r>
          </w:p>
          <w:p w:rsidR="003267F8" w:rsidRPr="000242B1" w:rsidRDefault="003267F8" w:rsidP="005A08F0">
            <w:pPr>
              <w:rPr>
                <w:spacing w:val="-2"/>
              </w:rPr>
            </w:pPr>
            <w:r w:rsidRPr="000242B1">
              <w:rPr>
                <w:spacing w:val="-2"/>
              </w:rPr>
              <w:t>Наличие объектов для развития комплексного туризма;</w:t>
            </w:r>
          </w:p>
          <w:p w:rsidR="003267F8" w:rsidRPr="000242B1" w:rsidRDefault="003267F8" w:rsidP="005A08F0">
            <w:pPr>
              <w:rPr>
                <w:spacing w:val="-2"/>
              </w:rPr>
            </w:pPr>
            <w:r w:rsidRPr="000242B1">
              <w:rPr>
                <w:spacing w:val="-2"/>
              </w:rPr>
              <w:t>Наличие нескольких поселений, обладающих достаточным демографическим и трудоресурсным потенциалом;</w:t>
            </w:r>
          </w:p>
        </w:tc>
        <w:tc>
          <w:tcPr>
            <w:tcW w:w="5069" w:type="dxa"/>
          </w:tcPr>
          <w:p w:rsidR="003267F8" w:rsidRPr="000242B1" w:rsidRDefault="003267F8" w:rsidP="005A08F0">
            <w:pPr>
              <w:rPr>
                <w:spacing w:val="-2"/>
              </w:rPr>
            </w:pPr>
            <w:r w:rsidRPr="000242B1">
              <w:rPr>
                <w:spacing w:val="-2"/>
              </w:rPr>
              <w:t>Неблагоприятная демографическая ситуация;</w:t>
            </w:r>
          </w:p>
          <w:p w:rsidR="003267F8" w:rsidRPr="000242B1" w:rsidRDefault="003267F8" w:rsidP="005A08F0">
            <w:pPr>
              <w:rPr>
                <w:spacing w:val="-2"/>
              </w:rPr>
            </w:pPr>
            <w:r w:rsidRPr="000242B1">
              <w:rPr>
                <w:spacing w:val="-2"/>
              </w:rPr>
              <w:t>Система расселения с преобладанием линейных систем концентрации населенных пунктов, как следствие "размазанность" населения по территории и ухудшение доступности базовых социальных услуг;</w:t>
            </w:r>
          </w:p>
          <w:p w:rsidR="003267F8" w:rsidRPr="000242B1" w:rsidRDefault="003267F8" w:rsidP="005A08F0">
            <w:pPr>
              <w:rPr>
                <w:spacing w:val="-2"/>
              </w:rPr>
            </w:pPr>
            <w:r w:rsidRPr="000242B1">
              <w:rPr>
                <w:spacing w:val="-2"/>
              </w:rPr>
              <w:t>Транзитное положение относительно рынков приложения труда, как следствие, высокая интенсивность трудовых миграций;</w:t>
            </w:r>
          </w:p>
          <w:p w:rsidR="003267F8" w:rsidRPr="000242B1" w:rsidRDefault="003267F8" w:rsidP="005A08F0">
            <w:pPr>
              <w:rPr>
                <w:spacing w:val="-2"/>
              </w:rPr>
            </w:pPr>
            <w:r w:rsidRPr="000242B1">
              <w:rPr>
                <w:spacing w:val="-2"/>
              </w:rPr>
              <w:t>Перекос экономического развития в сторону отраслей первичного сектора (сельскохозяйственного производства и переработки сельскохозяйственной продукции).</w:t>
            </w:r>
          </w:p>
          <w:p w:rsidR="003267F8" w:rsidRPr="000242B1" w:rsidRDefault="003267F8" w:rsidP="005A08F0">
            <w:pPr>
              <w:rPr>
                <w:spacing w:val="-2"/>
              </w:rPr>
            </w:pPr>
            <w:r w:rsidRPr="000242B1">
              <w:rPr>
                <w:spacing w:val="-2"/>
              </w:rPr>
              <w:t>Низкий уровень благоустройства жилищного фонда;</w:t>
            </w:r>
          </w:p>
        </w:tc>
      </w:tr>
      <w:tr w:rsidR="003267F8" w:rsidRPr="000242B1" w:rsidTr="005A08F0">
        <w:trPr>
          <w:cantSplit/>
          <w:jc w:val="center"/>
        </w:trPr>
        <w:tc>
          <w:tcPr>
            <w:tcW w:w="5068" w:type="dxa"/>
          </w:tcPr>
          <w:p w:rsidR="003267F8" w:rsidRPr="000242B1" w:rsidRDefault="003267F8" w:rsidP="005A08F0">
            <w:pPr>
              <w:jc w:val="center"/>
              <w:rPr>
                <w:b/>
                <w:lang w:val="en-US"/>
              </w:rPr>
            </w:pPr>
            <w:r w:rsidRPr="000242B1">
              <w:rPr>
                <w:b/>
              </w:rPr>
              <w:t>Возможности</w:t>
            </w:r>
            <w:r w:rsidRPr="000242B1">
              <w:rPr>
                <w:b/>
                <w:lang w:val="en-US"/>
              </w:rPr>
              <w:t xml:space="preserve"> (O)</w:t>
            </w:r>
          </w:p>
        </w:tc>
        <w:tc>
          <w:tcPr>
            <w:tcW w:w="5069" w:type="dxa"/>
          </w:tcPr>
          <w:p w:rsidR="003267F8" w:rsidRPr="000242B1" w:rsidRDefault="003267F8" w:rsidP="005A08F0">
            <w:pPr>
              <w:jc w:val="center"/>
              <w:rPr>
                <w:b/>
              </w:rPr>
            </w:pPr>
            <w:r w:rsidRPr="000242B1">
              <w:rPr>
                <w:b/>
              </w:rPr>
              <w:t>Угрозы</w:t>
            </w:r>
            <w:r w:rsidRPr="000242B1">
              <w:rPr>
                <w:b/>
                <w:lang w:val="en-US"/>
              </w:rPr>
              <w:t xml:space="preserve"> (T)</w:t>
            </w:r>
          </w:p>
        </w:tc>
      </w:tr>
      <w:tr w:rsidR="003267F8" w:rsidRPr="000242B1" w:rsidTr="005A08F0">
        <w:trPr>
          <w:cantSplit/>
          <w:jc w:val="center"/>
        </w:trPr>
        <w:tc>
          <w:tcPr>
            <w:tcW w:w="5068" w:type="dxa"/>
          </w:tcPr>
          <w:p w:rsidR="003267F8" w:rsidRPr="000242B1" w:rsidRDefault="003267F8" w:rsidP="005A08F0">
            <w:pPr>
              <w:rPr>
                <w:spacing w:val="-2"/>
              </w:rPr>
            </w:pPr>
            <w:r w:rsidRPr="000242B1">
              <w:rPr>
                <w:spacing w:val="-2"/>
              </w:rPr>
              <w:t>Интенсификация субурбанизационных процессов в Псковской агломерации, в том числе и за счет строительства в районе малоэтажного социального жилья;</w:t>
            </w:r>
          </w:p>
          <w:p w:rsidR="003267F8" w:rsidRPr="000242B1" w:rsidRDefault="003267F8" w:rsidP="005A08F0">
            <w:pPr>
              <w:rPr>
                <w:spacing w:val="-2"/>
              </w:rPr>
            </w:pPr>
            <w:r w:rsidRPr="000242B1">
              <w:rPr>
                <w:spacing w:val="-2"/>
              </w:rPr>
              <w:t>Развитие транспортной инфраструктуры за счет средств федерального и регионального бюджетов, формирование новых транспортных узлов в местах пересечения транспортных магистралей, как следствие развитие логистической функции территории;</w:t>
            </w:r>
          </w:p>
        </w:tc>
        <w:tc>
          <w:tcPr>
            <w:tcW w:w="5069" w:type="dxa"/>
          </w:tcPr>
          <w:p w:rsidR="003267F8" w:rsidRPr="000242B1" w:rsidRDefault="003267F8" w:rsidP="005A08F0">
            <w:pPr>
              <w:rPr>
                <w:spacing w:val="-2"/>
              </w:rPr>
            </w:pPr>
            <w:r w:rsidRPr="000242B1">
              <w:rPr>
                <w:spacing w:val="-2"/>
              </w:rPr>
              <w:t>Положение района на значительном удалении от экономических центров;</w:t>
            </w:r>
          </w:p>
          <w:p w:rsidR="003267F8" w:rsidRPr="000242B1" w:rsidRDefault="003267F8" w:rsidP="005A08F0">
            <w:pPr>
              <w:rPr>
                <w:spacing w:val="-2"/>
              </w:rPr>
            </w:pPr>
            <w:r w:rsidRPr="000242B1">
              <w:rPr>
                <w:spacing w:val="-2"/>
              </w:rPr>
              <w:t>Сверхконцентрация в результате реализации федеральных и региональных решений управленческих, социальных и экономических функций в областном центре и центрах межрайонного обслуживания;</w:t>
            </w:r>
          </w:p>
          <w:p w:rsidR="003267F8" w:rsidRPr="000242B1" w:rsidRDefault="003267F8" w:rsidP="005A08F0">
            <w:pPr>
              <w:rPr>
                <w:spacing w:val="-2"/>
              </w:rPr>
            </w:pPr>
            <w:r w:rsidRPr="000242B1">
              <w:rPr>
                <w:spacing w:val="-2"/>
              </w:rPr>
              <w:t>Вступление в ВТО, как следствие снижение конкурентоспособности отдельных видов продукции, в первую очередь агропромышленного комплекса;</w:t>
            </w:r>
          </w:p>
          <w:p w:rsidR="003267F8" w:rsidRPr="000242B1" w:rsidRDefault="003267F8" w:rsidP="005A08F0">
            <w:pPr>
              <w:rPr>
                <w:spacing w:val="-2"/>
              </w:rPr>
            </w:pPr>
            <w:r w:rsidRPr="000242B1">
              <w:rPr>
                <w:spacing w:val="-2"/>
              </w:rPr>
              <w:t>Ухудшение ценовой конъюнктуры на рынках сельскохозяйственной продукции;</w:t>
            </w:r>
          </w:p>
          <w:p w:rsidR="003267F8" w:rsidRPr="000242B1" w:rsidRDefault="003267F8" w:rsidP="005A08F0">
            <w:pPr>
              <w:rPr>
                <w:spacing w:val="-2"/>
              </w:rPr>
            </w:pPr>
            <w:r w:rsidRPr="000242B1">
              <w:rPr>
                <w:spacing w:val="-2"/>
              </w:rPr>
              <w:t>Природные катаклизмы, как следствие неурожай отдельных сельскохозяйственных культур;</w:t>
            </w:r>
          </w:p>
        </w:tc>
      </w:tr>
    </w:tbl>
    <w:p w:rsidR="003267F8" w:rsidRPr="000E78B8" w:rsidRDefault="003267F8" w:rsidP="003267F8">
      <w:pPr>
        <w:widowControl w:val="0"/>
        <w:autoSpaceDE w:val="0"/>
        <w:autoSpaceDN w:val="0"/>
        <w:adjustRightInd w:val="0"/>
        <w:spacing w:line="276" w:lineRule="auto"/>
        <w:ind w:firstLine="567"/>
        <w:outlineLvl w:val="2"/>
        <w:rPr>
          <w:b/>
          <w:bCs/>
        </w:rPr>
      </w:pPr>
      <w:bookmarkStart w:id="345" w:name="_Toc257005826"/>
      <w:bookmarkStart w:id="346" w:name="_Toc257006280"/>
      <w:bookmarkStart w:id="347" w:name="_Toc261437297"/>
      <w:bookmarkStart w:id="348" w:name="_Toc274657030"/>
      <w:bookmarkStart w:id="349" w:name="_Toc279068386"/>
      <w:bookmarkStart w:id="350" w:name="_Toc177640961"/>
      <w:r w:rsidRPr="000E78B8">
        <w:rPr>
          <w:b/>
          <w:bCs/>
        </w:rPr>
        <w:t>Комплексное социально-экономическое районирование</w:t>
      </w:r>
      <w:r>
        <w:rPr>
          <w:b/>
          <w:bCs/>
        </w:rPr>
        <w:t xml:space="preserve"> Дедовичского</w:t>
      </w:r>
      <w:r w:rsidRPr="000E78B8">
        <w:rPr>
          <w:b/>
          <w:bCs/>
        </w:rPr>
        <w:t xml:space="preserve"> района</w:t>
      </w:r>
      <w:bookmarkEnd w:id="345"/>
      <w:bookmarkEnd w:id="346"/>
      <w:bookmarkEnd w:id="347"/>
      <w:bookmarkEnd w:id="348"/>
      <w:bookmarkEnd w:id="349"/>
      <w:bookmarkEnd w:id="350"/>
    </w:p>
    <w:p w:rsidR="003267F8" w:rsidRPr="00A2647C" w:rsidRDefault="003267F8" w:rsidP="003267F8">
      <w:pPr>
        <w:spacing w:line="276" w:lineRule="auto"/>
        <w:ind w:firstLine="567"/>
      </w:pPr>
      <w:r w:rsidRPr="00A2647C">
        <w:t>Районы выделены на основании анализа социально-экономической ситуации специализации территорий, перспектив их развития и особенностей перспективной организации системы социальной инфраструктуры. На территории района можно выделить несколько типов районов:</w:t>
      </w:r>
    </w:p>
    <w:p w:rsidR="003267F8" w:rsidRPr="00A2647C" w:rsidRDefault="003267F8" w:rsidP="003267F8">
      <w:pPr>
        <w:spacing w:line="276" w:lineRule="auto"/>
        <w:ind w:firstLine="567"/>
      </w:pPr>
      <w:r w:rsidRPr="00A2647C">
        <w:t xml:space="preserve">1. Точки индустриального и агропромышленного роста. </w:t>
      </w:r>
    </w:p>
    <w:p w:rsidR="003267F8" w:rsidRPr="00A2647C" w:rsidRDefault="003267F8" w:rsidP="003267F8">
      <w:pPr>
        <w:spacing w:line="276" w:lineRule="auto"/>
        <w:ind w:firstLine="567"/>
      </w:pPr>
      <w:r w:rsidRPr="00A2647C">
        <w:t>2. Районы развития малых форм организации с/х производства.</w:t>
      </w:r>
    </w:p>
    <w:p w:rsidR="003267F8" w:rsidRPr="00A2647C" w:rsidRDefault="003267F8" w:rsidP="003267F8">
      <w:pPr>
        <w:spacing w:line="276" w:lineRule="auto"/>
        <w:ind w:firstLine="567"/>
      </w:pPr>
      <w:r w:rsidRPr="00A2647C">
        <w:t>3. Территории интенсивного развития растениеводства.</w:t>
      </w:r>
    </w:p>
    <w:p w:rsidR="003267F8" w:rsidRPr="00A2647C" w:rsidRDefault="003267F8" w:rsidP="003267F8">
      <w:pPr>
        <w:spacing w:line="276" w:lineRule="auto"/>
        <w:ind w:firstLine="567"/>
        <w:rPr>
          <w:i/>
        </w:rPr>
      </w:pPr>
      <w:r>
        <w:rPr>
          <w:i/>
        </w:rPr>
        <w:br w:type="page"/>
      </w:r>
      <w:r w:rsidRPr="00A2647C">
        <w:rPr>
          <w:i/>
        </w:rPr>
        <w:lastRenderedPageBreak/>
        <w:t xml:space="preserve">Точки индустриального и агропромышленного роста </w:t>
      </w:r>
    </w:p>
    <w:p w:rsidR="003267F8" w:rsidRPr="00A2647C" w:rsidRDefault="003267F8" w:rsidP="003267F8">
      <w:pPr>
        <w:spacing w:line="276" w:lineRule="auto"/>
        <w:ind w:firstLine="567"/>
      </w:pPr>
      <w:r w:rsidRPr="00A2647C">
        <w:t>Анализ демографических процессов и основных тенденций в экономике Дедовичского района свидетельствует о нарастающей тенденции концентрации экономической деятельности и населения в наиболее жизнеспособных населенных пунктах района. Практически все эти населенные пункты расположены в центральной части района. Одновременно эта территория обладает наиболее развитой инфраструктурой, лучшим транспортным и экономико-географическим положением.</w:t>
      </w:r>
      <w:r>
        <w:t xml:space="preserve"> </w:t>
      </w:r>
    </w:p>
    <w:p w:rsidR="003267F8" w:rsidRPr="00A2647C" w:rsidRDefault="003267F8" w:rsidP="003267F8">
      <w:pPr>
        <w:spacing w:line="276" w:lineRule="auto"/>
        <w:ind w:firstLine="567"/>
        <w:rPr>
          <w:i/>
        </w:rPr>
      </w:pPr>
      <w:r w:rsidRPr="00A2647C">
        <w:rPr>
          <w:i/>
        </w:rPr>
        <w:t>Районы развития малых форм организации с/х производства</w:t>
      </w:r>
    </w:p>
    <w:p w:rsidR="003267F8" w:rsidRPr="00A2647C" w:rsidRDefault="003267F8" w:rsidP="003267F8">
      <w:pPr>
        <w:spacing w:line="276" w:lineRule="auto"/>
        <w:ind w:firstLine="567"/>
      </w:pPr>
      <w:r w:rsidRPr="00A2647C">
        <w:t>Территория некоторых муниципальных образований района свободна от сельскохозяйственных предприятий или промышленных предприятий. Все перспективы социально-экономического развития в них связаны с аграрным сектором. В этих зонах наиболее вероятным становится развитие многоукладного аграрного производства – крестьянских фермерских и личных подсобных хозяйств. Хозяйства подобного типа при определенных условиях могут быть не менее эффективными, чем крупные холдинги, однако для них необходимо создание особых условий, в первую очередь, это касается помощи с реализацией продукции. Процесс модернизации растениеводческого производства в этих зонах будет происходить достаточно медленно вследствие двух основных факторов: во-первых, отсутствия финансовых ресурсов у КФХ, во-вторых, консервативности и информационной закрытости руководителей подобного рода хозяйств.</w:t>
      </w:r>
    </w:p>
    <w:p w:rsidR="003267F8" w:rsidRPr="00A2647C" w:rsidRDefault="003267F8" w:rsidP="003267F8">
      <w:pPr>
        <w:spacing w:line="276" w:lineRule="auto"/>
        <w:ind w:firstLine="567"/>
        <w:rPr>
          <w:i/>
        </w:rPr>
      </w:pPr>
      <w:r w:rsidRPr="00A2647C">
        <w:rPr>
          <w:i/>
        </w:rPr>
        <w:t>Территории интенсивного развития растениеводства</w:t>
      </w:r>
    </w:p>
    <w:p w:rsidR="003267F8" w:rsidRPr="00A2647C" w:rsidRDefault="003267F8" w:rsidP="003267F8">
      <w:pPr>
        <w:spacing w:line="276" w:lineRule="auto"/>
        <w:ind w:firstLine="567"/>
      </w:pPr>
      <w:r w:rsidRPr="00A2647C">
        <w:t>К данному типу относится большая часть муниципальных образований Дедовичского района (все территории, не вошедшие в другие типы). Основным источником роста для подобных территорий служит потенциал развития крупных вертикально-интегрированных агропромышленных структур. В среднесрочной перспективе, в связи с достижением пределов компенсационного роста в агросекторе (за счет естественного плодородия), будет происходить интенсификация растениеводческого производства, за счет внедрения более совершенных технологий. Подобные мероприятия приведут к росту производительности валовых сборов, урожайности и производительности труда. Хозяйства будут вынуждены оставить в штате наиболее квалифицированных работников. Все это приведет к некоторому сокращению общей занятости в сельском хозяйстве, что станет достаточно острой проблемой. Вследствие чего необходимо стимулировать создание животноводческих комплексов и других производств, в первую очередь, с целью обеспечения занятости населения. Одновременно надо способствовать повышению мобильности трудоспособного населения между трудоизбыточными и трудодефицитными муниципальными образованиями в пределах района.</w:t>
      </w:r>
    </w:p>
    <w:p w:rsidR="003267F8" w:rsidRPr="00A2647C" w:rsidRDefault="003267F8" w:rsidP="003267F8">
      <w:pPr>
        <w:spacing w:line="276" w:lineRule="auto"/>
        <w:ind w:firstLine="567"/>
      </w:pPr>
      <w:r w:rsidRPr="00A2647C">
        <w:t xml:space="preserve">Резюмируя, необходимо выделить ряд положений, необходимых для пространственного развития района в соответствие с базовыми принципами концепции устойчивого развития. </w:t>
      </w:r>
    </w:p>
    <w:p w:rsidR="003267F8" w:rsidRPr="00A2647C" w:rsidRDefault="003267F8" w:rsidP="003267F8">
      <w:pPr>
        <w:spacing w:line="276" w:lineRule="auto"/>
        <w:ind w:firstLine="567"/>
      </w:pPr>
      <w:r w:rsidRPr="00A2647C">
        <w:t xml:space="preserve">Во-первых, к принятию решений, касающихся социально-экономического развития, необходимо подходить комплексно, интегрируя принципы экономического роста, обеспечения устойчивости социальной среды и минимизации негативных последствий. </w:t>
      </w:r>
    </w:p>
    <w:p w:rsidR="003267F8" w:rsidRDefault="003267F8" w:rsidP="003267F8">
      <w:pPr>
        <w:spacing w:line="276" w:lineRule="auto"/>
        <w:ind w:firstLine="567"/>
      </w:pPr>
      <w:r w:rsidRPr="00A2647C">
        <w:t>Одним из базовых приоритетов должна стать экологическая политика, что наиболее важно в свете основных перспективных направлений развития района (строительства животноводческих комплексов). Необходимо помнить о возможном негативном воздействии на окружающую среду со стороны свиноводческих и птицеводческих комплексов и не допускать сверхвысокой их концентрации на компактной территории.</w:t>
      </w:r>
    </w:p>
    <w:p w:rsidR="003267F8" w:rsidRPr="000E78B8" w:rsidRDefault="003267F8" w:rsidP="003267F8">
      <w:pPr>
        <w:widowControl w:val="0"/>
        <w:autoSpaceDE w:val="0"/>
        <w:autoSpaceDN w:val="0"/>
        <w:adjustRightInd w:val="0"/>
        <w:spacing w:line="276" w:lineRule="auto"/>
        <w:ind w:firstLine="567"/>
        <w:outlineLvl w:val="2"/>
        <w:rPr>
          <w:b/>
          <w:bCs/>
        </w:rPr>
      </w:pPr>
      <w:bookmarkStart w:id="351" w:name="_Toc177640962"/>
      <w:r w:rsidRPr="000E78B8">
        <w:rPr>
          <w:b/>
          <w:bCs/>
        </w:rPr>
        <w:t>Инвестиционные площадки района</w:t>
      </w:r>
      <w:bookmarkEnd w:id="351"/>
    </w:p>
    <w:p w:rsidR="003267F8" w:rsidRPr="00A2647C" w:rsidRDefault="003267F8" w:rsidP="003267F8">
      <w:pPr>
        <w:spacing w:line="276" w:lineRule="auto"/>
        <w:ind w:firstLine="567"/>
      </w:pPr>
      <w:r w:rsidRPr="003C6768">
        <w:t xml:space="preserve">В соответствии со Схемой территориального планирования Псковской области, утвержденной постановлением Правительства Псковской области от 30.03.2012 г. № 155, в пределах Дедовичского района выделена крупнейшая в области инвестиционная площадка </w:t>
      </w:r>
      <w:r w:rsidRPr="003C6768">
        <w:rPr>
          <w:bCs/>
        </w:rPr>
        <w:t>ОЭЗ ППТ «Моглино3» («Моглино-3»)</w:t>
      </w:r>
      <w:r w:rsidRPr="003C6768">
        <w:t>.</w:t>
      </w:r>
    </w:p>
    <w:p w:rsidR="003267F8" w:rsidRPr="009F0C8C" w:rsidRDefault="003267F8" w:rsidP="003267F8">
      <w:pPr>
        <w:widowControl w:val="0"/>
        <w:autoSpaceDE w:val="0"/>
        <w:autoSpaceDN w:val="0"/>
        <w:adjustRightInd w:val="0"/>
        <w:spacing w:line="276" w:lineRule="auto"/>
        <w:ind w:firstLine="567"/>
        <w:outlineLvl w:val="3"/>
        <w:rPr>
          <w:b/>
          <w:bCs/>
        </w:rPr>
      </w:pPr>
      <w:r w:rsidRPr="009F0C8C">
        <w:rPr>
          <w:b/>
          <w:bCs/>
        </w:rPr>
        <w:t>Таблица 2</w:t>
      </w:r>
      <w:r>
        <w:rPr>
          <w:b/>
          <w:bCs/>
        </w:rPr>
        <w:t xml:space="preserve">.62 </w:t>
      </w:r>
      <w:r w:rsidRPr="009F0C8C">
        <w:rPr>
          <w:b/>
          <w:bCs/>
        </w:rPr>
        <w:t>Паспорт инвестиционной площадки № 1 (ОЭЗ ППТ «Моглино-3»)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06"/>
        <w:gridCol w:w="828"/>
        <w:gridCol w:w="319"/>
        <w:gridCol w:w="1147"/>
        <w:gridCol w:w="243"/>
        <w:gridCol w:w="1423"/>
        <w:gridCol w:w="707"/>
        <w:gridCol w:w="642"/>
        <w:gridCol w:w="1147"/>
        <w:gridCol w:w="1523"/>
        <w:gridCol w:w="50"/>
      </w:tblGrid>
      <w:tr w:rsidR="003267F8" w:rsidRPr="0017527D" w:rsidTr="005A08F0">
        <w:trPr>
          <w:cantSplit/>
          <w:trHeight w:val="20"/>
          <w:jc w:val="center"/>
        </w:trPr>
        <w:tc>
          <w:tcPr>
            <w:tcW w:w="9585" w:type="dxa"/>
            <w:gridSpan w:val="11"/>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Местоположение (город, район): Россия, Псковская область, п. Дедовичи, Южная промзона. ОЭЗ ППТ «Моглино-3»</w:t>
            </w:r>
          </w:p>
        </w:tc>
      </w:tr>
      <w:tr w:rsidR="003267F8" w:rsidRPr="0017527D" w:rsidTr="005A08F0">
        <w:trPr>
          <w:cantSplit/>
          <w:trHeight w:val="20"/>
          <w:jc w:val="center"/>
        </w:trPr>
        <w:tc>
          <w:tcPr>
            <w:tcW w:w="9585" w:type="dxa"/>
            <w:gridSpan w:val="11"/>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Функциональное назначение: производственное</w:t>
            </w:r>
          </w:p>
        </w:tc>
      </w:tr>
      <w:tr w:rsidR="003267F8" w:rsidRPr="0017527D" w:rsidTr="005A08F0">
        <w:trPr>
          <w:cantSplit/>
          <w:trHeight w:val="20"/>
          <w:jc w:val="center"/>
        </w:trPr>
        <w:tc>
          <w:tcPr>
            <w:tcW w:w="9585" w:type="dxa"/>
            <w:gridSpan w:val="11"/>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1.0сновные сведения о площадке:</w:t>
            </w:r>
          </w:p>
        </w:tc>
      </w:tr>
      <w:tr w:rsidR="003267F8" w:rsidRPr="0017527D" w:rsidTr="005A08F0">
        <w:trPr>
          <w:cantSplit/>
          <w:trHeight w:val="20"/>
          <w:jc w:val="center"/>
        </w:trPr>
        <w:tc>
          <w:tcPr>
            <w:tcW w:w="5698" w:type="dxa"/>
            <w:gridSpan w:val="6"/>
            <w:tcBorders>
              <w:top w:val="single" w:sz="4" w:space="0" w:color="auto"/>
              <w:left w:val="single" w:sz="4" w:space="0" w:color="auto"/>
              <w:bottom w:val="nil"/>
              <w:right w:val="single" w:sz="4" w:space="0" w:color="auto"/>
            </w:tcBorders>
            <w:vAlign w:val="center"/>
          </w:tcPr>
          <w:p w:rsidR="003267F8" w:rsidRPr="0017527D" w:rsidRDefault="003267F8" w:rsidP="005A08F0">
            <w:pPr>
              <w:tabs>
                <w:tab w:val="left" w:pos="284"/>
              </w:tabs>
              <w:autoSpaceDN w:val="0"/>
              <w:adjustRightInd w:val="0"/>
            </w:pPr>
            <w:r w:rsidRPr="0017527D">
              <w:t>1.1 Адрес места расположения</w:t>
            </w:r>
          </w:p>
        </w:tc>
        <w:tc>
          <w:tcPr>
            <w:tcW w:w="3887" w:type="dxa"/>
            <w:gridSpan w:val="5"/>
            <w:tcBorders>
              <w:top w:val="single" w:sz="4" w:space="0" w:color="auto"/>
              <w:left w:val="single" w:sz="4" w:space="0" w:color="auto"/>
              <w:bottom w:val="nil"/>
              <w:right w:val="single" w:sz="4" w:space="0" w:color="auto"/>
            </w:tcBorders>
            <w:vAlign w:val="center"/>
          </w:tcPr>
          <w:p w:rsidR="003267F8" w:rsidRPr="0017527D" w:rsidRDefault="003267F8" w:rsidP="005A08F0">
            <w:pPr>
              <w:tabs>
                <w:tab w:val="left" w:pos="284"/>
              </w:tabs>
              <w:autoSpaceDN w:val="0"/>
              <w:adjustRightInd w:val="0"/>
            </w:pPr>
            <w:r w:rsidRPr="0017527D">
              <w:t>Псковская область, п. Дедовичи, Южная промзона</w:t>
            </w:r>
          </w:p>
        </w:tc>
      </w:tr>
      <w:tr w:rsidR="003267F8" w:rsidRPr="0017527D" w:rsidTr="005A08F0">
        <w:trPr>
          <w:cantSplit/>
          <w:trHeight w:val="20"/>
          <w:jc w:val="center"/>
        </w:trPr>
        <w:tc>
          <w:tcPr>
            <w:tcW w:w="5698" w:type="dxa"/>
            <w:gridSpan w:val="6"/>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1.2 Площадь (га)</w:t>
            </w:r>
          </w:p>
        </w:tc>
        <w:tc>
          <w:tcPr>
            <w:tcW w:w="3887" w:type="dxa"/>
            <w:gridSpan w:val="5"/>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200</w:t>
            </w:r>
          </w:p>
        </w:tc>
      </w:tr>
      <w:tr w:rsidR="003267F8" w:rsidRPr="0017527D" w:rsidTr="005A08F0">
        <w:trPr>
          <w:cantSplit/>
          <w:trHeight w:val="20"/>
          <w:jc w:val="center"/>
        </w:trPr>
        <w:tc>
          <w:tcPr>
            <w:tcW w:w="5698" w:type="dxa"/>
            <w:gridSpan w:val="6"/>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1.3 Удаленность, км</w:t>
            </w:r>
          </w:p>
        </w:tc>
        <w:tc>
          <w:tcPr>
            <w:tcW w:w="3887" w:type="dxa"/>
            <w:gridSpan w:val="5"/>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r>
      <w:tr w:rsidR="003267F8" w:rsidRPr="0017527D" w:rsidTr="005A08F0">
        <w:trPr>
          <w:cantSplit/>
          <w:trHeight w:val="20"/>
          <w:jc w:val="center"/>
        </w:trPr>
        <w:tc>
          <w:tcPr>
            <w:tcW w:w="5698" w:type="dxa"/>
            <w:gridSpan w:val="6"/>
            <w:tcBorders>
              <w:top w:val="single" w:sz="4" w:space="0" w:color="auto"/>
              <w:left w:val="single" w:sz="4" w:space="0" w:color="auto"/>
              <w:bottom w:val="nil"/>
              <w:right w:val="single" w:sz="4" w:space="0" w:color="auto"/>
            </w:tcBorders>
            <w:vAlign w:val="center"/>
          </w:tcPr>
          <w:p w:rsidR="003267F8" w:rsidRPr="0017527D" w:rsidRDefault="003267F8" w:rsidP="005A08F0">
            <w:pPr>
              <w:tabs>
                <w:tab w:val="left" w:pos="284"/>
              </w:tabs>
              <w:autoSpaceDN w:val="0"/>
              <w:adjustRightInd w:val="0"/>
            </w:pPr>
            <w:r w:rsidRPr="0017527D">
              <w:t xml:space="preserve">от центра муниципального образования </w:t>
            </w:r>
          </w:p>
        </w:tc>
        <w:tc>
          <w:tcPr>
            <w:tcW w:w="3887" w:type="dxa"/>
            <w:gridSpan w:val="5"/>
            <w:tcBorders>
              <w:top w:val="single" w:sz="4" w:space="0" w:color="auto"/>
              <w:left w:val="single" w:sz="4" w:space="0" w:color="auto"/>
              <w:bottom w:val="nil"/>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2 км"/>
              </w:smartTagPr>
              <w:r w:rsidRPr="0017527D">
                <w:t>2 км</w:t>
              </w:r>
            </w:smartTag>
          </w:p>
        </w:tc>
      </w:tr>
      <w:tr w:rsidR="003267F8" w:rsidRPr="0017527D" w:rsidTr="005A08F0">
        <w:trPr>
          <w:cantSplit/>
          <w:trHeight w:val="20"/>
          <w:jc w:val="center"/>
        </w:trPr>
        <w:tc>
          <w:tcPr>
            <w:tcW w:w="5698" w:type="dxa"/>
            <w:gridSpan w:val="6"/>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от автомагистрали федерального значения (название)</w:t>
            </w:r>
          </w:p>
        </w:tc>
        <w:tc>
          <w:tcPr>
            <w:tcW w:w="3887" w:type="dxa"/>
            <w:gridSpan w:val="5"/>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125 км"/>
              </w:smartTagPr>
              <w:r w:rsidRPr="0017527D">
                <w:t>125 км</w:t>
              </w:r>
            </w:smartTag>
            <w:r w:rsidRPr="0017527D">
              <w:t xml:space="preserve"> Санкт Петербург - Киев</w:t>
            </w:r>
          </w:p>
        </w:tc>
      </w:tr>
      <w:tr w:rsidR="003267F8" w:rsidRPr="0017527D" w:rsidTr="005A08F0">
        <w:trPr>
          <w:cantSplit/>
          <w:trHeight w:val="20"/>
          <w:jc w:val="center"/>
        </w:trPr>
        <w:tc>
          <w:tcPr>
            <w:tcW w:w="5698" w:type="dxa"/>
            <w:gridSpan w:val="6"/>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lastRenderedPageBreak/>
              <w:t>от железной дороги по кратчайшему расстоянию (название)</w:t>
            </w:r>
          </w:p>
        </w:tc>
        <w:tc>
          <w:tcPr>
            <w:tcW w:w="3887" w:type="dxa"/>
            <w:gridSpan w:val="5"/>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2 км"/>
              </w:smartTagPr>
              <w:r w:rsidRPr="0017527D">
                <w:t>2 км</w:t>
              </w:r>
            </w:smartTag>
            <w:r w:rsidRPr="0017527D">
              <w:t xml:space="preserve"> Октябрьская железная дорога</w:t>
            </w:r>
          </w:p>
        </w:tc>
      </w:tr>
      <w:tr w:rsidR="003267F8" w:rsidRPr="0017527D" w:rsidTr="005A08F0">
        <w:trPr>
          <w:cantSplit/>
          <w:trHeight w:val="20"/>
          <w:jc w:val="center"/>
        </w:trPr>
        <w:tc>
          <w:tcPr>
            <w:tcW w:w="5698" w:type="dxa"/>
            <w:gridSpan w:val="6"/>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1.4 Правоустанавливающие документы (на здание)</w:t>
            </w:r>
          </w:p>
        </w:tc>
        <w:tc>
          <w:tcPr>
            <w:tcW w:w="3887" w:type="dxa"/>
            <w:gridSpan w:val="5"/>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r>
      <w:tr w:rsidR="003267F8" w:rsidRPr="0017527D" w:rsidTr="005A08F0">
        <w:trPr>
          <w:cantSplit/>
          <w:trHeight w:val="20"/>
          <w:jc w:val="center"/>
        </w:trPr>
        <w:tc>
          <w:tcPr>
            <w:tcW w:w="9585" w:type="dxa"/>
            <w:gridSpan w:val="11"/>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2.Характеристика инженерной инфраструктуры:</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Вид</w:t>
            </w:r>
          </w:p>
          <w:p w:rsidR="003267F8" w:rsidRPr="0017527D" w:rsidRDefault="003267F8" w:rsidP="005A08F0">
            <w:pPr>
              <w:tabs>
                <w:tab w:val="left" w:pos="284"/>
              </w:tabs>
              <w:autoSpaceDN w:val="0"/>
              <w:adjustRightInd w:val="0"/>
            </w:pPr>
            <w:r w:rsidRPr="0017527D">
              <w:t>инфраструктуры</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Единица измерения</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Значение</w:t>
            </w: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Описание (вид установки) или расстояние до ближайшего источника (принадлежность)</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Электроэнергия</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кВт</w:t>
            </w:r>
          </w:p>
          <w:p w:rsidR="003267F8" w:rsidRPr="0017527D" w:rsidRDefault="003267F8" w:rsidP="005A08F0">
            <w:pPr>
              <w:tabs>
                <w:tab w:val="left" w:pos="284"/>
              </w:tabs>
              <w:autoSpaceDN w:val="0"/>
              <w:adjustRightInd w:val="0"/>
              <w:jc w:val="center"/>
            </w:pPr>
            <w:r w:rsidRPr="0017527D">
              <w:t>кВ</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филиал ОАО "ОГК – 2" - Псковская ГРЭС (Псковская ГРЭС)</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Водоснабжение</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м.куб./год</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филиал ОАО "ОГК – 2" - Псковская ГРЭС (Псковская ГРЭС)</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Канализация</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м.куб./год</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филиал ОАО "ОГК – 2" - Псковская ГРЭС (Псковская ГРЭС)</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Газ</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м.куб./час</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филиал ОАО "ОГК – 2" - Псковская ГРЭС (Псковская ГРЭС)</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Пар</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Бар</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филиал ОАО "ОГК – 2" - Псковская ГРЭС (Псковская ГРЭС)</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Отопление</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Гкал/час</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филиал ОАО "ОГК – 2" - Псковская ГРЭС (Псковская ГРЭС)</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Котельная установка</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кВт</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филиал ОАО "ОГК – 2" - Псковская ГРЭС (Псковская ГРЭС)</w:t>
            </w:r>
          </w:p>
        </w:tc>
      </w:tr>
      <w:tr w:rsidR="003267F8" w:rsidRPr="0017527D" w:rsidTr="005A08F0">
        <w:trPr>
          <w:cantSplit/>
          <w:trHeight w:val="20"/>
          <w:jc w:val="center"/>
        </w:trPr>
        <w:tc>
          <w:tcPr>
            <w:tcW w:w="270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Очистные сооружения</w:t>
            </w:r>
          </w:p>
        </w:tc>
        <w:tc>
          <w:tcPr>
            <w:tcW w:w="1633" w:type="dxa"/>
            <w:gridSpan w:val="3"/>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м.куб./год</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p>
        </w:tc>
        <w:tc>
          <w:tcPr>
            <w:tcW w:w="3212" w:type="dxa"/>
            <w:gridSpan w:val="4"/>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smartTag w:uri="urn:schemas-microsoft-com:office:smarttags" w:element="metricconverter">
              <w:smartTagPr>
                <w:attr w:name="ProductID" w:val="500 м"/>
              </w:smartTagPr>
              <w:r w:rsidRPr="0017527D">
                <w:t>500 м</w:t>
              </w:r>
            </w:smartTag>
            <w:r w:rsidRPr="0017527D">
              <w:t xml:space="preserve"> МП "Водоканал"</w:t>
            </w:r>
          </w:p>
        </w:tc>
      </w:tr>
      <w:tr w:rsidR="003267F8" w:rsidRPr="0017527D" w:rsidTr="005A08F0">
        <w:trPr>
          <w:cantSplit/>
          <w:trHeight w:val="20"/>
          <w:jc w:val="center"/>
        </w:trPr>
        <w:tc>
          <w:tcPr>
            <w:tcW w:w="9585" w:type="dxa"/>
            <w:gridSpan w:val="11"/>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3. Предложения по использованию площадки:</w:t>
            </w:r>
          </w:p>
        </w:tc>
      </w:tr>
      <w:tr w:rsidR="003267F8" w:rsidRPr="0017527D" w:rsidTr="005A08F0">
        <w:trPr>
          <w:cantSplit/>
          <w:trHeight w:val="20"/>
          <w:jc w:val="center"/>
        </w:trPr>
        <w:tc>
          <w:tcPr>
            <w:tcW w:w="9585" w:type="dxa"/>
            <w:gridSpan w:val="11"/>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3.1 Строительство промышленного предприятия</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4. Основные параметры расположенных на площадке зданий и сооружений:</w:t>
            </w:r>
          </w:p>
        </w:tc>
      </w:tr>
      <w:tr w:rsidR="003267F8" w:rsidRPr="0017527D" w:rsidTr="005A08F0">
        <w:trPr>
          <w:gridAfter w:val="1"/>
          <w:wAfter w:w="48" w:type="dxa"/>
          <w:cantSplit/>
          <w:trHeight w:val="20"/>
          <w:jc w:val="center"/>
        </w:trPr>
        <w:tc>
          <w:tcPr>
            <w:tcW w:w="1915" w:type="dxa"/>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Наименование здания/ сооружения</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Площадь, м2</w:t>
            </w:r>
          </w:p>
        </w:tc>
        <w:tc>
          <w:tcPr>
            <w:tcW w:w="1096" w:type="dxa"/>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Этажность</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Высота этажа, м</w:t>
            </w:r>
          </w:p>
        </w:tc>
        <w:tc>
          <w:tcPr>
            <w:tcW w:w="1288" w:type="dxa"/>
            <w:gridSpan w:val="2"/>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Строительный материал конструкции</w:t>
            </w:r>
          </w:p>
        </w:tc>
        <w:tc>
          <w:tcPr>
            <w:tcW w:w="1096" w:type="dxa"/>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Состояние степень износа, %</w:t>
            </w:r>
          </w:p>
        </w:tc>
        <w:tc>
          <w:tcPr>
            <w:tcW w:w="1455" w:type="dxa"/>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jc w:val="center"/>
            </w:pPr>
            <w:r w:rsidRPr="0017527D">
              <w:t>Возможность расширения</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5. Дополнительная информация о площадке:</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5.1 Категория земель, функциональная зона -</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5.2 Ставка земельного налога - отсутствует УПКС</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 xml:space="preserve">5.3 Ставка арендной платы (под производственные здания и сооружения) </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5.4 Разрешенная градостроительная документация</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6.1. Владелец – Администрация Дедовичского района</w:t>
            </w:r>
          </w:p>
        </w:tc>
      </w:tr>
      <w:tr w:rsidR="003267F8" w:rsidRPr="0017527D" w:rsidTr="005A08F0">
        <w:trPr>
          <w:gridAfter w:val="1"/>
          <w:wAfter w:w="48" w:type="dxa"/>
          <w:cantSplit/>
          <w:trHeight w:val="20"/>
          <w:jc w:val="center"/>
        </w:trPr>
        <w:tc>
          <w:tcPr>
            <w:tcW w:w="9537" w:type="dxa"/>
            <w:gridSpan w:val="10"/>
            <w:tcBorders>
              <w:top w:val="single" w:sz="4" w:space="0" w:color="auto"/>
              <w:left w:val="single" w:sz="4" w:space="0" w:color="auto"/>
              <w:bottom w:val="single" w:sz="4" w:space="0" w:color="auto"/>
              <w:right w:val="single" w:sz="4" w:space="0" w:color="auto"/>
            </w:tcBorders>
            <w:vAlign w:val="center"/>
          </w:tcPr>
          <w:p w:rsidR="003267F8" w:rsidRPr="0017527D" w:rsidRDefault="003267F8" w:rsidP="005A08F0">
            <w:pPr>
              <w:tabs>
                <w:tab w:val="left" w:pos="284"/>
              </w:tabs>
              <w:autoSpaceDN w:val="0"/>
              <w:adjustRightInd w:val="0"/>
            </w:pPr>
            <w:r w:rsidRPr="0017527D">
              <w:t>6.2 Форма владения землей - муниципальная</w:t>
            </w:r>
          </w:p>
        </w:tc>
      </w:tr>
    </w:tbl>
    <w:p w:rsidR="003267F8" w:rsidRDefault="003267F8" w:rsidP="003267F8">
      <w:pPr>
        <w:spacing w:line="276" w:lineRule="auto"/>
        <w:ind w:firstLine="567"/>
      </w:pPr>
    </w:p>
    <w:p w:rsidR="003267F8" w:rsidRPr="00183156" w:rsidRDefault="003267F8" w:rsidP="003267F8">
      <w:pPr>
        <w:autoSpaceDE w:val="0"/>
        <w:autoSpaceDN w:val="0"/>
        <w:adjustRightInd w:val="0"/>
        <w:spacing w:line="276" w:lineRule="auto"/>
        <w:ind w:firstLine="567"/>
        <w:outlineLvl w:val="1"/>
        <w:rPr>
          <w:rFonts w:eastAsia="SimSun"/>
          <w:b/>
          <w:sz w:val="28"/>
          <w:szCs w:val="28"/>
        </w:rPr>
      </w:pPr>
      <w:r>
        <w:rPr>
          <w:rFonts w:eastAsia="SimSun"/>
          <w:b/>
          <w:sz w:val="28"/>
          <w:szCs w:val="28"/>
        </w:rPr>
        <w:br w:type="page"/>
      </w:r>
      <w:bookmarkStart w:id="352" w:name="_Toc177640963"/>
      <w:r w:rsidRPr="00183156">
        <w:rPr>
          <w:rFonts w:eastAsia="SimSun"/>
          <w:b/>
          <w:sz w:val="28"/>
          <w:szCs w:val="28"/>
        </w:rPr>
        <w:lastRenderedPageBreak/>
        <w:t>Сведения о планируемых для размещения объектов регионального значения в соответствии с документами территориального планирования субъекта Российской Федерации</w:t>
      </w:r>
      <w:bookmarkEnd w:id="352"/>
    </w:p>
    <w:p w:rsidR="003267F8" w:rsidRPr="00183156" w:rsidRDefault="003267F8" w:rsidP="003267F8">
      <w:pPr>
        <w:spacing w:line="276" w:lineRule="auto"/>
        <w:ind w:firstLine="567"/>
      </w:pPr>
      <w:r w:rsidRPr="00183156">
        <w:t>В соответствии со Схемой территориального планирования Псковской области, утвержденной постановлением Правительства Псковской области от 30.03.2012 № 155 «Об утверждении схемы территориального планирования Псковской области» в редакции постановления Правительства Псковской области от 30.08.2023 № 356,             на территории муниципального образования «Дедовичский район» запланированы к размещению следующие объекты:</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Погостище;</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Дубишно;</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Крутец;</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Красные Горки;</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Дубровка;</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Вязье;</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Горушка;</w:t>
      </w:r>
    </w:p>
    <w:p w:rsidR="003267F8" w:rsidRPr="00183156" w:rsidRDefault="003267F8" w:rsidP="00304251">
      <w:pPr>
        <w:numPr>
          <w:ilvl w:val="0"/>
          <w:numId w:val="75"/>
        </w:numPr>
        <w:spacing w:line="276" w:lineRule="auto"/>
        <w:ind w:left="0" w:firstLine="567"/>
        <w:jc w:val="both"/>
      </w:pPr>
      <w:r w:rsidRPr="00183156">
        <w:t>фельдшерско-акушерский пункт в дер. Сорокино;</w:t>
      </w:r>
    </w:p>
    <w:p w:rsidR="003267F8" w:rsidRPr="00183156" w:rsidRDefault="003267F8" w:rsidP="00304251">
      <w:pPr>
        <w:numPr>
          <w:ilvl w:val="0"/>
          <w:numId w:val="75"/>
        </w:numPr>
        <w:spacing w:line="276" w:lineRule="auto"/>
        <w:ind w:left="0" w:firstLine="567"/>
        <w:jc w:val="both"/>
      </w:pPr>
      <w:r w:rsidRPr="00183156">
        <w:t>здание пожарного депо отдельного пожарно-спасательного поста с. Пожеревицы;</w:t>
      </w:r>
    </w:p>
    <w:p w:rsidR="003267F8" w:rsidRPr="00183156" w:rsidRDefault="003267F8" w:rsidP="00304251">
      <w:pPr>
        <w:numPr>
          <w:ilvl w:val="0"/>
          <w:numId w:val="75"/>
        </w:numPr>
        <w:spacing w:line="276" w:lineRule="auto"/>
        <w:ind w:left="0" w:firstLine="567"/>
        <w:jc w:val="both"/>
      </w:pPr>
      <w:r w:rsidRPr="00183156">
        <w:t>пожарный пост в дер. Навережье;</w:t>
      </w:r>
    </w:p>
    <w:p w:rsidR="003267F8" w:rsidRDefault="003267F8" w:rsidP="00304251">
      <w:pPr>
        <w:numPr>
          <w:ilvl w:val="0"/>
          <w:numId w:val="75"/>
        </w:numPr>
        <w:spacing w:line="276" w:lineRule="auto"/>
        <w:ind w:left="0" w:firstLine="567"/>
        <w:jc w:val="both"/>
      </w:pPr>
      <w:r w:rsidRPr="00183156">
        <w:t>ОЭЗ ППТ «Моглино» («Моглино-3»).</w:t>
      </w:r>
    </w:p>
    <w:p w:rsidR="003267F8" w:rsidRDefault="003267F8" w:rsidP="003267F8">
      <w:pPr>
        <w:spacing w:line="276" w:lineRule="auto"/>
        <w:ind w:firstLine="567"/>
      </w:pPr>
    </w:p>
    <w:p w:rsidR="003267F8" w:rsidRPr="00447D40" w:rsidRDefault="003267F8" w:rsidP="003267F8">
      <w:pPr>
        <w:pStyle w:val="10"/>
        <w:pageBreakBefore/>
        <w:tabs>
          <w:tab w:val="left" w:pos="1134"/>
        </w:tabs>
        <w:suppressAutoHyphens/>
        <w:spacing w:before="0" w:line="276" w:lineRule="auto"/>
        <w:ind w:firstLine="567"/>
        <w:rPr>
          <w:rFonts w:ascii="Calibri" w:hAnsi="Calibri"/>
        </w:rPr>
      </w:pPr>
      <w:bookmarkStart w:id="353" w:name="_Toc274657031"/>
      <w:bookmarkStart w:id="354" w:name="_Toc279068387"/>
      <w:bookmarkStart w:id="355" w:name="_Toc177640964"/>
      <w:bookmarkStart w:id="356" w:name="_Toc196208029"/>
      <w:r w:rsidRPr="00447D40">
        <w:rPr>
          <w:rFonts w:ascii="Calibri" w:hAnsi="Calibri"/>
        </w:rPr>
        <w:lastRenderedPageBreak/>
        <w:t>Раздел 3. Основные технико-экономические показатели территориальной комплексной схемы градостроительного планирования развития муниципального образования «Дедовичский район</w:t>
      </w:r>
      <w:bookmarkEnd w:id="353"/>
      <w:bookmarkEnd w:id="354"/>
      <w:r w:rsidRPr="00447D40">
        <w:rPr>
          <w:rFonts w:ascii="Calibri" w:hAnsi="Calibri"/>
        </w:rPr>
        <w:t>»</w:t>
      </w:r>
      <w:bookmarkEnd w:id="355"/>
    </w:p>
    <w:p w:rsidR="003267F8" w:rsidRPr="009F0C8C" w:rsidRDefault="003267F8" w:rsidP="003267F8">
      <w:pPr>
        <w:widowControl w:val="0"/>
        <w:autoSpaceDE w:val="0"/>
        <w:autoSpaceDN w:val="0"/>
        <w:adjustRightInd w:val="0"/>
        <w:spacing w:line="276" w:lineRule="auto"/>
        <w:ind w:firstLine="567"/>
        <w:outlineLvl w:val="3"/>
        <w:rPr>
          <w:b/>
          <w:bCs/>
        </w:rPr>
      </w:pPr>
      <w:r w:rsidRPr="009F0C8C">
        <w:rPr>
          <w:b/>
          <w:bCs/>
        </w:rPr>
        <w:t xml:space="preserve">Таблица 3.1. Основные технико-экономические показатели Проекта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23"/>
        <w:gridCol w:w="4325"/>
        <w:gridCol w:w="2094"/>
        <w:gridCol w:w="1626"/>
        <w:gridCol w:w="1309"/>
      </w:tblGrid>
      <w:tr w:rsidR="003267F8" w:rsidRPr="0076542E" w:rsidTr="005A08F0">
        <w:trPr>
          <w:trHeight w:val="20"/>
          <w:jc w:val="center"/>
        </w:trPr>
        <w:tc>
          <w:tcPr>
            <w:tcW w:w="623" w:type="dxa"/>
            <w:vAlign w:val="center"/>
          </w:tcPr>
          <w:bookmarkEnd w:id="356"/>
          <w:p w:rsidR="003267F8" w:rsidRPr="0076542E" w:rsidRDefault="003267F8" w:rsidP="005A08F0">
            <w:pPr>
              <w:tabs>
                <w:tab w:val="left" w:pos="284"/>
              </w:tabs>
              <w:autoSpaceDN w:val="0"/>
              <w:adjustRightInd w:val="0"/>
              <w:jc w:val="center"/>
              <w:rPr>
                <w:b/>
              </w:rPr>
            </w:pPr>
            <w:r w:rsidRPr="0076542E">
              <w:rPr>
                <w:b/>
              </w:rPr>
              <w:t>№№ п/п</w:t>
            </w:r>
          </w:p>
        </w:tc>
        <w:tc>
          <w:tcPr>
            <w:tcW w:w="4325" w:type="dxa"/>
            <w:vAlign w:val="center"/>
          </w:tcPr>
          <w:p w:rsidR="003267F8" w:rsidRPr="0076542E" w:rsidRDefault="003267F8" w:rsidP="005A08F0">
            <w:pPr>
              <w:tabs>
                <w:tab w:val="left" w:pos="284"/>
              </w:tabs>
              <w:autoSpaceDN w:val="0"/>
              <w:adjustRightInd w:val="0"/>
              <w:jc w:val="center"/>
              <w:rPr>
                <w:b/>
              </w:rPr>
            </w:pPr>
            <w:r w:rsidRPr="0076542E">
              <w:rPr>
                <w:b/>
              </w:rPr>
              <w:t>Показатели</w:t>
            </w:r>
          </w:p>
        </w:tc>
        <w:tc>
          <w:tcPr>
            <w:tcW w:w="2094" w:type="dxa"/>
            <w:vAlign w:val="center"/>
          </w:tcPr>
          <w:p w:rsidR="003267F8" w:rsidRPr="0076542E" w:rsidRDefault="003267F8" w:rsidP="005A08F0">
            <w:pPr>
              <w:tabs>
                <w:tab w:val="left" w:pos="284"/>
              </w:tabs>
              <w:autoSpaceDN w:val="0"/>
              <w:adjustRightInd w:val="0"/>
              <w:jc w:val="center"/>
              <w:rPr>
                <w:b/>
              </w:rPr>
            </w:pPr>
            <w:r w:rsidRPr="0076542E">
              <w:rPr>
                <w:b/>
              </w:rPr>
              <w:t>Единица измерения</w:t>
            </w:r>
          </w:p>
        </w:tc>
        <w:tc>
          <w:tcPr>
            <w:tcW w:w="1626" w:type="dxa"/>
            <w:vAlign w:val="center"/>
          </w:tcPr>
          <w:p w:rsidR="003267F8" w:rsidRPr="0076542E" w:rsidRDefault="003267F8" w:rsidP="005A08F0">
            <w:pPr>
              <w:tabs>
                <w:tab w:val="left" w:pos="284"/>
              </w:tabs>
              <w:autoSpaceDN w:val="0"/>
              <w:adjustRightInd w:val="0"/>
              <w:jc w:val="center"/>
              <w:rPr>
                <w:b/>
              </w:rPr>
            </w:pPr>
            <w:r w:rsidRPr="0076542E">
              <w:rPr>
                <w:b/>
              </w:rPr>
              <w:t>Современное состояние на конец 2023г.</w:t>
            </w:r>
          </w:p>
        </w:tc>
        <w:tc>
          <w:tcPr>
            <w:tcW w:w="1309" w:type="dxa"/>
            <w:vAlign w:val="center"/>
          </w:tcPr>
          <w:p w:rsidR="003267F8" w:rsidRPr="0076542E" w:rsidRDefault="003267F8" w:rsidP="005A08F0">
            <w:pPr>
              <w:tabs>
                <w:tab w:val="left" w:pos="284"/>
              </w:tabs>
              <w:autoSpaceDN w:val="0"/>
              <w:adjustRightInd w:val="0"/>
              <w:jc w:val="center"/>
              <w:rPr>
                <w:b/>
              </w:rPr>
            </w:pPr>
            <w:r w:rsidRPr="0076542E">
              <w:rPr>
                <w:b/>
              </w:rPr>
              <w:t>Расчетный срок</w:t>
            </w:r>
          </w:p>
          <w:p w:rsidR="003267F8" w:rsidRPr="0076542E" w:rsidRDefault="003267F8" w:rsidP="005A08F0">
            <w:pPr>
              <w:tabs>
                <w:tab w:val="left" w:pos="284"/>
              </w:tabs>
              <w:autoSpaceDN w:val="0"/>
              <w:adjustRightInd w:val="0"/>
              <w:jc w:val="center"/>
              <w:rPr>
                <w:b/>
              </w:rPr>
            </w:pPr>
            <w:r w:rsidRPr="0076542E">
              <w:rPr>
                <w:b/>
              </w:rPr>
              <w:t>2033г.</w:t>
            </w:r>
          </w:p>
        </w:tc>
      </w:tr>
      <w:tr w:rsidR="003267F8" w:rsidRPr="00B17BE7" w:rsidTr="005A08F0">
        <w:trPr>
          <w:trHeight w:val="20"/>
          <w:jc w:val="center"/>
        </w:trPr>
        <w:tc>
          <w:tcPr>
            <w:tcW w:w="9977" w:type="dxa"/>
            <w:gridSpan w:val="5"/>
            <w:vAlign w:val="center"/>
          </w:tcPr>
          <w:p w:rsidR="003267F8" w:rsidRPr="00B17BE7" w:rsidRDefault="003267F8" w:rsidP="005A08F0">
            <w:pPr>
              <w:tabs>
                <w:tab w:val="left" w:pos="284"/>
              </w:tabs>
              <w:autoSpaceDN w:val="0"/>
              <w:adjustRightInd w:val="0"/>
              <w:jc w:val="center"/>
              <w:rPr>
                <w:b/>
              </w:rPr>
            </w:pPr>
            <w:r w:rsidRPr="00B17BE7">
              <w:rPr>
                <w:b/>
              </w:rPr>
              <w:t>1. Территория</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1.1</w:t>
            </w:r>
          </w:p>
        </w:tc>
        <w:tc>
          <w:tcPr>
            <w:tcW w:w="4325" w:type="dxa"/>
            <w:vAlign w:val="center"/>
          </w:tcPr>
          <w:p w:rsidR="003267F8" w:rsidRPr="009C7F40" w:rsidRDefault="003267F8" w:rsidP="005A08F0">
            <w:pPr>
              <w:tabs>
                <w:tab w:val="left" w:pos="284"/>
              </w:tabs>
              <w:autoSpaceDN w:val="0"/>
              <w:adjustRightInd w:val="0"/>
            </w:pPr>
            <w:r w:rsidRPr="009C7F40">
              <w:t>Всего, в том числе:</w:t>
            </w:r>
          </w:p>
        </w:tc>
        <w:tc>
          <w:tcPr>
            <w:tcW w:w="2094" w:type="dxa"/>
            <w:vAlign w:val="center"/>
          </w:tcPr>
          <w:p w:rsidR="003267F8" w:rsidRPr="009C7F40" w:rsidRDefault="003267F8" w:rsidP="005A08F0">
            <w:pPr>
              <w:tabs>
                <w:tab w:val="left" w:pos="284"/>
              </w:tabs>
              <w:autoSpaceDN w:val="0"/>
              <w:adjustRightInd w:val="0"/>
              <w:jc w:val="center"/>
            </w:pPr>
            <w:r w:rsidRPr="009C7F40">
              <w:t>тыс.га</w:t>
            </w:r>
          </w:p>
        </w:tc>
        <w:tc>
          <w:tcPr>
            <w:tcW w:w="1626" w:type="dxa"/>
            <w:vAlign w:val="center"/>
          </w:tcPr>
          <w:p w:rsidR="003267F8" w:rsidRPr="009C7F40" w:rsidRDefault="003267F8" w:rsidP="005A08F0">
            <w:pPr>
              <w:tabs>
                <w:tab w:val="left" w:pos="284"/>
              </w:tabs>
              <w:autoSpaceDN w:val="0"/>
              <w:adjustRightInd w:val="0"/>
              <w:jc w:val="center"/>
            </w:pPr>
            <w:r w:rsidRPr="009C7F40">
              <w:t>216,8</w:t>
            </w:r>
          </w:p>
        </w:tc>
        <w:tc>
          <w:tcPr>
            <w:tcW w:w="1309" w:type="dxa"/>
            <w:vAlign w:val="center"/>
          </w:tcPr>
          <w:p w:rsidR="003267F8" w:rsidRPr="000D6838" w:rsidRDefault="003267F8" w:rsidP="005A08F0">
            <w:pPr>
              <w:tabs>
                <w:tab w:val="left" w:pos="284"/>
              </w:tabs>
              <w:autoSpaceDN w:val="0"/>
              <w:adjustRightInd w:val="0"/>
              <w:jc w:val="center"/>
            </w:pPr>
            <w:r w:rsidRPr="009C7F40">
              <w:t>216,8</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AA3343" w:rsidRDefault="003267F8" w:rsidP="005A08F0">
            <w:pPr>
              <w:tabs>
                <w:tab w:val="left" w:pos="284"/>
              </w:tabs>
              <w:autoSpaceDN w:val="0"/>
              <w:adjustRightInd w:val="0"/>
            </w:pPr>
            <w:r w:rsidRPr="00AA3343">
              <w:t>- земли сельскохозяйственного назначения</w:t>
            </w:r>
          </w:p>
        </w:tc>
        <w:tc>
          <w:tcPr>
            <w:tcW w:w="2094" w:type="dxa"/>
            <w:vAlign w:val="center"/>
          </w:tcPr>
          <w:p w:rsidR="003267F8" w:rsidRPr="00AA3343" w:rsidRDefault="003267F8" w:rsidP="005A08F0">
            <w:pPr>
              <w:tabs>
                <w:tab w:val="left" w:pos="284"/>
              </w:tabs>
              <w:autoSpaceDN w:val="0"/>
              <w:adjustRightInd w:val="0"/>
              <w:jc w:val="center"/>
            </w:pPr>
            <w:r w:rsidRPr="00AA3343">
              <w:t>тыс.га / %</w:t>
            </w:r>
          </w:p>
        </w:tc>
        <w:tc>
          <w:tcPr>
            <w:tcW w:w="1626" w:type="dxa"/>
            <w:vAlign w:val="center"/>
          </w:tcPr>
          <w:p w:rsidR="003267F8" w:rsidRPr="00AA3343" w:rsidRDefault="003267F8" w:rsidP="005A08F0">
            <w:pPr>
              <w:tabs>
                <w:tab w:val="left" w:pos="284"/>
              </w:tabs>
              <w:autoSpaceDN w:val="0"/>
              <w:adjustRightInd w:val="0"/>
              <w:jc w:val="center"/>
            </w:pPr>
            <w:r w:rsidRPr="00AA3343">
              <w:t>97,53/ 44,99</w:t>
            </w:r>
          </w:p>
        </w:tc>
        <w:tc>
          <w:tcPr>
            <w:tcW w:w="1309" w:type="dxa"/>
            <w:vAlign w:val="center"/>
          </w:tcPr>
          <w:p w:rsidR="003267F8" w:rsidRPr="00AA3343" w:rsidRDefault="003267F8" w:rsidP="005A08F0">
            <w:pPr>
              <w:tabs>
                <w:tab w:val="left" w:pos="284"/>
              </w:tabs>
              <w:autoSpaceDN w:val="0"/>
              <w:adjustRightInd w:val="0"/>
              <w:jc w:val="center"/>
            </w:pPr>
            <w:r w:rsidRPr="00AA3343">
              <w:t>97,53/ 44,99</w:t>
            </w:r>
          </w:p>
        </w:tc>
      </w:tr>
      <w:tr w:rsidR="003267F8" w:rsidRPr="00C41694"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C41694" w:rsidRDefault="003267F8" w:rsidP="005A08F0">
            <w:pPr>
              <w:tabs>
                <w:tab w:val="left" w:pos="284"/>
              </w:tabs>
              <w:autoSpaceDN w:val="0"/>
              <w:adjustRightInd w:val="0"/>
            </w:pPr>
            <w:r w:rsidRPr="00C41694">
              <w:t>- земли поселений (городов, поселков и сельских поселений)</w:t>
            </w:r>
          </w:p>
        </w:tc>
        <w:tc>
          <w:tcPr>
            <w:tcW w:w="2094" w:type="dxa"/>
            <w:vAlign w:val="center"/>
          </w:tcPr>
          <w:p w:rsidR="003267F8" w:rsidRPr="00C41694" w:rsidRDefault="003267F8" w:rsidP="005A08F0">
            <w:pPr>
              <w:tabs>
                <w:tab w:val="left" w:pos="284"/>
              </w:tabs>
              <w:autoSpaceDN w:val="0"/>
              <w:adjustRightInd w:val="0"/>
              <w:jc w:val="center"/>
            </w:pPr>
            <w:r w:rsidRPr="00C41694">
              <w:t>- -</w:t>
            </w:r>
          </w:p>
        </w:tc>
        <w:tc>
          <w:tcPr>
            <w:tcW w:w="1626" w:type="dxa"/>
            <w:vAlign w:val="center"/>
          </w:tcPr>
          <w:p w:rsidR="003267F8" w:rsidRPr="00C41694" w:rsidRDefault="003267F8" w:rsidP="005A08F0">
            <w:pPr>
              <w:tabs>
                <w:tab w:val="left" w:pos="284"/>
              </w:tabs>
              <w:autoSpaceDN w:val="0"/>
              <w:adjustRightInd w:val="0"/>
              <w:jc w:val="center"/>
            </w:pPr>
            <w:r w:rsidRPr="00C41694">
              <w:t>10,34/ 4,</w:t>
            </w:r>
            <w:r>
              <w:t>77</w:t>
            </w:r>
          </w:p>
        </w:tc>
        <w:tc>
          <w:tcPr>
            <w:tcW w:w="1309" w:type="dxa"/>
            <w:vAlign w:val="center"/>
          </w:tcPr>
          <w:p w:rsidR="003267F8" w:rsidRPr="00C41694" w:rsidRDefault="003267F8" w:rsidP="005A08F0">
            <w:pPr>
              <w:tabs>
                <w:tab w:val="left" w:pos="284"/>
              </w:tabs>
              <w:autoSpaceDN w:val="0"/>
              <w:adjustRightInd w:val="0"/>
              <w:jc w:val="center"/>
            </w:pPr>
            <w:r w:rsidRPr="00C41694">
              <w:t>10,34/ 4,</w:t>
            </w:r>
            <w:r>
              <w:t>77</w:t>
            </w:r>
          </w:p>
        </w:tc>
      </w:tr>
      <w:tr w:rsidR="003267F8" w:rsidRPr="00C41694" w:rsidTr="005A08F0">
        <w:trPr>
          <w:trHeight w:val="20"/>
          <w:jc w:val="center"/>
        </w:trPr>
        <w:tc>
          <w:tcPr>
            <w:tcW w:w="623" w:type="dxa"/>
            <w:vAlign w:val="center"/>
          </w:tcPr>
          <w:p w:rsidR="003267F8" w:rsidRPr="00C41694" w:rsidRDefault="003267F8" w:rsidP="005A08F0">
            <w:pPr>
              <w:tabs>
                <w:tab w:val="left" w:pos="284"/>
              </w:tabs>
              <w:autoSpaceDN w:val="0"/>
              <w:adjustRightInd w:val="0"/>
              <w:jc w:val="center"/>
            </w:pPr>
          </w:p>
        </w:tc>
        <w:tc>
          <w:tcPr>
            <w:tcW w:w="4325" w:type="dxa"/>
            <w:vAlign w:val="center"/>
          </w:tcPr>
          <w:p w:rsidR="003267F8" w:rsidRPr="00C41694" w:rsidRDefault="003267F8" w:rsidP="005A08F0">
            <w:pPr>
              <w:tabs>
                <w:tab w:val="left" w:pos="284"/>
              </w:tabs>
              <w:autoSpaceDN w:val="0"/>
              <w:adjustRightInd w:val="0"/>
            </w:pPr>
            <w:r w:rsidRPr="00C41694">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tc>
        <w:tc>
          <w:tcPr>
            <w:tcW w:w="2094" w:type="dxa"/>
            <w:vAlign w:val="center"/>
          </w:tcPr>
          <w:p w:rsidR="003267F8" w:rsidRPr="00C41694" w:rsidRDefault="003267F8" w:rsidP="005A08F0">
            <w:pPr>
              <w:tabs>
                <w:tab w:val="left" w:pos="284"/>
              </w:tabs>
              <w:autoSpaceDN w:val="0"/>
              <w:adjustRightInd w:val="0"/>
              <w:jc w:val="center"/>
            </w:pPr>
            <w:r w:rsidRPr="00C41694">
              <w:t>- -</w:t>
            </w:r>
          </w:p>
        </w:tc>
        <w:tc>
          <w:tcPr>
            <w:tcW w:w="1626" w:type="dxa"/>
            <w:vAlign w:val="center"/>
          </w:tcPr>
          <w:p w:rsidR="003267F8" w:rsidRPr="00C41694" w:rsidRDefault="003267F8" w:rsidP="005A08F0">
            <w:pPr>
              <w:tabs>
                <w:tab w:val="left" w:pos="284"/>
              </w:tabs>
              <w:autoSpaceDN w:val="0"/>
              <w:adjustRightInd w:val="0"/>
              <w:jc w:val="center"/>
            </w:pPr>
            <w:r w:rsidRPr="00C41694">
              <w:t>3,53/ 1,6</w:t>
            </w:r>
            <w:r>
              <w:t>3</w:t>
            </w:r>
          </w:p>
        </w:tc>
        <w:tc>
          <w:tcPr>
            <w:tcW w:w="1309" w:type="dxa"/>
            <w:vAlign w:val="center"/>
          </w:tcPr>
          <w:p w:rsidR="003267F8" w:rsidRPr="00C41694" w:rsidRDefault="003267F8" w:rsidP="005A08F0">
            <w:pPr>
              <w:tabs>
                <w:tab w:val="left" w:pos="284"/>
              </w:tabs>
              <w:autoSpaceDN w:val="0"/>
              <w:adjustRightInd w:val="0"/>
              <w:jc w:val="center"/>
            </w:pPr>
            <w:r w:rsidRPr="00C41694">
              <w:t>3,53/ 1,6</w:t>
            </w:r>
            <w:r>
              <w:t>3</w:t>
            </w:r>
          </w:p>
        </w:tc>
      </w:tr>
      <w:tr w:rsidR="003267F8" w:rsidRPr="000D6838" w:rsidTr="005A08F0">
        <w:trPr>
          <w:trHeight w:val="20"/>
          <w:jc w:val="center"/>
        </w:trPr>
        <w:tc>
          <w:tcPr>
            <w:tcW w:w="623" w:type="dxa"/>
            <w:vAlign w:val="center"/>
          </w:tcPr>
          <w:p w:rsidR="003267F8" w:rsidRPr="00C41694" w:rsidRDefault="003267F8" w:rsidP="005A08F0">
            <w:pPr>
              <w:tabs>
                <w:tab w:val="left" w:pos="284"/>
              </w:tabs>
              <w:autoSpaceDN w:val="0"/>
              <w:adjustRightInd w:val="0"/>
              <w:jc w:val="center"/>
            </w:pPr>
          </w:p>
        </w:tc>
        <w:tc>
          <w:tcPr>
            <w:tcW w:w="4325" w:type="dxa"/>
            <w:vAlign w:val="center"/>
          </w:tcPr>
          <w:p w:rsidR="003267F8" w:rsidRPr="00C41694" w:rsidRDefault="003267F8" w:rsidP="005A08F0">
            <w:pPr>
              <w:tabs>
                <w:tab w:val="left" w:pos="284"/>
              </w:tabs>
              <w:autoSpaceDN w:val="0"/>
              <w:adjustRightInd w:val="0"/>
            </w:pPr>
            <w:r w:rsidRPr="00C41694">
              <w:t>- земли особо охраняемых территорий и объектов</w:t>
            </w:r>
          </w:p>
        </w:tc>
        <w:tc>
          <w:tcPr>
            <w:tcW w:w="2094" w:type="dxa"/>
            <w:vAlign w:val="center"/>
          </w:tcPr>
          <w:p w:rsidR="003267F8" w:rsidRPr="00C41694" w:rsidRDefault="003267F8" w:rsidP="005A08F0">
            <w:pPr>
              <w:tabs>
                <w:tab w:val="left" w:pos="284"/>
              </w:tabs>
              <w:autoSpaceDN w:val="0"/>
              <w:adjustRightInd w:val="0"/>
              <w:jc w:val="center"/>
            </w:pPr>
            <w:r w:rsidRPr="00C41694">
              <w:t>- -</w:t>
            </w:r>
          </w:p>
        </w:tc>
        <w:tc>
          <w:tcPr>
            <w:tcW w:w="1626" w:type="dxa"/>
            <w:vAlign w:val="center"/>
          </w:tcPr>
          <w:p w:rsidR="003267F8" w:rsidRPr="00C41694" w:rsidRDefault="003267F8" w:rsidP="005A08F0">
            <w:pPr>
              <w:tabs>
                <w:tab w:val="left" w:pos="284"/>
              </w:tabs>
              <w:autoSpaceDN w:val="0"/>
              <w:adjustRightInd w:val="0"/>
              <w:jc w:val="center"/>
            </w:pPr>
            <w:r w:rsidRPr="00C41694">
              <w:t>22,55/</w:t>
            </w:r>
            <w:r>
              <w:t>10,40</w:t>
            </w:r>
          </w:p>
        </w:tc>
        <w:tc>
          <w:tcPr>
            <w:tcW w:w="1309" w:type="dxa"/>
            <w:vAlign w:val="center"/>
          </w:tcPr>
          <w:p w:rsidR="003267F8" w:rsidRPr="00C41694" w:rsidRDefault="003267F8" w:rsidP="005A08F0">
            <w:pPr>
              <w:tabs>
                <w:tab w:val="left" w:pos="284"/>
              </w:tabs>
              <w:autoSpaceDN w:val="0"/>
              <w:adjustRightInd w:val="0"/>
              <w:jc w:val="center"/>
            </w:pPr>
            <w:r w:rsidRPr="00C41694">
              <w:t>22,55/</w:t>
            </w:r>
            <w:r>
              <w:t>10,40</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AA3343" w:rsidRDefault="003267F8" w:rsidP="005A08F0">
            <w:pPr>
              <w:tabs>
                <w:tab w:val="left" w:pos="284"/>
              </w:tabs>
              <w:autoSpaceDN w:val="0"/>
              <w:adjustRightInd w:val="0"/>
            </w:pPr>
            <w:r w:rsidRPr="00AA3343">
              <w:t>- земли лесного фонда</w:t>
            </w:r>
          </w:p>
        </w:tc>
        <w:tc>
          <w:tcPr>
            <w:tcW w:w="2094" w:type="dxa"/>
            <w:vAlign w:val="center"/>
          </w:tcPr>
          <w:p w:rsidR="003267F8" w:rsidRPr="00AA3343" w:rsidRDefault="003267F8" w:rsidP="005A08F0">
            <w:pPr>
              <w:tabs>
                <w:tab w:val="left" w:pos="284"/>
              </w:tabs>
              <w:autoSpaceDN w:val="0"/>
              <w:adjustRightInd w:val="0"/>
              <w:jc w:val="center"/>
            </w:pPr>
            <w:r w:rsidRPr="00AA3343">
              <w:t>- -</w:t>
            </w:r>
          </w:p>
        </w:tc>
        <w:tc>
          <w:tcPr>
            <w:tcW w:w="1626" w:type="dxa"/>
            <w:vAlign w:val="center"/>
          </w:tcPr>
          <w:p w:rsidR="003267F8" w:rsidRPr="00AA3343" w:rsidRDefault="003267F8" w:rsidP="005A08F0">
            <w:pPr>
              <w:tabs>
                <w:tab w:val="left" w:pos="284"/>
              </w:tabs>
              <w:autoSpaceDN w:val="0"/>
              <w:adjustRightInd w:val="0"/>
              <w:jc w:val="center"/>
            </w:pPr>
            <w:r w:rsidRPr="00AA3343">
              <w:t>101,69/46,90</w:t>
            </w:r>
          </w:p>
        </w:tc>
        <w:tc>
          <w:tcPr>
            <w:tcW w:w="1309" w:type="dxa"/>
            <w:vAlign w:val="center"/>
          </w:tcPr>
          <w:p w:rsidR="003267F8" w:rsidRPr="00AA3343" w:rsidRDefault="003267F8" w:rsidP="005A08F0">
            <w:pPr>
              <w:tabs>
                <w:tab w:val="left" w:pos="284"/>
              </w:tabs>
              <w:autoSpaceDN w:val="0"/>
              <w:adjustRightInd w:val="0"/>
              <w:jc w:val="center"/>
            </w:pPr>
            <w:r w:rsidRPr="00AA3343">
              <w:t>101,69/46,90</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C41694" w:rsidRDefault="003267F8" w:rsidP="005A08F0">
            <w:pPr>
              <w:tabs>
                <w:tab w:val="left" w:pos="284"/>
              </w:tabs>
              <w:autoSpaceDN w:val="0"/>
              <w:adjustRightInd w:val="0"/>
            </w:pPr>
            <w:r w:rsidRPr="00C41694">
              <w:t>- земли водного фонда</w:t>
            </w:r>
          </w:p>
        </w:tc>
        <w:tc>
          <w:tcPr>
            <w:tcW w:w="2094" w:type="dxa"/>
            <w:vAlign w:val="center"/>
          </w:tcPr>
          <w:p w:rsidR="003267F8" w:rsidRPr="00C41694" w:rsidRDefault="003267F8" w:rsidP="005A08F0">
            <w:pPr>
              <w:tabs>
                <w:tab w:val="left" w:pos="284"/>
              </w:tabs>
              <w:autoSpaceDN w:val="0"/>
              <w:adjustRightInd w:val="0"/>
              <w:jc w:val="center"/>
            </w:pPr>
            <w:r w:rsidRPr="00C41694">
              <w:t>- -</w:t>
            </w:r>
          </w:p>
        </w:tc>
        <w:tc>
          <w:tcPr>
            <w:tcW w:w="1626" w:type="dxa"/>
            <w:vAlign w:val="center"/>
          </w:tcPr>
          <w:p w:rsidR="003267F8" w:rsidRPr="00C41694" w:rsidRDefault="003267F8" w:rsidP="005A08F0">
            <w:pPr>
              <w:tabs>
                <w:tab w:val="left" w:pos="284"/>
              </w:tabs>
              <w:autoSpaceDN w:val="0"/>
              <w:adjustRightInd w:val="0"/>
              <w:jc w:val="center"/>
            </w:pPr>
            <w:r w:rsidRPr="00C41694">
              <w:t>3,71/</w:t>
            </w:r>
            <w:r>
              <w:t>1,71</w:t>
            </w:r>
          </w:p>
        </w:tc>
        <w:tc>
          <w:tcPr>
            <w:tcW w:w="1309" w:type="dxa"/>
            <w:vAlign w:val="center"/>
          </w:tcPr>
          <w:p w:rsidR="003267F8" w:rsidRPr="00C41694" w:rsidRDefault="003267F8" w:rsidP="005A08F0">
            <w:pPr>
              <w:tabs>
                <w:tab w:val="left" w:pos="284"/>
              </w:tabs>
              <w:autoSpaceDN w:val="0"/>
              <w:adjustRightInd w:val="0"/>
              <w:jc w:val="center"/>
            </w:pPr>
            <w:r w:rsidRPr="00C41694">
              <w:t>3,71/</w:t>
            </w:r>
            <w:r>
              <w:t>1,71</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C41694" w:rsidRDefault="003267F8" w:rsidP="005A08F0">
            <w:pPr>
              <w:tabs>
                <w:tab w:val="left" w:pos="284"/>
              </w:tabs>
              <w:autoSpaceDN w:val="0"/>
              <w:adjustRightInd w:val="0"/>
            </w:pPr>
            <w:r w:rsidRPr="00C41694">
              <w:t>- земли запаса</w:t>
            </w:r>
          </w:p>
        </w:tc>
        <w:tc>
          <w:tcPr>
            <w:tcW w:w="2094" w:type="dxa"/>
            <w:vAlign w:val="center"/>
          </w:tcPr>
          <w:p w:rsidR="003267F8" w:rsidRPr="00C41694" w:rsidRDefault="003267F8" w:rsidP="005A08F0">
            <w:pPr>
              <w:tabs>
                <w:tab w:val="left" w:pos="284"/>
              </w:tabs>
              <w:autoSpaceDN w:val="0"/>
              <w:adjustRightInd w:val="0"/>
              <w:jc w:val="center"/>
            </w:pPr>
            <w:r w:rsidRPr="00C41694">
              <w:t>- -</w:t>
            </w:r>
          </w:p>
        </w:tc>
        <w:tc>
          <w:tcPr>
            <w:tcW w:w="1626" w:type="dxa"/>
            <w:vAlign w:val="center"/>
          </w:tcPr>
          <w:p w:rsidR="003267F8" w:rsidRPr="00C41694" w:rsidRDefault="003267F8" w:rsidP="005A08F0">
            <w:pPr>
              <w:tabs>
                <w:tab w:val="left" w:pos="284"/>
              </w:tabs>
              <w:autoSpaceDN w:val="0"/>
              <w:adjustRightInd w:val="0"/>
              <w:jc w:val="center"/>
            </w:pPr>
            <w:r w:rsidRPr="00C41694">
              <w:t>-</w:t>
            </w:r>
          </w:p>
        </w:tc>
        <w:tc>
          <w:tcPr>
            <w:tcW w:w="1309" w:type="dxa"/>
            <w:vAlign w:val="center"/>
          </w:tcPr>
          <w:p w:rsidR="003267F8" w:rsidRPr="00C41694" w:rsidRDefault="003267F8" w:rsidP="005A08F0">
            <w:pPr>
              <w:tabs>
                <w:tab w:val="left" w:pos="284"/>
              </w:tabs>
              <w:autoSpaceDN w:val="0"/>
              <w:adjustRightInd w:val="0"/>
              <w:jc w:val="center"/>
            </w:pPr>
            <w:r w:rsidRPr="00C41694">
              <w:t>-</w:t>
            </w:r>
          </w:p>
        </w:tc>
      </w:tr>
      <w:tr w:rsidR="003267F8" w:rsidRPr="00B17BE7" w:rsidTr="005A08F0">
        <w:trPr>
          <w:trHeight w:val="20"/>
          <w:jc w:val="center"/>
        </w:trPr>
        <w:tc>
          <w:tcPr>
            <w:tcW w:w="9977" w:type="dxa"/>
            <w:gridSpan w:val="5"/>
            <w:vAlign w:val="center"/>
          </w:tcPr>
          <w:p w:rsidR="003267F8" w:rsidRPr="009C7F40" w:rsidRDefault="003267F8" w:rsidP="005A08F0">
            <w:pPr>
              <w:tabs>
                <w:tab w:val="left" w:pos="284"/>
              </w:tabs>
              <w:autoSpaceDN w:val="0"/>
              <w:adjustRightInd w:val="0"/>
              <w:jc w:val="center"/>
              <w:rPr>
                <w:b/>
              </w:rPr>
            </w:pPr>
            <w:r w:rsidRPr="009C7F40">
              <w:rPr>
                <w:b/>
              </w:rPr>
              <w:t>2. Население</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2.1</w:t>
            </w:r>
          </w:p>
        </w:tc>
        <w:tc>
          <w:tcPr>
            <w:tcW w:w="4325" w:type="dxa"/>
            <w:vAlign w:val="center"/>
          </w:tcPr>
          <w:p w:rsidR="003267F8" w:rsidRPr="009C7F40" w:rsidRDefault="003267F8" w:rsidP="005A08F0">
            <w:pPr>
              <w:tabs>
                <w:tab w:val="left" w:pos="284"/>
              </w:tabs>
              <w:autoSpaceDN w:val="0"/>
              <w:adjustRightInd w:val="0"/>
            </w:pPr>
            <w:r w:rsidRPr="009C7F40">
              <w:t>Всего, в том числе:</w:t>
            </w:r>
          </w:p>
        </w:tc>
        <w:tc>
          <w:tcPr>
            <w:tcW w:w="2094" w:type="dxa"/>
            <w:vAlign w:val="center"/>
          </w:tcPr>
          <w:p w:rsidR="003267F8" w:rsidRPr="009C7F40" w:rsidRDefault="003267F8" w:rsidP="005A08F0">
            <w:pPr>
              <w:tabs>
                <w:tab w:val="left" w:pos="284"/>
              </w:tabs>
              <w:autoSpaceDN w:val="0"/>
              <w:adjustRightInd w:val="0"/>
              <w:jc w:val="center"/>
            </w:pPr>
            <w:r w:rsidRPr="009C7F40">
              <w:t>тыс. чел.</w:t>
            </w:r>
          </w:p>
        </w:tc>
        <w:tc>
          <w:tcPr>
            <w:tcW w:w="1626" w:type="dxa"/>
            <w:vAlign w:val="center"/>
          </w:tcPr>
          <w:p w:rsidR="003267F8" w:rsidRPr="009C7F40" w:rsidRDefault="003267F8" w:rsidP="005A08F0">
            <w:pPr>
              <w:tabs>
                <w:tab w:val="left" w:pos="284"/>
              </w:tabs>
              <w:autoSpaceDN w:val="0"/>
              <w:adjustRightInd w:val="0"/>
              <w:jc w:val="center"/>
            </w:pPr>
            <w:r w:rsidRPr="009C7F40">
              <w:t>11,7</w:t>
            </w:r>
          </w:p>
        </w:tc>
        <w:tc>
          <w:tcPr>
            <w:tcW w:w="1309" w:type="dxa"/>
            <w:vAlign w:val="center"/>
          </w:tcPr>
          <w:p w:rsidR="003267F8" w:rsidRPr="009C7F40" w:rsidRDefault="003267F8" w:rsidP="005A08F0">
            <w:pPr>
              <w:tabs>
                <w:tab w:val="left" w:pos="284"/>
              </w:tabs>
              <w:autoSpaceDN w:val="0"/>
              <w:adjustRightInd w:val="0"/>
              <w:jc w:val="center"/>
            </w:pPr>
            <w:r w:rsidRPr="009C7F40">
              <w:t>10,7</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численность городского населения</w:t>
            </w:r>
          </w:p>
        </w:tc>
        <w:tc>
          <w:tcPr>
            <w:tcW w:w="2094" w:type="dxa"/>
            <w:vAlign w:val="center"/>
          </w:tcPr>
          <w:p w:rsidR="003267F8" w:rsidRPr="009C7F40" w:rsidRDefault="003267F8" w:rsidP="005A08F0">
            <w:pPr>
              <w:tabs>
                <w:tab w:val="left" w:pos="284"/>
              </w:tabs>
              <w:autoSpaceDN w:val="0"/>
              <w:adjustRightInd w:val="0"/>
              <w:jc w:val="center"/>
            </w:pPr>
            <w:r w:rsidRPr="009C7F40">
              <w:t>тыс.чел. / % общей численности населения</w:t>
            </w:r>
          </w:p>
        </w:tc>
        <w:tc>
          <w:tcPr>
            <w:tcW w:w="1626" w:type="dxa"/>
            <w:vAlign w:val="center"/>
          </w:tcPr>
          <w:p w:rsidR="003267F8" w:rsidRPr="009C7F40" w:rsidRDefault="003267F8" w:rsidP="005A08F0">
            <w:pPr>
              <w:tabs>
                <w:tab w:val="left" w:pos="284"/>
              </w:tabs>
              <w:autoSpaceDN w:val="0"/>
              <w:adjustRightInd w:val="0"/>
              <w:jc w:val="center"/>
            </w:pPr>
            <w:r w:rsidRPr="009C7F40">
              <w:t>6,7/ 58</w:t>
            </w:r>
          </w:p>
        </w:tc>
        <w:tc>
          <w:tcPr>
            <w:tcW w:w="1309" w:type="dxa"/>
            <w:vAlign w:val="center"/>
          </w:tcPr>
          <w:p w:rsidR="003267F8" w:rsidRPr="009C7F40" w:rsidRDefault="003267F8" w:rsidP="005A08F0">
            <w:pPr>
              <w:tabs>
                <w:tab w:val="left" w:pos="284"/>
              </w:tabs>
              <w:autoSpaceDN w:val="0"/>
              <w:adjustRightInd w:val="0"/>
              <w:jc w:val="center"/>
            </w:pPr>
            <w:r w:rsidRPr="009C7F40">
              <w:t>6,2/ 58</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численность сельского населения</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5,0/ 42</w:t>
            </w:r>
          </w:p>
        </w:tc>
        <w:tc>
          <w:tcPr>
            <w:tcW w:w="1309" w:type="dxa"/>
            <w:vAlign w:val="center"/>
          </w:tcPr>
          <w:p w:rsidR="003267F8" w:rsidRPr="009C7F40" w:rsidRDefault="003267F8" w:rsidP="005A08F0">
            <w:pPr>
              <w:tabs>
                <w:tab w:val="left" w:pos="284"/>
              </w:tabs>
              <w:autoSpaceDN w:val="0"/>
              <w:adjustRightInd w:val="0"/>
              <w:jc w:val="center"/>
            </w:pPr>
            <w:r w:rsidRPr="009C7F40">
              <w:t>4,5/ 42</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2.2</w:t>
            </w:r>
          </w:p>
        </w:tc>
        <w:tc>
          <w:tcPr>
            <w:tcW w:w="4325" w:type="dxa"/>
            <w:vAlign w:val="center"/>
          </w:tcPr>
          <w:p w:rsidR="003267F8" w:rsidRPr="009C7F40" w:rsidRDefault="003267F8" w:rsidP="005A08F0">
            <w:pPr>
              <w:tabs>
                <w:tab w:val="left" w:pos="284"/>
              </w:tabs>
              <w:autoSpaceDN w:val="0"/>
              <w:adjustRightInd w:val="0"/>
            </w:pPr>
            <w:r w:rsidRPr="009C7F40">
              <w:t>Показатели естественного движения населения (убыль)</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0,2/ 1,4</w:t>
            </w:r>
          </w:p>
        </w:tc>
        <w:tc>
          <w:tcPr>
            <w:tcW w:w="1309" w:type="dxa"/>
            <w:vAlign w:val="center"/>
          </w:tcPr>
          <w:p w:rsidR="003267F8" w:rsidRPr="009C7F40" w:rsidRDefault="003267F8" w:rsidP="005A08F0">
            <w:pPr>
              <w:tabs>
                <w:tab w:val="left" w:pos="284"/>
              </w:tabs>
              <w:autoSpaceDN w:val="0"/>
              <w:adjustRightInd w:val="0"/>
              <w:jc w:val="center"/>
            </w:pPr>
            <w:r w:rsidRPr="009C7F40">
              <w:t>-</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2.3</w:t>
            </w:r>
          </w:p>
        </w:tc>
        <w:tc>
          <w:tcPr>
            <w:tcW w:w="4325" w:type="dxa"/>
            <w:vAlign w:val="center"/>
          </w:tcPr>
          <w:p w:rsidR="003267F8" w:rsidRPr="009C7F40" w:rsidRDefault="003267F8" w:rsidP="005A08F0">
            <w:pPr>
              <w:tabs>
                <w:tab w:val="left" w:pos="284"/>
              </w:tabs>
              <w:autoSpaceDN w:val="0"/>
              <w:adjustRightInd w:val="0"/>
            </w:pPr>
            <w:r w:rsidRPr="009C7F40">
              <w:t>Показатели миграции населения (убыль)</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0,1/ 1,1</w:t>
            </w:r>
          </w:p>
        </w:tc>
        <w:tc>
          <w:tcPr>
            <w:tcW w:w="1309" w:type="dxa"/>
            <w:vAlign w:val="center"/>
          </w:tcPr>
          <w:p w:rsidR="003267F8" w:rsidRPr="009C7F40" w:rsidRDefault="003267F8" w:rsidP="005A08F0">
            <w:pPr>
              <w:tabs>
                <w:tab w:val="left" w:pos="284"/>
              </w:tabs>
              <w:autoSpaceDN w:val="0"/>
              <w:adjustRightInd w:val="0"/>
              <w:jc w:val="center"/>
            </w:pPr>
            <w:r w:rsidRPr="009C7F40">
              <w:t>-</w:t>
            </w:r>
          </w:p>
        </w:tc>
      </w:tr>
      <w:tr w:rsidR="003267F8" w:rsidRPr="00AB21DB"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2.4</w:t>
            </w:r>
          </w:p>
        </w:tc>
        <w:tc>
          <w:tcPr>
            <w:tcW w:w="4325" w:type="dxa"/>
            <w:vAlign w:val="center"/>
          </w:tcPr>
          <w:p w:rsidR="003267F8" w:rsidRPr="009C7F40" w:rsidRDefault="003267F8" w:rsidP="005A08F0">
            <w:pPr>
              <w:tabs>
                <w:tab w:val="left" w:pos="284"/>
              </w:tabs>
              <w:autoSpaceDN w:val="0"/>
              <w:adjustRightInd w:val="0"/>
            </w:pPr>
            <w:r w:rsidRPr="009C7F40">
              <w:t>Число городских поселений, в том числе:</w:t>
            </w:r>
          </w:p>
        </w:tc>
        <w:tc>
          <w:tcPr>
            <w:tcW w:w="2094" w:type="dxa"/>
            <w:vAlign w:val="center"/>
          </w:tcPr>
          <w:p w:rsidR="003267F8" w:rsidRPr="009C7F40" w:rsidRDefault="003267F8" w:rsidP="005A08F0">
            <w:pPr>
              <w:tabs>
                <w:tab w:val="left" w:pos="284"/>
              </w:tabs>
              <w:autoSpaceDN w:val="0"/>
              <w:adjustRightInd w:val="0"/>
              <w:jc w:val="center"/>
            </w:pPr>
            <w:r w:rsidRPr="009C7F40">
              <w:t>ед.</w:t>
            </w:r>
          </w:p>
        </w:tc>
        <w:tc>
          <w:tcPr>
            <w:tcW w:w="1626" w:type="dxa"/>
            <w:vAlign w:val="center"/>
          </w:tcPr>
          <w:p w:rsidR="003267F8" w:rsidRPr="009C7F40" w:rsidRDefault="003267F8" w:rsidP="005A08F0">
            <w:pPr>
              <w:tabs>
                <w:tab w:val="left" w:pos="284"/>
              </w:tabs>
              <w:autoSpaceDN w:val="0"/>
              <w:adjustRightInd w:val="0"/>
              <w:jc w:val="center"/>
            </w:pPr>
            <w:r w:rsidRPr="009C7F40">
              <w:t>1</w:t>
            </w:r>
          </w:p>
        </w:tc>
        <w:tc>
          <w:tcPr>
            <w:tcW w:w="1309" w:type="dxa"/>
            <w:vAlign w:val="center"/>
          </w:tcPr>
          <w:p w:rsidR="003267F8" w:rsidRPr="009C7F40" w:rsidRDefault="003267F8" w:rsidP="005A08F0">
            <w:pPr>
              <w:tabs>
                <w:tab w:val="left" w:pos="284"/>
              </w:tabs>
              <w:autoSpaceDN w:val="0"/>
              <w:adjustRightInd w:val="0"/>
              <w:jc w:val="center"/>
            </w:pPr>
            <w:r w:rsidRPr="009C7F40">
              <w:t>1</w:t>
            </w:r>
          </w:p>
        </w:tc>
      </w:tr>
      <w:tr w:rsidR="003267F8" w:rsidRPr="00AB21DB"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городов, с численностью населения до 50 тыс.чел.</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1</w:t>
            </w:r>
          </w:p>
        </w:tc>
        <w:tc>
          <w:tcPr>
            <w:tcW w:w="1309" w:type="dxa"/>
            <w:vAlign w:val="center"/>
          </w:tcPr>
          <w:p w:rsidR="003267F8" w:rsidRPr="009C7F40" w:rsidRDefault="003267F8" w:rsidP="005A08F0">
            <w:pPr>
              <w:tabs>
                <w:tab w:val="left" w:pos="284"/>
              </w:tabs>
              <w:autoSpaceDN w:val="0"/>
              <w:adjustRightInd w:val="0"/>
              <w:jc w:val="center"/>
            </w:pPr>
            <w:r w:rsidRPr="009C7F40">
              <w:t>1</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2.5</w:t>
            </w:r>
          </w:p>
        </w:tc>
        <w:tc>
          <w:tcPr>
            <w:tcW w:w="4325" w:type="dxa"/>
            <w:vAlign w:val="center"/>
          </w:tcPr>
          <w:p w:rsidR="003267F8" w:rsidRPr="009C7F40" w:rsidRDefault="003267F8" w:rsidP="005A08F0">
            <w:pPr>
              <w:tabs>
                <w:tab w:val="left" w:pos="284"/>
              </w:tabs>
              <w:autoSpaceDN w:val="0"/>
              <w:adjustRightInd w:val="0"/>
            </w:pPr>
            <w:r w:rsidRPr="009C7F40">
              <w:t>Число сельских поселений</w:t>
            </w:r>
          </w:p>
        </w:tc>
        <w:tc>
          <w:tcPr>
            <w:tcW w:w="2094" w:type="dxa"/>
            <w:vAlign w:val="center"/>
          </w:tcPr>
          <w:p w:rsidR="003267F8" w:rsidRPr="009C7F40" w:rsidRDefault="003267F8" w:rsidP="005A08F0">
            <w:pPr>
              <w:tabs>
                <w:tab w:val="left" w:pos="284"/>
              </w:tabs>
              <w:autoSpaceDN w:val="0"/>
              <w:adjustRightInd w:val="0"/>
              <w:jc w:val="center"/>
            </w:pPr>
            <w:r w:rsidRPr="009C7F40">
              <w:t>-ед</w:t>
            </w:r>
          </w:p>
        </w:tc>
        <w:tc>
          <w:tcPr>
            <w:tcW w:w="1626" w:type="dxa"/>
            <w:vAlign w:val="center"/>
          </w:tcPr>
          <w:p w:rsidR="003267F8" w:rsidRPr="009C7F40" w:rsidRDefault="003267F8" w:rsidP="005A08F0">
            <w:pPr>
              <w:tabs>
                <w:tab w:val="left" w:pos="284"/>
              </w:tabs>
              <w:autoSpaceDN w:val="0"/>
              <w:adjustRightInd w:val="0"/>
              <w:jc w:val="center"/>
            </w:pPr>
            <w:r w:rsidRPr="009C7F40">
              <w:t>3</w:t>
            </w:r>
          </w:p>
        </w:tc>
        <w:tc>
          <w:tcPr>
            <w:tcW w:w="1309" w:type="dxa"/>
            <w:vAlign w:val="center"/>
          </w:tcPr>
          <w:p w:rsidR="003267F8" w:rsidRPr="009C7F40" w:rsidRDefault="003267F8" w:rsidP="005A08F0">
            <w:pPr>
              <w:tabs>
                <w:tab w:val="left" w:pos="284"/>
              </w:tabs>
              <w:autoSpaceDN w:val="0"/>
              <w:adjustRightInd w:val="0"/>
              <w:jc w:val="center"/>
            </w:pPr>
            <w:r w:rsidRPr="009C7F40">
              <w:t>3</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2.6</w:t>
            </w:r>
          </w:p>
        </w:tc>
        <w:tc>
          <w:tcPr>
            <w:tcW w:w="4325" w:type="dxa"/>
            <w:vAlign w:val="center"/>
          </w:tcPr>
          <w:p w:rsidR="003267F8" w:rsidRPr="009C7F40" w:rsidRDefault="003267F8" w:rsidP="005A08F0">
            <w:pPr>
              <w:tabs>
                <w:tab w:val="left" w:pos="284"/>
              </w:tabs>
              <w:autoSpaceDN w:val="0"/>
              <w:adjustRightInd w:val="0"/>
            </w:pPr>
            <w:r w:rsidRPr="009C7F40">
              <w:t>Плотность населения</w:t>
            </w:r>
          </w:p>
        </w:tc>
        <w:tc>
          <w:tcPr>
            <w:tcW w:w="2094" w:type="dxa"/>
            <w:vAlign w:val="center"/>
          </w:tcPr>
          <w:p w:rsidR="003267F8" w:rsidRPr="009C7F40" w:rsidRDefault="003267F8" w:rsidP="005A08F0">
            <w:pPr>
              <w:tabs>
                <w:tab w:val="left" w:pos="284"/>
              </w:tabs>
              <w:autoSpaceDN w:val="0"/>
              <w:adjustRightInd w:val="0"/>
              <w:jc w:val="center"/>
            </w:pPr>
            <w:r w:rsidRPr="009C7F40">
              <w:t>чел./км</w:t>
            </w:r>
            <w:r w:rsidRPr="009C7F40">
              <w:rPr>
                <w:vertAlign w:val="superscript"/>
              </w:rPr>
              <w:t>2</w:t>
            </w:r>
          </w:p>
        </w:tc>
        <w:tc>
          <w:tcPr>
            <w:tcW w:w="1626" w:type="dxa"/>
            <w:vAlign w:val="center"/>
          </w:tcPr>
          <w:p w:rsidR="003267F8" w:rsidRPr="009C7F40" w:rsidRDefault="003267F8" w:rsidP="005A08F0">
            <w:pPr>
              <w:tabs>
                <w:tab w:val="left" w:pos="284"/>
              </w:tabs>
              <w:autoSpaceDN w:val="0"/>
              <w:adjustRightInd w:val="0"/>
              <w:jc w:val="center"/>
            </w:pPr>
            <w:r w:rsidRPr="009C7F40">
              <w:t>5,4</w:t>
            </w:r>
          </w:p>
        </w:tc>
        <w:tc>
          <w:tcPr>
            <w:tcW w:w="1309" w:type="dxa"/>
            <w:vAlign w:val="center"/>
          </w:tcPr>
          <w:p w:rsidR="003267F8" w:rsidRPr="009C7F40" w:rsidRDefault="003267F8" w:rsidP="005A08F0">
            <w:pPr>
              <w:tabs>
                <w:tab w:val="left" w:pos="284"/>
              </w:tabs>
              <w:autoSpaceDN w:val="0"/>
              <w:adjustRightInd w:val="0"/>
              <w:jc w:val="center"/>
            </w:pPr>
            <w:r w:rsidRPr="009C7F40">
              <w:t>4,9</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2.7</w:t>
            </w:r>
          </w:p>
        </w:tc>
        <w:tc>
          <w:tcPr>
            <w:tcW w:w="4325" w:type="dxa"/>
            <w:vAlign w:val="center"/>
          </w:tcPr>
          <w:p w:rsidR="003267F8" w:rsidRPr="009C7F40" w:rsidRDefault="003267F8" w:rsidP="005A08F0">
            <w:pPr>
              <w:tabs>
                <w:tab w:val="left" w:pos="284"/>
              </w:tabs>
              <w:autoSpaceDN w:val="0"/>
              <w:adjustRightInd w:val="0"/>
            </w:pPr>
            <w:r w:rsidRPr="009C7F40">
              <w:t>Плотность сельского населения</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2,3</w:t>
            </w:r>
          </w:p>
        </w:tc>
        <w:tc>
          <w:tcPr>
            <w:tcW w:w="1309" w:type="dxa"/>
            <w:vAlign w:val="center"/>
          </w:tcPr>
          <w:p w:rsidR="003267F8" w:rsidRPr="009C7F40" w:rsidRDefault="003267F8" w:rsidP="005A08F0">
            <w:pPr>
              <w:tabs>
                <w:tab w:val="left" w:pos="284"/>
              </w:tabs>
              <w:autoSpaceDN w:val="0"/>
              <w:adjustRightInd w:val="0"/>
              <w:jc w:val="center"/>
            </w:pPr>
            <w:r w:rsidRPr="009C7F40">
              <w:t>2,1</w:t>
            </w:r>
          </w:p>
        </w:tc>
      </w:tr>
      <w:tr w:rsidR="003267F8" w:rsidRPr="00B17BE7" w:rsidTr="005A08F0">
        <w:trPr>
          <w:trHeight w:val="20"/>
          <w:jc w:val="center"/>
        </w:trPr>
        <w:tc>
          <w:tcPr>
            <w:tcW w:w="9977" w:type="dxa"/>
            <w:gridSpan w:val="5"/>
            <w:vAlign w:val="center"/>
          </w:tcPr>
          <w:p w:rsidR="003267F8" w:rsidRPr="009C7F40" w:rsidRDefault="003267F8" w:rsidP="005A08F0">
            <w:pPr>
              <w:tabs>
                <w:tab w:val="left" w:pos="284"/>
              </w:tabs>
              <w:autoSpaceDN w:val="0"/>
              <w:adjustRightInd w:val="0"/>
              <w:jc w:val="center"/>
              <w:rPr>
                <w:b/>
              </w:rPr>
            </w:pPr>
            <w:r w:rsidRPr="009C7F40">
              <w:rPr>
                <w:b/>
              </w:rPr>
              <w:t>3. Жилищный фонд</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3.1</w:t>
            </w:r>
          </w:p>
        </w:tc>
        <w:tc>
          <w:tcPr>
            <w:tcW w:w="4325" w:type="dxa"/>
            <w:vAlign w:val="center"/>
          </w:tcPr>
          <w:p w:rsidR="003267F8" w:rsidRPr="009C7F40" w:rsidRDefault="003267F8" w:rsidP="005A08F0">
            <w:pPr>
              <w:tabs>
                <w:tab w:val="left" w:pos="284"/>
              </w:tabs>
              <w:autoSpaceDN w:val="0"/>
              <w:adjustRightInd w:val="0"/>
            </w:pPr>
            <w:r w:rsidRPr="009C7F40">
              <w:t>Всего, в том числе:</w:t>
            </w:r>
          </w:p>
        </w:tc>
        <w:tc>
          <w:tcPr>
            <w:tcW w:w="2094" w:type="dxa"/>
            <w:vAlign w:val="center"/>
          </w:tcPr>
          <w:p w:rsidR="003267F8" w:rsidRPr="009C7F40" w:rsidRDefault="003267F8" w:rsidP="005A08F0">
            <w:pPr>
              <w:tabs>
                <w:tab w:val="left" w:pos="284"/>
              </w:tabs>
              <w:autoSpaceDN w:val="0"/>
              <w:adjustRightInd w:val="0"/>
              <w:jc w:val="center"/>
            </w:pPr>
            <w:r w:rsidRPr="009C7F40">
              <w:t>тыс.м</w:t>
            </w:r>
            <w:r w:rsidRPr="009C7F40">
              <w:rPr>
                <w:vertAlign w:val="superscript"/>
              </w:rPr>
              <w:t>2</w:t>
            </w:r>
            <w:r w:rsidRPr="009C7F40">
              <w:t xml:space="preserve"> общей площади квартир</w:t>
            </w:r>
          </w:p>
        </w:tc>
        <w:tc>
          <w:tcPr>
            <w:tcW w:w="1626" w:type="dxa"/>
            <w:vAlign w:val="center"/>
          </w:tcPr>
          <w:p w:rsidR="003267F8" w:rsidRPr="009C7F40" w:rsidRDefault="003267F8" w:rsidP="005A08F0">
            <w:pPr>
              <w:tabs>
                <w:tab w:val="left" w:pos="284"/>
              </w:tabs>
              <w:autoSpaceDN w:val="0"/>
              <w:adjustRightInd w:val="0"/>
              <w:jc w:val="center"/>
            </w:pPr>
            <w:r w:rsidRPr="009C7F40">
              <w:t>446,41</w:t>
            </w:r>
          </w:p>
        </w:tc>
        <w:tc>
          <w:tcPr>
            <w:tcW w:w="1309" w:type="dxa"/>
            <w:vAlign w:val="center"/>
          </w:tcPr>
          <w:p w:rsidR="003267F8" w:rsidRPr="009C7F40" w:rsidRDefault="003267F8" w:rsidP="005A08F0">
            <w:pPr>
              <w:tabs>
                <w:tab w:val="left" w:pos="284"/>
              </w:tabs>
              <w:autoSpaceDN w:val="0"/>
              <w:adjustRightInd w:val="0"/>
              <w:jc w:val="center"/>
            </w:pPr>
            <w:r w:rsidRPr="009C7F40">
              <w:t>612,0</w:t>
            </w:r>
          </w:p>
        </w:tc>
      </w:tr>
      <w:tr w:rsidR="003267F8" w:rsidRPr="002D451D"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тыс.м</w:t>
            </w:r>
            <w:r w:rsidRPr="009C7F40">
              <w:rPr>
                <w:vertAlign w:val="superscript"/>
              </w:rPr>
              <w:t>2</w:t>
            </w:r>
            <w:r w:rsidRPr="009C7F40">
              <w:t xml:space="preserve"> общей пло-щади квартир / %</w:t>
            </w:r>
          </w:p>
        </w:tc>
        <w:tc>
          <w:tcPr>
            <w:tcW w:w="1626" w:type="dxa"/>
            <w:vAlign w:val="center"/>
          </w:tcPr>
          <w:p w:rsidR="003267F8" w:rsidRPr="009C7F40" w:rsidRDefault="003267F8" w:rsidP="005A08F0">
            <w:pPr>
              <w:tabs>
                <w:tab w:val="left" w:pos="284"/>
              </w:tabs>
              <w:autoSpaceDN w:val="0"/>
              <w:adjustRightInd w:val="0"/>
              <w:jc w:val="center"/>
            </w:pPr>
            <w:r w:rsidRPr="009C7F40">
              <w:t>234,48/ 53</w:t>
            </w:r>
          </w:p>
        </w:tc>
        <w:tc>
          <w:tcPr>
            <w:tcW w:w="1309" w:type="dxa"/>
            <w:vAlign w:val="center"/>
          </w:tcPr>
          <w:p w:rsidR="003267F8" w:rsidRPr="009C7F40" w:rsidRDefault="003267F8" w:rsidP="005A08F0">
            <w:pPr>
              <w:tabs>
                <w:tab w:val="left" w:pos="284"/>
              </w:tabs>
              <w:autoSpaceDN w:val="0"/>
              <w:adjustRightInd w:val="0"/>
              <w:jc w:val="center"/>
            </w:pPr>
            <w:r w:rsidRPr="009C7F40">
              <w:t>300,0/ 49</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221,93/ 47</w:t>
            </w:r>
          </w:p>
        </w:tc>
        <w:tc>
          <w:tcPr>
            <w:tcW w:w="1309" w:type="dxa"/>
            <w:vAlign w:val="center"/>
          </w:tcPr>
          <w:p w:rsidR="003267F8" w:rsidRPr="009C7F40" w:rsidRDefault="003267F8" w:rsidP="005A08F0">
            <w:pPr>
              <w:tabs>
                <w:tab w:val="left" w:pos="284"/>
              </w:tabs>
              <w:autoSpaceDN w:val="0"/>
              <w:adjustRightInd w:val="0"/>
              <w:jc w:val="center"/>
            </w:pPr>
            <w:r w:rsidRPr="009C7F40">
              <w:t>312,0/ 51</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3.2</w:t>
            </w:r>
          </w:p>
        </w:tc>
        <w:tc>
          <w:tcPr>
            <w:tcW w:w="4325" w:type="dxa"/>
            <w:vAlign w:val="center"/>
          </w:tcPr>
          <w:p w:rsidR="003267F8" w:rsidRPr="009C7F40" w:rsidRDefault="003267F8" w:rsidP="005A08F0">
            <w:pPr>
              <w:tabs>
                <w:tab w:val="left" w:pos="284"/>
              </w:tabs>
              <w:autoSpaceDN w:val="0"/>
              <w:adjustRightInd w:val="0"/>
            </w:pPr>
            <w:r w:rsidRPr="009C7F40">
              <w:t>Из общего жилищного фонда:</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в государственной и муниципальной собственности</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35,26/8</w:t>
            </w:r>
          </w:p>
        </w:tc>
        <w:tc>
          <w:tcPr>
            <w:tcW w:w="1309" w:type="dxa"/>
            <w:vAlign w:val="center"/>
          </w:tcPr>
          <w:p w:rsidR="003267F8" w:rsidRPr="009C7F40" w:rsidRDefault="003267F8" w:rsidP="005A08F0">
            <w:pPr>
              <w:tabs>
                <w:tab w:val="left" w:pos="284"/>
              </w:tabs>
              <w:autoSpaceDN w:val="0"/>
              <w:adjustRightInd w:val="0"/>
              <w:jc w:val="center"/>
            </w:pPr>
            <w:r w:rsidRPr="009C7F40">
              <w:t>40,0/ 7</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в частной собственности</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411,15/92</w:t>
            </w:r>
          </w:p>
        </w:tc>
        <w:tc>
          <w:tcPr>
            <w:tcW w:w="1309" w:type="dxa"/>
            <w:vAlign w:val="center"/>
          </w:tcPr>
          <w:p w:rsidR="003267F8" w:rsidRPr="009C7F40" w:rsidRDefault="003267F8" w:rsidP="005A08F0">
            <w:pPr>
              <w:tabs>
                <w:tab w:val="left" w:pos="284"/>
              </w:tabs>
              <w:autoSpaceDN w:val="0"/>
              <w:adjustRightInd w:val="0"/>
              <w:jc w:val="center"/>
            </w:pPr>
            <w:r w:rsidRPr="009C7F40">
              <w:t>582,0/ 93</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3.3</w:t>
            </w:r>
          </w:p>
        </w:tc>
        <w:tc>
          <w:tcPr>
            <w:tcW w:w="4325" w:type="dxa"/>
            <w:vAlign w:val="center"/>
          </w:tcPr>
          <w:p w:rsidR="003267F8" w:rsidRPr="009C7F40" w:rsidRDefault="003267F8" w:rsidP="005A08F0">
            <w:pPr>
              <w:tabs>
                <w:tab w:val="left" w:pos="284"/>
              </w:tabs>
              <w:autoSpaceDN w:val="0"/>
              <w:adjustRightInd w:val="0"/>
            </w:pPr>
            <w:r w:rsidRPr="009C7F40">
              <w:t>Обеспеченность населения общей площадью квартир</w:t>
            </w:r>
          </w:p>
        </w:tc>
        <w:tc>
          <w:tcPr>
            <w:tcW w:w="2094" w:type="dxa"/>
            <w:vAlign w:val="center"/>
          </w:tcPr>
          <w:p w:rsidR="003267F8" w:rsidRPr="009C7F40" w:rsidRDefault="003267F8" w:rsidP="005A08F0">
            <w:pPr>
              <w:tabs>
                <w:tab w:val="left" w:pos="284"/>
              </w:tabs>
              <w:autoSpaceDN w:val="0"/>
              <w:adjustRightInd w:val="0"/>
              <w:jc w:val="center"/>
            </w:pPr>
            <w:r w:rsidRPr="009C7F40">
              <w:t>м</w:t>
            </w:r>
            <w:r w:rsidRPr="009C7F40">
              <w:rPr>
                <w:vertAlign w:val="superscript"/>
              </w:rPr>
              <w:t>2</w:t>
            </w:r>
            <w:r w:rsidRPr="009C7F40">
              <w:t>/чел.</w:t>
            </w:r>
          </w:p>
        </w:tc>
        <w:tc>
          <w:tcPr>
            <w:tcW w:w="1626" w:type="dxa"/>
            <w:vAlign w:val="center"/>
          </w:tcPr>
          <w:p w:rsidR="003267F8" w:rsidRPr="009C7F40" w:rsidRDefault="003267F8" w:rsidP="005A08F0">
            <w:pPr>
              <w:tabs>
                <w:tab w:val="left" w:pos="284"/>
              </w:tabs>
              <w:autoSpaceDN w:val="0"/>
              <w:adjustRightInd w:val="0"/>
              <w:jc w:val="center"/>
            </w:pPr>
            <w:r w:rsidRPr="009C7F40">
              <w:t>12</w:t>
            </w:r>
          </w:p>
        </w:tc>
        <w:tc>
          <w:tcPr>
            <w:tcW w:w="1309" w:type="dxa"/>
            <w:vAlign w:val="center"/>
          </w:tcPr>
          <w:p w:rsidR="003267F8" w:rsidRPr="009C7F40" w:rsidRDefault="003267F8" w:rsidP="005A08F0">
            <w:pPr>
              <w:tabs>
                <w:tab w:val="left" w:pos="284"/>
              </w:tabs>
              <w:autoSpaceDN w:val="0"/>
              <w:adjustRightInd w:val="0"/>
              <w:jc w:val="center"/>
            </w:pPr>
            <w:r w:rsidRPr="009C7F40">
              <w:t>26,3</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том числе:</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12</w:t>
            </w:r>
          </w:p>
        </w:tc>
        <w:tc>
          <w:tcPr>
            <w:tcW w:w="1309" w:type="dxa"/>
            <w:vAlign w:val="center"/>
          </w:tcPr>
          <w:p w:rsidR="003267F8" w:rsidRPr="009C7F40" w:rsidRDefault="003267F8" w:rsidP="005A08F0">
            <w:pPr>
              <w:tabs>
                <w:tab w:val="left" w:pos="284"/>
              </w:tabs>
              <w:autoSpaceDN w:val="0"/>
              <w:adjustRightInd w:val="0"/>
              <w:jc w:val="center"/>
            </w:pPr>
            <w:r w:rsidRPr="009C7F40">
              <w:t>26,3</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w:t>
            </w:r>
          </w:p>
        </w:tc>
        <w:tc>
          <w:tcPr>
            <w:tcW w:w="1626" w:type="dxa"/>
            <w:vAlign w:val="center"/>
          </w:tcPr>
          <w:p w:rsidR="003267F8" w:rsidRPr="009C7F40" w:rsidRDefault="003267F8" w:rsidP="005A08F0">
            <w:pPr>
              <w:tabs>
                <w:tab w:val="left" w:pos="284"/>
              </w:tabs>
              <w:autoSpaceDN w:val="0"/>
              <w:adjustRightInd w:val="0"/>
              <w:jc w:val="center"/>
            </w:pPr>
            <w:r w:rsidRPr="009C7F40">
              <w:t>12</w:t>
            </w:r>
          </w:p>
        </w:tc>
        <w:tc>
          <w:tcPr>
            <w:tcW w:w="1309" w:type="dxa"/>
            <w:vAlign w:val="center"/>
          </w:tcPr>
          <w:p w:rsidR="003267F8" w:rsidRPr="009C7F40" w:rsidRDefault="003267F8" w:rsidP="005A08F0">
            <w:pPr>
              <w:tabs>
                <w:tab w:val="left" w:pos="284"/>
              </w:tabs>
              <w:autoSpaceDN w:val="0"/>
              <w:adjustRightInd w:val="0"/>
              <w:jc w:val="center"/>
            </w:pPr>
            <w:r w:rsidRPr="009C7F40">
              <w:t>26,3</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r w:rsidRPr="009C7F40">
              <w:t>3.4</w:t>
            </w:r>
          </w:p>
        </w:tc>
        <w:tc>
          <w:tcPr>
            <w:tcW w:w="4325" w:type="dxa"/>
            <w:vAlign w:val="center"/>
          </w:tcPr>
          <w:p w:rsidR="003267F8" w:rsidRPr="009C7F40" w:rsidRDefault="003267F8" w:rsidP="005A08F0">
            <w:pPr>
              <w:tabs>
                <w:tab w:val="left" w:pos="284"/>
              </w:tabs>
              <w:autoSpaceDN w:val="0"/>
              <w:adjustRightInd w:val="0"/>
            </w:pPr>
            <w:r w:rsidRPr="009C7F40">
              <w:t>Обеспеченность жилищного фонда:</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водопроводом</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городских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78,97</w:t>
            </w:r>
          </w:p>
        </w:tc>
        <w:tc>
          <w:tcPr>
            <w:tcW w:w="1309" w:type="dxa"/>
            <w:vAlign w:val="center"/>
          </w:tcPr>
          <w:p w:rsidR="003267F8" w:rsidRPr="009C7F40" w:rsidRDefault="003267F8" w:rsidP="005A08F0">
            <w:pPr>
              <w:tabs>
                <w:tab w:val="left" w:pos="284"/>
              </w:tabs>
              <w:autoSpaceDN w:val="0"/>
              <w:adjustRightInd w:val="0"/>
              <w:jc w:val="center"/>
            </w:pPr>
            <w:r w:rsidRPr="009C7F40">
              <w:t>90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сельских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17,67</w:t>
            </w:r>
          </w:p>
        </w:tc>
        <w:tc>
          <w:tcPr>
            <w:tcW w:w="1309" w:type="dxa"/>
            <w:vAlign w:val="center"/>
          </w:tcPr>
          <w:p w:rsidR="003267F8" w:rsidRPr="009C7F40" w:rsidRDefault="003267F8" w:rsidP="005A08F0">
            <w:pPr>
              <w:tabs>
                <w:tab w:val="left" w:pos="284"/>
              </w:tabs>
              <w:autoSpaceDN w:val="0"/>
              <w:adjustRightInd w:val="0"/>
              <w:jc w:val="center"/>
            </w:pPr>
            <w:r w:rsidRPr="009C7F40">
              <w:t>60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канализацией</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городских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77,69</w:t>
            </w:r>
          </w:p>
        </w:tc>
        <w:tc>
          <w:tcPr>
            <w:tcW w:w="1309" w:type="dxa"/>
            <w:vAlign w:val="center"/>
          </w:tcPr>
          <w:p w:rsidR="003267F8" w:rsidRPr="009C7F40" w:rsidRDefault="003267F8" w:rsidP="005A08F0">
            <w:pPr>
              <w:tabs>
                <w:tab w:val="left" w:pos="284"/>
              </w:tabs>
              <w:autoSpaceDN w:val="0"/>
              <w:adjustRightInd w:val="0"/>
              <w:jc w:val="center"/>
            </w:pPr>
            <w:r w:rsidRPr="009C7F40">
              <w:t>90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сельских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13,87</w:t>
            </w:r>
          </w:p>
        </w:tc>
        <w:tc>
          <w:tcPr>
            <w:tcW w:w="1309" w:type="dxa"/>
            <w:vAlign w:val="center"/>
          </w:tcPr>
          <w:p w:rsidR="003267F8" w:rsidRPr="009C7F40" w:rsidRDefault="003267F8" w:rsidP="005A08F0">
            <w:pPr>
              <w:tabs>
                <w:tab w:val="left" w:pos="284"/>
              </w:tabs>
              <w:autoSpaceDN w:val="0"/>
              <w:adjustRightInd w:val="0"/>
              <w:jc w:val="center"/>
            </w:pPr>
            <w:r w:rsidRPr="009C7F40">
              <w:t>60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электроплитами</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городских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5,93</w:t>
            </w:r>
          </w:p>
        </w:tc>
        <w:tc>
          <w:tcPr>
            <w:tcW w:w="1309" w:type="dxa"/>
            <w:vAlign w:val="center"/>
          </w:tcPr>
          <w:p w:rsidR="003267F8" w:rsidRPr="009C7F40" w:rsidRDefault="003267F8" w:rsidP="005A08F0">
            <w:pPr>
              <w:tabs>
                <w:tab w:val="left" w:pos="284"/>
              </w:tabs>
              <w:autoSpaceDN w:val="0"/>
              <w:adjustRightInd w:val="0"/>
              <w:jc w:val="center"/>
            </w:pPr>
            <w:r w:rsidRPr="009C7F40">
              <w:t>10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сельских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0</w:t>
            </w:r>
          </w:p>
        </w:tc>
        <w:tc>
          <w:tcPr>
            <w:tcW w:w="1309" w:type="dxa"/>
            <w:vAlign w:val="center"/>
          </w:tcPr>
          <w:p w:rsidR="003267F8" w:rsidRPr="009C7F40" w:rsidRDefault="003267F8" w:rsidP="005A08F0">
            <w:pPr>
              <w:tabs>
                <w:tab w:val="left" w:pos="284"/>
              </w:tabs>
              <w:autoSpaceDN w:val="0"/>
              <w:adjustRightInd w:val="0"/>
              <w:jc w:val="center"/>
            </w:pPr>
            <w:r w:rsidRPr="009C7F40">
              <w:t>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газовыми плитами</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городских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87,75</w:t>
            </w:r>
          </w:p>
        </w:tc>
        <w:tc>
          <w:tcPr>
            <w:tcW w:w="1309" w:type="dxa"/>
            <w:vAlign w:val="center"/>
          </w:tcPr>
          <w:p w:rsidR="003267F8" w:rsidRPr="009C7F40" w:rsidRDefault="003267F8" w:rsidP="005A08F0">
            <w:pPr>
              <w:tabs>
                <w:tab w:val="left" w:pos="284"/>
              </w:tabs>
              <w:autoSpaceDN w:val="0"/>
              <w:adjustRightInd w:val="0"/>
              <w:jc w:val="center"/>
            </w:pPr>
            <w:r w:rsidRPr="009C7F40">
              <w:t>100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сельских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57,19</w:t>
            </w:r>
          </w:p>
        </w:tc>
        <w:tc>
          <w:tcPr>
            <w:tcW w:w="1309" w:type="dxa"/>
            <w:vAlign w:val="center"/>
          </w:tcPr>
          <w:p w:rsidR="003267F8" w:rsidRPr="009C7F40" w:rsidRDefault="003267F8" w:rsidP="005A08F0">
            <w:pPr>
              <w:tabs>
                <w:tab w:val="left" w:pos="284"/>
              </w:tabs>
              <w:autoSpaceDN w:val="0"/>
              <w:adjustRightInd w:val="0"/>
              <w:jc w:val="center"/>
            </w:pPr>
            <w:r w:rsidRPr="009C7F40">
              <w:t>100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теплом</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городских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95,3</w:t>
            </w:r>
          </w:p>
        </w:tc>
        <w:tc>
          <w:tcPr>
            <w:tcW w:w="1309" w:type="dxa"/>
            <w:vAlign w:val="center"/>
          </w:tcPr>
          <w:p w:rsidR="003267F8" w:rsidRPr="009C7F40" w:rsidRDefault="003267F8" w:rsidP="005A08F0">
            <w:pPr>
              <w:tabs>
                <w:tab w:val="left" w:pos="284"/>
              </w:tabs>
              <w:autoSpaceDN w:val="0"/>
              <w:adjustRightInd w:val="0"/>
              <w:jc w:val="center"/>
            </w:pPr>
            <w:r w:rsidRPr="009C7F40">
              <w:t>100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сельских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94,32</w:t>
            </w:r>
          </w:p>
        </w:tc>
        <w:tc>
          <w:tcPr>
            <w:tcW w:w="1309" w:type="dxa"/>
            <w:vAlign w:val="center"/>
          </w:tcPr>
          <w:p w:rsidR="003267F8" w:rsidRPr="009C7F40" w:rsidRDefault="003267F8" w:rsidP="005A08F0">
            <w:pPr>
              <w:tabs>
                <w:tab w:val="left" w:pos="284"/>
              </w:tabs>
              <w:autoSpaceDN w:val="0"/>
              <w:adjustRightInd w:val="0"/>
              <w:jc w:val="center"/>
            </w:pPr>
            <w:r w:rsidRPr="009C7F40">
              <w:t>100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 горячей водой</w:t>
            </w:r>
          </w:p>
        </w:tc>
        <w:tc>
          <w:tcPr>
            <w:tcW w:w="2094" w:type="dxa"/>
            <w:vAlign w:val="center"/>
          </w:tcPr>
          <w:p w:rsidR="003267F8" w:rsidRPr="009C7F40" w:rsidRDefault="003267F8" w:rsidP="005A08F0">
            <w:pPr>
              <w:tabs>
                <w:tab w:val="left" w:pos="284"/>
              </w:tabs>
              <w:autoSpaceDN w:val="0"/>
              <w:adjustRightInd w:val="0"/>
              <w:jc w:val="center"/>
            </w:pPr>
          </w:p>
        </w:tc>
        <w:tc>
          <w:tcPr>
            <w:tcW w:w="1626" w:type="dxa"/>
            <w:vAlign w:val="center"/>
          </w:tcPr>
          <w:p w:rsidR="003267F8" w:rsidRPr="009C7F40" w:rsidRDefault="003267F8" w:rsidP="005A08F0">
            <w:pPr>
              <w:tabs>
                <w:tab w:val="left" w:pos="284"/>
              </w:tabs>
              <w:autoSpaceDN w:val="0"/>
              <w:adjustRightInd w:val="0"/>
              <w:jc w:val="center"/>
            </w:pPr>
          </w:p>
        </w:tc>
        <w:tc>
          <w:tcPr>
            <w:tcW w:w="1309" w:type="dxa"/>
            <w:vAlign w:val="center"/>
          </w:tcPr>
          <w:p w:rsidR="003267F8" w:rsidRPr="009C7F40"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городских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городских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69,72</w:t>
            </w:r>
          </w:p>
        </w:tc>
        <w:tc>
          <w:tcPr>
            <w:tcW w:w="1309" w:type="dxa"/>
            <w:vAlign w:val="center"/>
          </w:tcPr>
          <w:p w:rsidR="003267F8" w:rsidRPr="009C7F40" w:rsidRDefault="003267F8" w:rsidP="005A08F0">
            <w:pPr>
              <w:tabs>
                <w:tab w:val="left" w:pos="284"/>
              </w:tabs>
              <w:autoSpaceDN w:val="0"/>
              <w:adjustRightInd w:val="0"/>
              <w:jc w:val="center"/>
            </w:pPr>
            <w:r w:rsidRPr="009C7F40">
              <w:t>100</w:t>
            </w:r>
          </w:p>
        </w:tc>
      </w:tr>
      <w:tr w:rsidR="003267F8" w:rsidRPr="000D6838" w:rsidTr="005A08F0">
        <w:trPr>
          <w:trHeight w:val="20"/>
          <w:jc w:val="center"/>
        </w:trPr>
        <w:tc>
          <w:tcPr>
            <w:tcW w:w="623" w:type="dxa"/>
            <w:vAlign w:val="center"/>
          </w:tcPr>
          <w:p w:rsidR="003267F8" w:rsidRPr="009C7F40" w:rsidRDefault="003267F8" w:rsidP="005A08F0">
            <w:pPr>
              <w:tabs>
                <w:tab w:val="left" w:pos="284"/>
              </w:tabs>
              <w:autoSpaceDN w:val="0"/>
              <w:adjustRightInd w:val="0"/>
              <w:jc w:val="center"/>
            </w:pPr>
          </w:p>
        </w:tc>
        <w:tc>
          <w:tcPr>
            <w:tcW w:w="4325" w:type="dxa"/>
            <w:vAlign w:val="center"/>
          </w:tcPr>
          <w:p w:rsidR="003267F8" w:rsidRPr="009C7F40" w:rsidRDefault="003267F8" w:rsidP="005A08F0">
            <w:pPr>
              <w:tabs>
                <w:tab w:val="left" w:pos="284"/>
              </w:tabs>
              <w:autoSpaceDN w:val="0"/>
              <w:adjustRightInd w:val="0"/>
            </w:pPr>
            <w:r w:rsidRPr="009C7F40">
              <w:t>в сельских поселениях</w:t>
            </w:r>
          </w:p>
        </w:tc>
        <w:tc>
          <w:tcPr>
            <w:tcW w:w="2094" w:type="dxa"/>
            <w:vAlign w:val="center"/>
          </w:tcPr>
          <w:p w:rsidR="003267F8" w:rsidRPr="009C7F40" w:rsidRDefault="003267F8" w:rsidP="005A08F0">
            <w:pPr>
              <w:tabs>
                <w:tab w:val="left" w:pos="284"/>
              </w:tabs>
              <w:autoSpaceDN w:val="0"/>
              <w:adjustRightInd w:val="0"/>
              <w:jc w:val="center"/>
            </w:pPr>
            <w:r w:rsidRPr="009C7F40">
              <w:t>% общего жилищного фонда сельских поселений</w:t>
            </w:r>
          </w:p>
        </w:tc>
        <w:tc>
          <w:tcPr>
            <w:tcW w:w="1626" w:type="dxa"/>
            <w:vAlign w:val="center"/>
          </w:tcPr>
          <w:p w:rsidR="003267F8" w:rsidRPr="009C7F40" w:rsidRDefault="003267F8" w:rsidP="005A08F0">
            <w:pPr>
              <w:tabs>
                <w:tab w:val="left" w:pos="284"/>
              </w:tabs>
              <w:autoSpaceDN w:val="0"/>
              <w:adjustRightInd w:val="0"/>
              <w:jc w:val="center"/>
            </w:pPr>
            <w:r w:rsidRPr="009C7F40">
              <w:t>5,1</w:t>
            </w:r>
          </w:p>
        </w:tc>
        <w:tc>
          <w:tcPr>
            <w:tcW w:w="1309" w:type="dxa"/>
            <w:vAlign w:val="center"/>
          </w:tcPr>
          <w:p w:rsidR="003267F8" w:rsidRPr="009C7F40" w:rsidRDefault="003267F8" w:rsidP="005A08F0">
            <w:pPr>
              <w:tabs>
                <w:tab w:val="left" w:pos="284"/>
              </w:tabs>
              <w:autoSpaceDN w:val="0"/>
              <w:adjustRightInd w:val="0"/>
              <w:jc w:val="center"/>
            </w:pPr>
            <w:r w:rsidRPr="009C7F40">
              <w:t>60</w:t>
            </w:r>
          </w:p>
        </w:tc>
      </w:tr>
      <w:tr w:rsidR="003267F8" w:rsidRPr="00B17BE7" w:rsidTr="005A08F0">
        <w:trPr>
          <w:trHeight w:val="20"/>
          <w:jc w:val="center"/>
        </w:trPr>
        <w:tc>
          <w:tcPr>
            <w:tcW w:w="9977" w:type="dxa"/>
            <w:gridSpan w:val="5"/>
            <w:vAlign w:val="center"/>
          </w:tcPr>
          <w:p w:rsidR="003267F8" w:rsidRPr="00B17BE7" w:rsidRDefault="003267F8" w:rsidP="005A08F0">
            <w:pPr>
              <w:tabs>
                <w:tab w:val="left" w:pos="284"/>
              </w:tabs>
              <w:autoSpaceDN w:val="0"/>
              <w:adjustRightInd w:val="0"/>
              <w:jc w:val="center"/>
              <w:rPr>
                <w:b/>
              </w:rPr>
            </w:pPr>
            <w:r>
              <w:rPr>
                <w:b/>
              </w:rPr>
              <w:t xml:space="preserve">4. </w:t>
            </w:r>
            <w:r w:rsidRPr="00B17BE7">
              <w:rPr>
                <w:b/>
              </w:rPr>
              <w:t>Объекты социального и культурно-бытового обслуживания межселенного значения</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r>
              <w:t>4.1</w:t>
            </w:r>
          </w:p>
        </w:tc>
        <w:tc>
          <w:tcPr>
            <w:tcW w:w="4325" w:type="dxa"/>
            <w:vAlign w:val="center"/>
          </w:tcPr>
          <w:p w:rsidR="003267F8" w:rsidRPr="000D6838" w:rsidRDefault="003267F8" w:rsidP="005A08F0">
            <w:pPr>
              <w:tabs>
                <w:tab w:val="left" w:pos="284"/>
              </w:tabs>
              <w:autoSpaceDN w:val="0"/>
              <w:adjustRightInd w:val="0"/>
            </w:pPr>
            <w:r w:rsidRPr="000D6838">
              <w:t>Учреждения культуры и искусства (театры, клубы, кинотеатры, музеи, выставочные залы и др.) - всего/1000 чел.</w:t>
            </w:r>
          </w:p>
        </w:tc>
        <w:tc>
          <w:tcPr>
            <w:tcW w:w="2094" w:type="dxa"/>
            <w:vAlign w:val="center"/>
          </w:tcPr>
          <w:p w:rsidR="003267F8" w:rsidRPr="000D6838" w:rsidRDefault="003267F8" w:rsidP="005A08F0">
            <w:pPr>
              <w:tabs>
                <w:tab w:val="left" w:pos="284"/>
              </w:tabs>
              <w:autoSpaceDN w:val="0"/>
              <w:adjustRightInd w:val="0"/>
              <w:jc w:val="center"/>
            </w:pPr>
            <w:r>
              <w:t>соответствующие единицы</w:t>
            </w:r>
          </w:p>
        </w:tc>
        <w:tc>
          <w:tcPr>
            <w:tcW w:w="1626" w:type="dxa"/>
            <w:vAlign w:val="center"/>
          </w:tcPr>
          <w:p w:rsidR="003267F8" w:rsidRPr="000D6838" w:rsidRDefault="003267F8" w:rsidP="005A08F0">
            <w:pPr>
              <w:tabs>
                <w:tab w:val="left" w:pos="284"/>
              </w:tabs>
              <w:autoSpaceDN w:val="0"/>
              <w:adjustRightInd w:val="0"/>
              <w:jc w:val="center"/>
            </w:pPr>
            <w:r w:rsidRPr="000D6838">
              <w:t>2,56</w:t>
            </w:r>
          </w:p>
        </w:tc>
        <w:tc>
          <w:tcPr>
            <w:tcW w:w="1309" w:type="dxa"/>
            <w:vAlign w:val="center"/>
          </w:tcPr>
          <w:p w:rsidR="003267F8" w:rsidRPr="000D6838" w:rsidRDefault="003267F8" w:rsidP="005A08F0">
            <w:pPr>
              <w:tabs>
                <w:tab w:val="left" w:pos="284"/>
              </w:tabs>
              <w:autoSpaceDN w:val="0"/>
              <w:adjustRightInd w:val="0"/>
              <w:jc w:val="center"/>
            </w:pPr>
            <w:r w:rsidRPr="000D6838">
              <w:t>2,9</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r>
              <w:t>4.2</w:t>
            </w:r>
          </w:p>
        </w:tc>
        <w:tc>
          <w:tcPr>
            <w:tcW w:w="4325" w:type="dxa"/>
            <w:vAlign w:val="center"/>
          </w:tcPr>
          <w:p w:rsidR="003267F8" w:rsidRPr="000D6838" w:rsidRDefault="003267F8" w:rsidP="005A08F0">
            <w:pPr>
              <w:tabs>
                <w:tab w:val="left" w:pos="284"/>
              </w:tabs>
              <w:autoSpaceDN w:val="0"/>
              <w:adjustRightInd w:val="0"/>
            </w:pPr>
            <w:r>
              <w:t>Учреждения зравоохранения (больницы, поликлиники и др.)</w:t>
            </w:r>
          </w:p>
        </w:tc>
        <w:tc>
          <w:tcPr>
            <w:tcW w:w="2094" w:type="dxa"/>
            <w:vAlign w:val="center"/>
          </w:tcPr>
          <w:p w:rsidR="003267F8" w:rsidRPr="000D6838" w:rsidRDefault="003267F8" w:rsidP="005A08F0">
            <w:pPr>
              <w:tabs>
                <w:tab w:val="left" w:pos="284"/>
              </w:tabs>
              <w:autoSpaceDN w:val="0"/>
              <w:adjustRightInd w:val="0"/>
              <w:jc w:val="center"/>
            </w:pPr>
            <w:r w:rsidRPr="000D6838">
              <w:t>посещений в смену</w:t>
            </w:r>
          </w:p>
        </w:tc>
        <w:tc>
          <w:tcPr>
            <w:tcW w:w="1626" w:type="dxa"/>
            <w:vAlign w:val="center"/>
          </w:tcPr>
          <w:p w:rsidR="003267F8" w:rsidRPr="000D6838" w:rsidRDefault="003267F8" w:rsidP="005A08F0">
            <w:pPr>
              <w:tabs>
                <w:tab w:val="left" w:pos="284"/>
              </w:tabs>
              <w:autoSpaceDN w:val="0"/>
              <w:adjustRightInd w:val="0"/>
              <w:jc w:val="center"/>
            </w:pPr>
            <w:r>
              <w:t>350</w:t>
            </w:r>
          </w:p>
        </w:tc>
        <w:tc>
          <w:tcPr>
            <w:tcW w:w="1309" w:type="dxa"/>
            <w:vAlign w:val="center"/>
          </w:tcPr>
          <w:p w:rsidR="003267F8" w:rsidRPr="000D6838" w:rsidRDefault="003267F8" w:rsidP="005A08F0">
            <w:pPr>
              <w:tabs>
                <w:tab w:val="left" w:pos="284"/>
              </w:tabs>
              <w:autoSpaceDN w:val="0"/>
              <w:adjustRightInd w:val="0"/>
              <w:jc w:val="center"/>
            </w:pPr>
            <w:r>
              <w:t>350</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r>
              <w:t>4.3</w:t>
            </w:r>
          </w:p>
        </w:tc>
        <w:tc>
          <w:tcPr>
            <w:tcW w:w="4325" w:type="dxa"/>
            <w:vAlign w:val="center"/>
          </w:tcPr>
          <w:p w:rsidR="003267F8" w:rsidRPr="000D6838" w:rsidRDefault="003267F8" w:rsidP="005A08F0">
            <w:pPr>
              <w:tabs>
                <w:tab w:val="left" w:pos="284"/>
              </w:tabs>
              <w:autoSpaceDN w:val="0"/>
              <w:adjustRightInd w:val="0"/>
            </w:pPr>
            <w:r>
              <w:t>Прочие объекты социального и культурно-бытового обслуживания населения</w:t>
            </w:r>
          </w:p>
        </w:tc>
        <w:tc>
          <w:tcPr>
            <w:tcW w:w="2094" w:type="dxa"/>
            <w:vAlign w:val="center"/>
          </w:tcPr>
          <w:p w:rsidR="003267F8" w:rsidRPr="000D6838" w:rsidRDefault="003267F8" w:rsidP="005A08F0">
            <w:pPr>
              <w:tabs>
                <w:tab w:val="left" w:pos="284"/>
              </w:tabs>
              <w:autoSpaceDN w:val="0"/>
              <w:adjustRightInd w:val="0"/>
              <w:jc w:val="center"/>
            </w:pPr>
          </w:p>
        </w:tc>
        <w:tc>
          <w:tcPr>
            <w:tcW w:w="1626" w:type="dxa"/>
            <w:vAlign w:val="center"/>
          </w:tcPr>
          <w:p w:rsidR="003267F8" w:rsidRPr="000D6838" w:rsidRDefault="003267F8" w:rsidP="005A08F0">
            <w:pPr>
              <w:tabs>
                <w:tab w:val="left" w:pos="284"/>
              </w:tabs>
              <w:autoSpaceDN w:val="0"/>
              <w:adjustRightInd w:val="0"/>
              <w:jc w:val="center"/>
            </w:pPr>
          </w:p>
        </w:tc>
        <w:tc>
          <w:tcPr>
            <w:tcW w:w="1309" w:type="dxa"/>
            <w:vAlign w:val="center"/>
          </w:tcPr>
          <w:p w:rsidR="003267F8" w:rsidRPr="000D6838" w:rsidRDefault="003267F8" w:rsidP="005A08F0">
            <w:pPr>
              <w:tabs>
                <w:tab w:val="left" w:pos="284"/>
              </w:tabs>
              <w:autoSpaceDN w:val="0"/>
              <w:adjustRightInd w:val="0"/>
              <w:jc w:val="center"/>
            </w:pP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0D6838" w:rsidRDefault="003267F8" w:rsidP="005A08F0">
            <w:pPr>
              <w:tabs>
                <w:tab w:val="left" w:pos="284"/>
              </w:tabs>
              <w:autoSpaceDN w:val="0"/>
              <w:adjustRightInd w:val="0"/>
            </w:pPr>
            <w:r w:rsidRPr="000D6838">
              <w:t>Детские дошкольные учреждения</w:t>
            </w:r>
          </w:p>
        </w:tc>
        <w:tc>
          <w:tcPr>
            <w:tcW w:w="2094" w:type="dxa"/>
            <w:vAlign w:val="center"/>
          </w:tcPr>
          <w:p w:rsidR="003267F8" w:rsidRPr="000D6838" w:rsidRDefault="003267F8" w:rsidP="005A08F0">
            <w:pPr>
              <w:tabs>
                <w:tab w:val="left" w:pos="284"/>
              </w:tabs>
              <w:autoSpaceDN w:val="0"/>
              <w:adjustRightInd w:val="0"/>
              <w:jc w:val="center"/>
            </w:pPr>
            <w:r w:rsidRPr="000D6838">
              <w:t>Всего мест/</w:t>
            </w:r>
            <w:r>
              <w:t xml:space="preserve"> </w:t>
            </w:r>
            <w:r w:rsidRPr="000D6838">
              <w:t>численность посещающих</w:t>
            </w:r>
          </w:p>
        </w:tc>
        <w:tc>
          <w:tcPr>
            <w:tcW w:w="1626" w:type="dxa"/>
            <w:vAlign w:val="center"/>
          </w:tcPr>
          <w:p w:rsidR="003267F8" w:rsidRPr="000D6838" w:rsidRDefault="003267F8" w:rsidP="005A08F0">
            <w:pPr>
              <w:tabs>
                <w:tab w:val="left" w:pos="284"/>
              </w:tabs>
              <w:autoSpaceDN w:val="0"/>
              <w:adjustRightInd w:val="0"/>
              <w:jc w:val="center"/>
            </w:pPr>
            <w:r w:rsidRPr="000D6838">
              <w:t>740/388</w:t>
            </w:r>
          </w:p>
        </w:tc>
        <w:tc>
          <w:tcPr>
            <w:tcW w:w="1309" w:type="dxa"/>
            <w:vAlign w:val="center"/>
          </w:tcPr>
          <w:p w:rsidR="003267F8" w:rsidRPr="000D6838" w:rsidRDefault="003267F8" w:rsidP="005A08F0">
            <w:pPr>
              <w:tabs>
                <w:tab w:val="left" w:pos="284"/>
              </w:tabs>
              <w:autoSpaceDN w:val="0"/>
              <w:adjustRightInd w:val="0"/>
              <w:jc w:val="center"/>
            </w:pPr>
            <w:r w:rsidRPr="000D6838">
              <w:t>740/388</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0D6838" w:rsidRDefault="003267F8" w:rsidP="005A08F0">
            <w:pPr>
              <w:tabs>
                <w:tab w:val="left" w:pos="284"/>
              </w:tabs>
              <w:autoSpaceDN w:val="0"/>
              <w:adjustRightInd w:val="0"/>
            </w:pPr>
            <w:r w:rsidRPr="000D6838">
              <w:t>Общеобразовательные школы</w:t>
            </w:r>
          </w:p>
        </w:tc>
        <w:tc>
          <w:tcPr>
            <w:tcW w:w="2094" w:type="dxa"/>
            <w:vAlign w:val="center"/>
          </w:tcPr>
          <w:p w:rsidR="003267F8" w:rsidRPr="000D6838" w:rsidRDefault="003267F8" w:rsidP="005A08F0">
            <w:pPr>
              <w:tabs>
                <w:tab w:val="left" w:pos="284"/>
              </w:tabs>
              <w:autoSpaceDN w:val="0"/>
              <w:adjustRightInd w:val="0"/>
              <w:jc w:val="center"/>
            </w:pPr>
            <w:r w:rsidRPr="000D6838">
              <w:t>Всего мест/</w:t>
            </w:r>
            <w:r>
              <w:t xml:space="preserve"> </w:t>
            </w:r>
            <w:r w:rsidRPr="000D6838">
              <w:t>численность посещающих</w:t>
            </w:r>
          </w:p>
        </w:tc>
        <w:tc>
          <w:tcPr>
            <w:tcW w:w="1626" w:type="dxa"/>
            <w:vAlign w:val="center"/>
          </w:tcPr>
          <w:p w:rsidR="003267F8" w:rsidRPr="000D6838" w:rsidRDefault="003267F8" w:rsidP="005A08F0">
            <w:pPr>
              <w:tabs>
                <w:tab w:val="left" w:pos="284"/>
              </w:tabs>
              <w:autoSpaceDN w:val="0"/>
              <w:adjustRightInd w:val="0"/>
              <w:jc w:val="center"/>
            </w:pPr>
            <w:r w:rsidRPr="000D6838">
              <w:t>3251/1194</w:t>
            </w:r>
          </w:p>
        </w:tc>
        <w:tc>
          <w:tcPr>
            <w:tcW w:w="1309" w:type="dxa"/>
            <w:vAlign w:val="center"/>
          </w:tcPr>
          <w:p w:rsidR="003267F8" w:rsidRPr="000D6838" w:rsidRDefault="003267F8" w:rsidP="005A08F0">
            <w:pPr>
              <w:tabs>
                <w:tab w:val="left" w:pos="284"/>
              </w:tabs>
              <w:autoSpaceDN w:val="0"/>
              <w:adjustRightInd w:val="0"/>
              <w:jc w:val="center"/>
            </w:pPr>
            <w:r w:rsidRPr="000D6838">
              <w:t>3251/1194</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0D6838" w:rsidRDefault="003267F8" w:rsidP="005A08F0">
            <w:pPr>
              <w:tabs>
                <w:tab w:val="left" w:pos="284"/>
              </w:tabs>
              <w:autoSpaceDN w:val="0"/>
              <w:adjustRightInd w:val="0"/>
            </w:pPr>
            <w:r w:rsidRPr="000D6838">
              <w:t>Физкультурно-спортивные сооружения - всего/1000 чел.</w:t>
            </w:r>
          </w:p>
        </w:tc>
        <w:tc>
          <w:tcPr>
            <w:tcW w:w="2094" w:type="dxa"/>
            <w:vAlign w:val="center"/>
          </w:tcPr>
          <w:p w:rsidR="003267F8" w:rsidRPr="000D6838" w:rsidRDefault="003267F8" w:rsidP="005A08F0">
            <w:pPr>
              <w:tabs>
                <w:tab w:val="left" w:pos="284"/>
              </w:tabs>
              <w:autoSpaceDN w:val="0"/>
              <w:adjustRightInd w:val="0"/>
              <w:jc w:val="center"/>
            </w:pPr>
            <w:r>
              <w:t>соответствующие единицы</w:t>
            </w:r>
          </w:p>
        </w:tc>
        <w:tc>
          <w:tcPr>
            <w:tcW w:w="1626" w:type="dxa"/>
            <w:vAlign w:val="center"/>
          </w:tcPr>
          <w:p w:rsidR="003267F8" w:rsidRPr="000D6838" w:rsidRDefault="003267F8" w:rsidP="005A08F0">
            <w:pPr>
              <w:tabs>
                <w:tab w:val="left" w:pos="284"/>
              </w:tabs>
              <w:autoSpaceDN w:val="0"/>
              <w:adjustRightInd w:val="0"/>
              <w:jc w:val="center"/>
            </w:pPr>
            <w:r w:rsidRPr="000D6838">
              <w:t>1,01</w:t>
            </w:r>
          </w:p>
        </w:tc>
        <w:tc>
          <w:tcPr>
            <w:tcW w:w="1309" w:type="dxa"/>
            <w:vAlign w:val="center"/>
          </w:tcPr>
          <w:p w:rsidR="003267F8" w:rsidRPr="000D6838" w:rsidRDefault="003267F8" w:rsidP="005A08F0">
            <w:pPr>
              <w:tabs>
                <w:tab w:val="left" w:pos="284"/>
              </w:tabs>
              <w:autoSpaceDN w:val="0"/>
              <w:adjustRightInd w:val="0"/>
              <w:jc w:val="center"/>
            </w:pPr>
            <w:r w:rsidRPr="000D6838">
              <w:t>1,2</w:t>
            </w:r>
          </w:p>
        </w:tc>
      </w:tr>
      <w:tr w:rsidR="003267F8" w:rsidRPr="00B00C43" w:rsidTr="005A08F0">
        <w:trPr>
          <w:trHeight w:val="20"/>
          <w:jc w:val="center"/>
        </w:trPr>
        <w:tc>
          <w:tcPr>
            <w:tcW w:w="9977" w:type="dxa"/>
            <w:gridSpan w:val="5"/>
            <w:vAlign w:val="center"/>
          </w:tcPr>
          <w:p w:rsidR="003267F8" w:rsidRPr="00B00C43" w:rsidRDefault="003267F8" w:rsidP="005A08F0">
            <w:pPr>
              <w:tabs>
                <w:tab w:val="left" w:pos="284"/>
              </w:tabs>
              <w:autoSpaceDN w:val="0"/>
              <w:adjustRightInd w:val="0"/>
              <w:jc w:val="center"/>
              <w:rPr>
                <w:b/>
              </w:rPr>
            </w:pPr>
            <w:r>
              <w:rPr>
                <w:b/>
              </w:rPr>
              <w:t xml:space="preserve">5. </w:t>
            </w:r>
            <w:r w:rsidRPr="00B00C43">
              <w:rPr>
                <w:b/>
              </w:rPr>
              <w:t>Транспортная инфраструктура</w:t>
            </w:r>
          </w:p>
        </w:tc>
      </w:tr>
      <w:tr w:rsidR="003267F8" w:rsidRPr="000D6838" w:rsidTr="005A08F0">
        <w:trPr>
          <w:trHeight w:val="20"/>
          <w:jc w:val="center"/>
        </w:trPr>
        <w:tc>
          <w:tcPr>
            <w:tcW w:w="623" w:type="dxa"/>
            <w:vAlign w:val="center"/>
          </w:tcPr>
          <w:p w:rsidR="003267F8" w:rsidRPr="00AA3343" w:rsidRDefault="003267F8" w:rsidP="005A08F0">
            <w:pPr>
              <w:tabs>
                <w:tab w:val="left" w:pos="284"/>
              </w:tabs>
              <w:autoSpaceDN w:val="0"/>
              <w:adjustRightInd w:val="0"/>
              <w:jc w:val="center"/>
            </w:pPr>
            <w:r w:rsidRPr="00AA3343">
              <w:lastRenderedPageBreak/>
              <w:t>5.1</w:t>
            </w:r>
          </w:p>
        </w:tc>
        <w:tc>
          <w:tcPr>
            <w:tcW w:w="4325" w:type="dxa"/>
            <w:vAlign w:val="center"/>
          </w:tcPr>
          <w:p w:rsidR="003267F8" w:rsidRPr="00AA3343" w:rsidRDefault="003267F8" w:rsidP="005A08F0">
            <w:pPr>
              <w:tabs>
                <w:tab w:val="left" w:pos="284"/>
              </w:tabs>
              <w:autoSpaceDN w:val="0"/>
              <w:adjustRightInd w:val="0"/>
            </w:pPr>
            <w:r w:rsidRPr="00AA3343">
              <w:t>Протяженность автомобильных дорог – всего, в том числе:</w:t>
            </w:r>
          </w:p>
        </w:tc>
        <w:tc>
          <w:tcPr>
            <w:tcW w:w="2094" w:type="dxa"/>
            <w:vAlign w:val="center"/>
          </w:tcPr>
          <w:p w:rsidR="003267F8" w:rsidRPr="00AA3343" w:rsidRDefault="003267F8" w:rsidP="005A08F0">
            <w:pPr>
              <w:tabs>
                <w:tab w:val="left" w:pos="284"/>
              </w:tabs>
              <w:autoSpaceDN w:val="0"/>
              <w:adjustRightInd w:val="0"/>
              <w:jc w:val="center"/>
            </w:pPr>
            <w:r w:rsidRPr="00AA3343">
              <w:t>км</w:t>
            </w:r>
          </w:p>
        </w:tc>
        <w:tc>
          <w:tcPr>
            <w:tcW w:w="1626" w:type="dxa"/>
            <w:vAlign w:val="center"/>
          </w:tcPr>
          <w:p w:rsidR="003267F8" w:rsidRPr="00AA3343" w:rsidRDefault="003267F8" w:rsidP="005A08F0">
            <w:pPr>
              <w:tabs>
                <w:tab w:val="left" w:pos="284"/>
              </w:tabs>
              <w:autoSpaceDN w:val="0"/>
              <w:adjustRightInd w:val="0"/>
              <w:jc w:val="center"/>
            </w:pPr>
            <w:r>
              <w:t>831,834</w:t>
            </w:r>
          </w:p>
        </w:tc>
        <w:tc>
          <w:tcPr>
            <w:tcW w:w="1309" w:type="dxa"/>
            <w:vAlign w:val="center"/>
          </w:tcPr>
          <w:p w:rsidR="003267F8" w:rsidRPr="00AA3343" w:rsidRDefault="003267F8" w:rsidP="005A08F0">
            <w:pPr>
              <w:tabs>
                <w:tab w:val="left" w:pos="284"/>
              </w:tabs>
              <w:autoSpaceDN w:val="0"/>
              <w:adjustRightInd w:val="0"/>
              <w:jc w:val="center"/>
            </w:pPr>
            <w:r>
              <w:t>831,834</w:t>
            </w:r>
          </w:p>
        </w:tc>
      </w:tr>
      <w:tr w:rsidR="003267F8" w:rsidRPr="000D6838" w:rsidTr="005A08F0">
        <w:trPr>
          <w:trHeight w:val="20"/>
          <w:jc w:val="center"/>
        </w:trPr>
        <w:tc>
          <w:tcPr>
            <w:tcW w:w="623" w:type="dxa"/>
            <w:vAlign w:val="center"/>
          </w:tcPr>
          <w:p w:rsidR="003267F8" w:rsidRPr="000D6838" w:rsidRDefault="003267F8" w:rsidP="005A08F0">
            <w:pPr>
              <w:tabs>
                <w:tab w:val="left" w:pos="284"/>
              </w:tabs>
              <w:autoSpaceDN w:val="0"/>
              <w:adjustRightInd w:val="0"/>
              <w:jc w:val="center"/>
            </w:pPr>
          </w:p>
        </w:tc>
        <w:tc>
          <w:tcPr>
            <w:tcW w:w="4325" w:type="dxa"/>
            <w:vAlign w:val="center"/>
          </w:tcPr>
          <w:p w:rsidR="003267F8" w:rsidRPr="000D6838" w:rsidRDefault="003267F8" w:rsidP="005A08F0">
            <w:pPr>
              <w:tabs>
                <w:tab w:val="left" w:pos="284"/>
              </w:tabs>
              <w:autoSpaceDN w:val="0"/>
              <w:adjustRightInd w:val="0"/>
            </w:pPr>
            <w:r w:rsidRPr="000D6838">
              <w:t>- регионального значения</w:t>
            </w:r>
          </w:p>
        </w:tc>
        <w:tc>
          <w:tcPr>
            <w:tcW w:w="2094" w:type="dxa"/>
            <w:vAlign w:val="center"/>
          </w:tcPr>
          <w:p w:rsidR="003267F8" w:rsidRPr="000D6838" w:rsidRDefault="003267F8" w:rsidP="005A08F0">
            <w:pPr>
              <w:tabs>
                <w:tab w:val="left" w:pos="284"/>
              </w:tabs>
              <w:autoSpaceDN w:val="0"/>
              <w:adjustRightInd w:val="0"/>
              <w:jc w:val="center"/>
            </w:pPr>
            <w:r w:rsidRPr="000D6838">
              <w:t>- -</w:t>
            </w:r>
          </w:p>
        </w:tc>
        <w:tc>
          <w:tcPr>
            <w:tcW w:w="1626" w:type="dxa"/>
            <w:vAlign w:val="center"/>
          </w:tcPr>
          <w:p w:rsidR="003267F8" w:rsidRPr="000D6838" w:rsidRDefault="003267F8" w:rsidP="005A08F0">
            <w:pPr>
              <w:tabs>
                <w:tab w:val="left" w:pos="284"/>
              </w:tabs>
              <w:autoSpaceDN w:val="0"/>
              <w:adjustRightInd w:val="0"/>
              <w:jc w:val="center"/>
            </w:pPr>
            <w:r w:rsidRPr="000D6838">
              <w:t>337,</w:t>
            </w:r>
            <w:r>
              <w:t>441</w:t>
            </w:r>
          </w:p>
        </w:tc>
        <w:tc>
          <w:tcPr>
            <w:tcW w:w="1309" w:type="dxa"/>
            <w:vAlign w:val="center"/>
          </w:tcPr>
          <w:p w:rsidR="003267F8" w:rsidRPr="000D6838" w:rsidRDefault="003267F8" w:rsidP="005A08F0">
            <w:pPr>
              <w:tabs>
                <w:tab w:val="left" w:pos="284"/>
              </w:tabs>
              <w:autoSpaceDN w:val="0"/>
              <w:adjustRightInd w:val="0"/>
              <w:jc w:val="center"/>
            </w:pPr>
            <w:r w:rsidRPr="000D6838">
              <w:t>337,</w:t>
            </w:r>
            <w:r>
              <w:t>441</w:t>
            </w:r>
          </w:p>
        </w:tc>
      </w:tr>
    </w:tbl>
    <w:p w:rsidR="003267F8" w:rsidRDefault="003267F8"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pPr>
    </w:p>
    <w:p w:rsidR="00FA7B49" w:rsidRDefault="00FA7B49" w:rsidP="003267F8">
      <w:pPr>
        <w:spacing w:line="276" w:lineRule="auto"/>
        <w:ind w:firstLine="567"/>
        <w:rPr>
          <w:noProof/>
          <w:lang w:eastAsia="ru-RU"/>
        </w:rPr>
        <w:sectPr w:rsidR="00FA7B49" w:rsidSect="003267F8">
          <w:pgSz w:w="11906" w:h="16838" w:code="9"/>
          <w:pgMar w:top="1134" w:right="567" w:bottom="1134" w:left="1418" w:header="567" w:footer="454" w:gutter="0"/>
          <w:pgNumType w:start="1"/>
          <w:cols w:space="708"/>
          <w:titlePg/>
          <w:docGrid w:linePitch="360"/>
        </w:sectPr>
      </w:pPr>
    </w:p>
    <w:p w:rsidR="00FA7B49" w:rsidRDefault="001A2642" w:rsidP="003267F8">
      <w:pPr>
        <w:spacing w:line="276" w:lineRule="auto"/>
        <w:ind w:firstLine="567"/>
      </w:pPr>
      <w:r>
        <w:rPr>
          <w:noProof/>
          <w:lang w:eastAsia="ru-RU"/>
        </w:rPr>
        <w:lastRenderedPageBreak/>
        <w:pict>
          <v:shape id="_x0000_i1036" type="#_x0000_t75" style="width:718.5pt;height:489pt;visibility:visible;mso-wrap-style:square">
            <v:imagedata r:id="rId237" o:title="" croptop="11043f" cropbottom="8642f" cropleft="15103f" cropright="13938f"/>
          </v:shape>
        </w:pict>
      </w:r>
    </w:p>
    <w:p w:rsidR="00FA7B49" w:rsidRDefault="00FA7B49" w:rsidP="003267F8">
      <w:pPr>
        <w:spacing w:line="276" w:lineRule="auto"/>
        <w:ind w:firstLine="567"/>
      </w:pPr>
    </w:p>
    <w:p w:rsidR="00FA7B49" w:rsidRDefault="001A2642" w:rsidP="003267F8">
      <w:pPr>
        <w:spacing w:line="276" w:lineRule="auto"/>
        <w:ind w:firstLine="567"/>
        <w:rPr>
          <w:noProof/>
          <w:lang w:eastAsia="ru-RU"/>
        </w:rPr>
      </w:pPr>
      <w:r>
        <w:rPr>
          <w:noProof/>
          <w:lang w:eastAsia="ru-RU"/>
        </w:rPr>
        <w:pict>
          <v:shape id="_x0000_i1037" type="#_x0000_t75" style="width:10in;height:465.75pt;visibility:visible;mso-wrap-style:square">
            <v:imagedata r:id="rId238" o:title="" croptop="10683f" cropbottom="9122f" cropleft="15103f" cropright="14140f"/>
          </v:shape>
        </w:pict>
      </w:r>
    </w:p>
    <w:p w:rsidR="00FA7B49" w:rsidRDefault="00FA7B49" w:rsidP="003267F8">
      <w:pPr>
        <w:spacing w:line="276" w:lineRule="auto"/>
        <w:ind w:firstLine="567"/>
        <w:rPr>
          <w:noProof/>
          <w:lang w:eastAsia="ru-RU"/>
        </w:rPr>
      </w:pPr>
    </w:p>
    <w:p w:rsidR="00FA7B49" w:rsidRDefault="001A2642" w:rsidP="003267F8">
      <w:pPr>
        <w:spacing w:line="276" w:lineRule="auto"/>
        <w:ind w:firstLine="567"/>
        <w:rPr>
          <w:noProof/>
          <w:lang w:eastAsia="ru-RU"/>
        </w:rPr>
      </w:pPr>
      <w:r>
        <w:rPr>
          <w:noProof/>
          <w:lang w:eastAsia="ru-RU"/>
        </w:rPr>
        <w:pict>
          <v:shape id="_x0000_i1038" type="#_x0000_t75" style="width:714pt;height:470.25pt;visibility:visible;mso-wrap-style:square">
            <v:imagedata r:id="rId239" o:title="" croptop="11163f" cropbottom="8762f" cropleft="15036f" cropright="14091f"/>
          </v:shape>
        </w:pict>
      </w:r>
    </w:p>
    <w:p w:rsidR="005A08F0" w:rsidRDefault="005A08F0" w:rsidP="003267F8">
      <w:pPr>
        <w:spacing w:line="276" w:lineRule="auto"/>
        <w:ind w:firstLine="567"/>
        <w:rPr>
          <w:noProof/>
          <w:lang w:eastAsia="ru-RU"/>
        </w:rPr>
      </w:pPr>
    </w:p>
    <w:p w:rsidR="005A08F0" w:rsidRDefault="001A2642" w:rsidP="003267F8">
      <w:pPr>
        <w:spacing w:line="276" w:lineRule="auto"/>
        <w:ind w:firstLine="567"/>
        <w:rPr>
          <w:noProof/>
          <w:lang w:eastAsia="ru-RU"/>
        </w:rPr>
      </w:pPr>
      <w:r>
        <w:rPr>
          <w:noProof/>
          <w:lang w:eastAsia="ru-RU"/>
        </w:rPr>
        <w:pict>
          <v:shape id="_x0000_i1039" type="#_x0000_t75" style="width:717pt;height:465.75pt;visibility:visible;mso-wrap-style:square">
            <v:imagedata r:id="rId240" o:title="" croptop="10683f" cropbottom="9190f" cropleft="15170f" cropright="14258f"/>
          </v:shape>
        </w:pict>
      </w:r>
    </w:p>
    <w:p w:rsidR="004B0A22" w:rsidRDefault="004B0A22" w:rsidP="003267F8">
      <w:pPr>
        <w:spacing w:line="276" w:lineRule="auto"/>
        <w:ind w:firstLine="567"/>
        <w:rPr>
          <w:noProof/>
          <w:lang w:eastAsia="ru-RU"/>
        </w:rPr>
      </w:pPr>
    </w:p>
    <w:p w:rsidR="004B0A22" w:rsidRDefault="001A2642" w:rsidP="003267F8">
      <w:pPr>
        <w:spacing w:line="276" w:lineRule="auto"/>
        <w:ind w:firstLine="567"/>
        <w:sectPr w:rsidR="004B0A22" w:rsidSect="00FA7B49">
          <w:pgSz w:w="16838" w:h="11906" w:orient="landscape" w:code="9"/>
          <w:pgMar w:top="1418" w:right="1134" w:bottom="567" w:left="1134" w:header="567" w:footer="454" w:gutter="0"/>
          <w:pgNumType w:start="1"/>
          <w:cols w:space="708"/>
          <w:titlePg/>
          <w:docGrid w:linePitch="360"/>
        </w:sectPr>
      </w:pPr>
      <w:r>
        <w:rPr>
          <w:noProof/>
          <w:lang w:eastAsia="ru-RU"/>
        </w:rPr>
        <w:pict>
          <v:shape id="_x0000_i1040" type="#_x0000_t75" style="width:711pt;height:462.75pt;visibility:visible;mso-wrap-style:square">
            <v:imagedata r:id="rId241" o:title="" croptop="6962f" cropbottom="12003f" cropleft="14901f" cropright="14361f"/>
          </v:shape>
        </w:pict>
      </w:r>
    </w:p>
    <w:p w:rsidR="003267F8" w:rsidRDefault="003267F8" w:rsidP="00C12106">
      <w:pPr>
        <w:spacing w:line="276" w:lineRule="auto"/>
        <w:rPr>
          <w:rFonts w:eastAsia="SimSun"/>
          <w:b/>
        </w:rPr>
        <w:sectPr w:rsidR="003267F8" w:rsidSect="003267F8">
          <w:pgSz w:w="11906" w:h="16838" w:code="9"/>
          <w:pgMar w:top="1134" w:right="567" w:bottom="1134" w:left="1418" w:header="567" w:footer="454" w:gutter="0"/>
          <w:pgNumType w:start="1"/>
          <w:cols w:space="708"/>
          <w:titlePg/>
          <w:docGrid w:linePitch="360"/>
        </w:sectPr>
      </w:pPr>
    </w:p>
    <w:p w:rsidR="00CD0CA9" w:rsidRPr="00304251" w:rsidRDefault="00CD0CA9" w:rsidP="00C12106">
      <w:pPr>
        <w:spacing w:line="276" w:lineRule="auto"/>
        <w:rPr>
          <w:rFonts w:cs="Times New Roman"/>
          <w:sz w:val="24"/>
          <w:szCs w:val="24"/>
        </w:rPr>
        <w:sectPr w:rsidR="00CD0CA9" w:rsidRPr="00304251" w:rsidSect="00CD0CA9">
          <w:pgSz w:w="11906" w:h="16838" w:code="9"/>
          <w:pgMar w:top="1134" w:right="567" w:bottom="1134" w:left="1418" w:header="567" w:footer="454" w:gutter="0"/>
          <w:pgNumType w:start="1"/>
          <w:cols w:space="708"/>
          <w:titlePg/>
          <w:docGrid w:linePitch="360"/>
        </w:sectPr>
      </w:pPr>
    </w:p>
    <w:p w:rsidR="00CD0CA9" w:rsidRPr="00304251" w:rsidRDefault="00CD0CA9" w:rsidP="00C12106">
      <w:pPr>
        <w:spacing w:line="276" w:lineRule="auto"/>
        <w:rPr>
          <w:rFonts w:cs="Times New Roman"/>
          <w:sz w:val="24"/>
          <w:szCs w:val="24"/>
        </w:rPr>
      </w:pPr>
    </w:p>
    <w:sectPr w:rsidR="00CD0CA9" w:rsidRPr="00304251" w:rsidSect="00CD0CA9">
      <w:pgSz w:w="16838" w:h="11906" w:orient="landscape" w:code="9"/>
      <w:pgMar w:top="1418" w:right="1134" w:bottom="567" w:left="1134" w:header="567" w:footer="45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251" w:rsidRDefault="00304251">
      <w:r>
        <w:separator/>
      </w:r>
    </w:p>
  </w:endnote>
  <w:endnote w:type="continuationSeparator" w:id="0">
    <w:p w:rsidR="00304251" w:rsidRDefault="003042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etersburgC">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8F0" w:rsidRPr="00144FAA" w:rsidRDefault="005A08F0" w:rsidP="005A08F0">
    <w:pPr>
      <w:pStyle w:val="af"/>
      <w:pBdr>
        <w:top w:val="thinThickMediumGap" w:sz="24" w:space="1" w:color="1F497D"/>
      </w:pBdr>
      <w:tabs>
        <w:tab w:val="clear" w:pos="4677"/>
        <w:tab w:val="clear" w:pos="9355"/>
        <w:tab w:val="right" w:pos="9354"/>
      </w:tabs>
      <w:jc w:val="center"/>
      <w:rPr>
        <w:rFonts w:ascii="Cambria" w:hAnsi="Cambria"/>
        <w:i/>
        <w:color w:val="17365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8F0" w:rsidRDefault="001A2642">
    <w:pPr>
      <w:pStyle w:val="af"/>
      <w:jc w:val="right"/>
      <w:rPr>
        <w:rFonts w:ascii="Times New Roman" w:hAnsi="Times New Roman" w:cs="Times New Roman"/>
      </w:rPr>
    </w:pPr>
    <w:r>
      <w:rPr>
        <w:rFonts w:ascii="Times New Roman" w:hAnsi="Times New Roman" w:cs="Times New Roman"/>
      </w:rPr>
      <w:fldChar w:fldCharType="begin"/>
    </w:r>
    <w:r w:rsidR="005A08F0">
      <w:rPr>
        <w:rFonts w:ascii="Times New Roman" w:hAnsi="Times New Roman" w:cs="Times New Roman"/>
      </w:rPr>
      <w:instrText>PAGE   \* MERGEFORMAT</w:instrText>
    </w:r>
    <w:r>
      <w:rPr>
        <w:rFonts w:ascii="Times New Roman" w:hAnsi="Times New Roman" w:cs="Times New Roman"/>
      </w:rPr>
      <w:fldChar w:fldCharType="separate"/>
    </w:r>
    <w:r w:rsidR="00EB1EAF">
      <w:rPr>
        <w:rFonts w:ascii="Times New Roman" w:hAnsi="Times New Roman" w:cs="Times New Roman"/>
        <w:noProof/>
      </w:rPr>
      <w:t>5</w:t>
    </w:r>
    <w:r>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251" w:rsidRDefault="00304251">
      <w:r>
        <w:separator/>
      </w:r>
    </w:p>
  </w:footnote>
  <w:footnote w:type="continuationSeparator" w:id="0">
    <w:p w:rsidR="00304251" w:rsidRDefault="003042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8F0" w:rsidRDefault="001A2642" w:rsidP="005A08F0">
    <w:pPr>
      <w:pStyle w:val="ad"/>
      <w:framePr w:wrap="around" w:vAnchor="text" w:hAnchor="margin" w:xAlign="center" w:y="1"/>
      <w:rPr>
        <w:rStyle w:val="afff"/>
      </w:rPr>
    </w:pPr>
    <w:r>
      <w:rPr>
        <w:rStyle w:val="afff"/>
      </w:rPr>
      <w:fldChar w:fldCharType="begin"/>
    </w:r>
    <w:r w:rsidR="005A08F0">
      <w:rPr>
        <w:rStyle w:val="afff"/>
      </w:rPr>
      <w:instrText xml:space="preserve">PAGE  </w:instrText>
    </w:r>
    <w:r>
      <w:rPr>
        <w:rStyle w:val="afff"/>
      </w:rPr>
      <w:fldChar w:fldCharType="separate"/>
    </w:r>
    <w:r w:rsidR="005A08F0">
      <w:rPr>
        <w:rStyle w:val="afff"/>
        <w:noProof/>
      </w:rPr>
      <w:t>1</w:t>
    </w:r>
    <w:r>
      <w:rPr>
        <w:rStyle w:val="afff"/>
      </w:rPr>
      <w:fldChar w:fldCharType="end"/>
    </w:r>
  </w:p>
  <w:p w:rsidR="005A08F0" w:rsidRDefault="005A08F0">
    <w:pPr>
      <w:pStyle w:val="ad"/>
    </w:pPr>
  </w:p>
  <w:p w:rsidR="005A08F0" w:rsidRDefault="005A08F0"/>
  <w:p w:rsidR="005A08F0" w:rsidRDefault="005A08F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8F0" w:rsidRPr="00144FAA" w:rsidRDefault="005A08F0" w:rsidP="005A08F0">
    <w:pPr>
      <w:widowControl w:val="0"/>
      <w:autoSpaceDE w:val="0"/>
      <w:autoSpaceDN w:val="0"/>
      <w:adjustRightInd w:val="0"/>
      <w:rPr>
        <w:rFonts w:ascii="Cambria" w:hAnsi="Cambria"/>
        <w:kern w:val="28"/>
        <w:sz w:val="2"/>
        <w:szCs w:val="2"/>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8F0" w:rsidRPr="00144FAA" w:rsidRDefault="005A08F0" w:rsidP="005A08F0">
    <w:pPr>
      <w:widowControl w:val="0"/>
      <w:autoSpaceDE w:val="0"/>
      <w:autoSpaceDN w:val="0"/>
      <w:adjustRightInd w:val="0"/>
      <w:rPr>
        <w:rFonts w:ascii="Cambria" w:hAnsi="Cambria"/>
        <w:kern w:val="28"/>
        <w:sz w:val="2"/>
        <w:szCs w:val="2"/>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0C49"/>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3ED4536"/>
    <w:multiLevelType w:val="multilevel"/>
    <w:tmpl w:val="04190023"/>
    <w:styleLink w:val="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53856AE"/>
    <w:multiLevelType w:val="hybridMultilevel"/>
    <w:tmpl w:val="6D360A40"/>
    <w:lvl w:ilvl="0" w:tplc="1C347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867139"/>
    <w:multiLevelType w:val="multilevel"/>
    <w:tmpl w:val="BCE06B4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color w:val="auto"/>
        <w:sz w:val="16"/>
        <w:szCs w:val="16"/>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nsid w:val="08A67801"/>
    <w:multiLevelType w:val="hybridMultilevel"/>
    <w:tmpl w:val="2E3AE804"/>
    <w:lvl w:ilvl="0" w:tplc="8E0CD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B3B85"/>
    <w:multiLevelType w:val="multilevel"/>
    <w:tmpl w:val="F6B0722A"/>
    <w:styleLink w:val="111111"/>
    <w:lvl w:ilvl="0">
      <w:start w:val="1"/>
      <w:numFmt w:val="decimal"/>
      <w:lvlText w:val="%1"/>
      <w:lvlJc w:val="center"/>
      <w:pPr>
        <w:ind w:left="511" w:hanging="227"/>
      </w:pPr>
      <w:rPr>
        <w:rFonts w:ascii="Times New Roman" w:hAnsi="Times New Roman" w:cs="Times New Roman"/>
        <w:sz w:val="24"/>
        <w:szCs w:val="24"/>
      </w:rPr>
    </w:lvl>
    <w:lvl w:ilvl="1">
      <w:start w:val="1"/>
      <w:numFmt w:val="decimal"/>
      <w:lvlText w:val="%1.%2"/>
      <w:lvlJc w:val="center"/>
      <w:pPr>
        <w:ind w:left="851" w:hanging="567"/>
      </w:pPr>
      <w:rPr>
        <w:rFonts w:ascii="Times New Roman" w:hAnsi="Times New Roman" w:cs="Times New Roman"/>
        <w:sz w:val="24"/>
        <w:szCs w:val="24"/>
      </w:rPr>
    </w:lvl>
    <w:lvl w:ilvl="2">
      <w:start w:val="1"/>
      <w:numFmt w:val="decimal"/>
      <w:lvlText w:val="%1.%2.%3"/>
      <w:lvlJc w:val="center"/>
      <w:pPr>
        <w:ind w:left="1508" w:hanging="1224"/>
      </w:pPr>
      <w:rPr>
        <w:rFonts w:ascii="Times New Roman" w:hAnsi="Times New Roman" w:cs="Times New Roman"/>
        <w:sz w:val="28"/>
        <w:szCs w:val="28"/>
      </w:rPr>
    </w:lvl>
    <w:lvl w:ilvl="3">
      <w:start w:val="1"/>
      <w:numFmt w:val="decimal"/>
      <w:lvlText w:val="%1.%2.%3.%4"/>
      <w:lvlJc w:val="left"/>
      <w:pPr>
        <w:ind w:left="1671" w:hanging="1728"/>
      </w:pPr>
    </w:lvl>
    <w:lvl w:ilvl="4">
      <w:start w:val="1"/>
      <w:numFmt w:val="decimal"/>
      <w:lvlText w:val="%1.%2.%3.%4.%5."/>
      <w:lvlJc w:val="left"/>
      <w:pPr>
        <w:ind w:left="2175" w:hanging="792"/>
      </w:pPr>
    </w:lvl>
    <w:lvl w:ilvl="5">
      <w:start w:val="1"/>
      <w:numFmt w:val="decimal"/>
      <w:lvlText w:val="%1.%2.%3.%4.%5.%6."/>
      <w:lvlJc w:val="left"/>
      <w:pPr>
        <w:ind w:left="2679" w:hanging="936"/>
      </w:pPr>
    </w:lvl>
    <w:lvl w:ilvl="6">
      <w:start w:val="1"/>
      <w:numFmt w:val="decimal"/>
      <w:lvlText w:val="%1.%2.%3.%4.%5.%6.%7."/>
      <w:lvlJc w:val="left"/>
      <w:pPr>
        <w:ind w:left="3183" w:hanging="1080"/>
      </w:pPr>
    </w:lvl>
    <w:lvl w:ilvl="7">
      <w:start w:val="1"/>
      <w:numFmt w:val="decimal"/>
      <w:lvlText w:val="%1.%2.%3.%4.%5.%6.%7.%8."/>
      <w:lvlJc w:val="left"/>
      <w:pPr>
        <w:ind w:left="3687" w:hanging="1224"/>
      </w:pPr>
    </w:lvl>
    <w:lvl w:ilvl="8">
      <w:start w:val="1"/>
      <w:numFmt w:val="decimal"/>
      <w:lvlText w:val="%1.%2.%3.%4.%5.%6.%7.%8.%9."/>
      <w:lvlJc w:val="left"/>
      <w:pPr>
        <w:ind w:left="4263" w:hanging="1440"/>
      </w:pPr>
    </w:lvl>
  </w:abstractNum>
  <w:abstractNum w:abstractNumId="6">
    <w:nsid w:val="09792A6D"/>
    <w:multiLevelType w:val="hybridMultilevel"/>
    <w:tmpl w:val="946C83CA"/>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0A0240"/>
    <w:multiLevelType w:val="hybridMultilevel"/>
    <w:tmpl w:val="055ACB72"/>
    <w:lvl w:ilvl="0" w:tplc="03F42258">
      <w:start w:val="1"/>
      <w:numFmt w:val="bullet"/>
      <w:lvlText w:val="̶"/>
      <w:lvlJc w:val="left"/>
      <w:pPr>
        <w:tabs>
          <w:tab w:val="num" w:pos="360"/>
        </w:tabs>
        <w:ind w:left="587" w:hanging="227"/>
      </w:pPr>
      <w:rPr>
        <w:rFonts w:ascii="Calibri" w:hAnsi="Calibri" w:hint="default"/>
        <w:sz w:val="16"/>
        <w:szCs w:val="16"/>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abstractNum w:abstractNumId="8">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D3736E9"/>
    <w:multiLevelType w:val="hybridMultilevel"/>
    <w:tmpl w:val="B1547832"/>
    <w:lvl w:ilvl="0" w:tplc="8E0CD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0F2CAE"/>
    <w:multiLevelType w:val="hybridMultilevel"/>
    <w:tmpl w:val="8CF04F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4385085"/>
    <w:multiLevelType w:val="hybridMultilevel"/>
    <w:tmpl w:val="88022C0E"/>
    <w:lvl w:ilvl="0" w:tplc="03F42258">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FE138E"/>
    <w:multiLevelType w:val="hybridMultilevel"/>
    <w:tmpl w:val="AB2C27AA"/>
    <w:lvl w:ilvl="0" w:tplc="03F42258">
      <w:start w:val="1"/>
      <w:numFmt w:val="bullet"/>
      <w:lvlText w:val="̶"/>
      <w:lvlJc w:val="left"/>
      <w:pPr>
        <w:tabs>
          <w:tab w:val="num" w:pos="360"/>
        </w:tabs>
        <w:ind w:left="587" w:hanging="227"/>
      </w:pPr>
      <w:rPr>
        <w:rFonts w:ascii="Calibri" w:hAnsi="Calibri" w:hint="default"/>
        <w:sz w:val="16"/>
        <w:szCs w:val="16"/>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abstractNum w:abstractNumId="13">
    <w:nsid w:val="17252DEA"/>
    <w:multiLevelType w:val="hybridMultilevel"/>
    <w:tmpl w:val="5C906F24"/>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7D9212A"/>
    <w:multiLevelType w:val="hybridMultilevel"/>
    <w:tmpl w:val="038C5A3A"/>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96D2DE1"/>
    <w:multiLevelType w:val="hybridMultilevel"/>
    <w:tmpl w:val="BE82F2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9AE5ADD"/>
    <w:multiLevelType w:val="multilevel"/>
    <w:tmpl w:val="BCE06B4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color w:val="auto"/>
        <w:sz w:val="16"/>
        <w:szCs w:val="16"/>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nsid w:val="1BF9488D"/>
    <w:multiLevelType w:val="hybridMultilevel"/>
    <w:tmpl w:val="2616768E"/>
    <w:lvl w:ilvl="0" w:tplc="D646F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CDF60C5"/>
    <w:multiLevelType w:val="hybridMultilevel"/>
    <w:tmpl w:val="67B4F710"/>
    <w:lvl w:ilvl="0" w:tplc="4A90C34E">
      <w:start w:val="1"/>
      <w:numFmt w:val="bullet"/>
      <w:lvlText w:val=""/>
      <w:lvlJc w:val="left"/>
      <w:pPr>
        <w:ind w:left="1429" w:hanging="360"/>
      </w:pPr>
      <w:rPr>
        <w:rFonts w:ascii="Symbol" w:hAnsi="Symbol" w:hint="default"/>
      </w:rPr>
    </w:lvl>
    <w:lvl w:ilvl="1" w:tplc="4A90C34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FB02CD"/>
    <w:multiLevelType w:val="multilevel"/>
    <w:tmpl w:val="1F3EDEDC"/>
    <w:lvl w:ilvl="0">
      <w:start w:val="1"/>
      <w:numFmt w:val="bullet"/>
      <w:lvlText w:val="̶"/>
      <w:lvlJc w:val="left"/>
      <w:pPr>
        <w:tabs>
          <w:tab w:val="num" w:pos="360"/>
        </w:tabs>
        <w:ind w:left="360" w:hanging="360"/>
      </w:pPr>
      <w:rPr>
        <w:rFonts w:ascii="Calibri" w:hAnsi="Calibri" w:hint="default"/>
      </w:rPr>
    </w:lvl>
    <w:lvl w:ilvl="1">
      <w:start w:val="1"/>
      <w:numFmt w:val="bullet"/>
      <w:lvlText w:val=""/>
      <w:lvlJc w:val="left"/>
      <w:pPr>
        <w:tabs>
          <w:tab w:val="num" w:pos="1080"/>
        </w:tabs>
        <w:ind w:left="1080" w:hanging="360"/>
      </w:pPr>
      <w:rPr>
        <w:rFonts w:ascii="Symbol" w:hAnsi="Symbol" w:hint="default"/>
        <w:color w:val="auto"/>
        <w:sz w:val="16"/>
        <w:szCs w:val="16"/>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208242B2"/>
    <w:multiLevelType w:val="hybridMultilevel"/>
    <w:tmpl w:val="F70E6610"/>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1AD3377"/>
    <w:multiLevelType w:val="multilevel"/>
    <w:tmpl w:val="BCE06B4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color w:val="auto"/>
        <w:sz w:val="16"/>
        <w:szCs w:val="16"/>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nsid w:val="229A2E00"/>
    <w:multiLevelType w:val="hybridMultilevel"/>
    <w:tmpl w:val="A4223AF6"/>
    <w:lvl w:ilvl="0" w:tplc="565A2A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24160607"/>
    <w:multiLevelType w:val="hybridMultilevel"/>
    <w:tmpl w:val="E42E7B58"/>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507435C"/>
    <w:multiLevelType w:val="hybridMultilevel"/>
    <w:tmpl w:val="E65E4662"/>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5AD2985"/>
    <w:multiLevelType w:val="hybridMultilevel"/>
    <w:tmpl w:val="06984E6A"/>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5DC22AE"/>
    <w:multiLevelType w:val="hybridMultilevel"/>
    <w:tmpl w:val="63368446"/>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28">
    <w:nsid w:val="27B056F4"/>
    <w:multiLevelType w:val="hybridMultilevel"/>
    <w:tmpl w:val="08005D9C"/>
    <w:lvl w:ilvl="0" w:tplc="4A90C3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8A61499"/>
    <w:multiLevelType w:val="hybridMultilevel"/>
    <w:tmpl w:val="A87401E2"/>
    <w:styleLink w:val="1"/>
    <w:lvl w:ilvl="0" w:tplc="6EBA501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9F0190A"/>
    <w:multiLevelType w:val="multilevel"/>
    <w:tmpl w:val="715E9FD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Calibri" w:hAnsi="Calibri" w:hint="default"/>
        <w:color w:val="auto"/>
        <w:sz w:val="16"/>
        <w:szCs w:val="16"/>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nsid w:val="2A3B44B6"/>
    <w:multiLevelType w:val="hybridMultilevel"/>
    <w:tmpl w:val="68889D32"/>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AAE1C5E"/>
    <w:multiLevelType w:val="multilevel"/>
    <w:tmpl w:val="BCE06B4E"/>
    <w:lvl w:ilvl="0">
      <w:start w:val="1"/>
      <w:numFmt w:val="decimal"/>
      <w:pStyle w:val="10"/>
      <w:lvlText w:val="%1."/>
      <w:lvlJc w:val="left"/>
      <w:pPr>
        <w:tabs>
          <w:tab w:val="num" w:pos="360"/>
        </w:tabs>
        <w:ind w:left="360" w:hanging="360"/>
      </w:pPr>
      <w:rPr>
        <w:rFonts w:hint="default"/>
      </w:rPr>
    </w:lvl>
    <w:lvl w:ilvl="1">
      <w:start w:val="1"/>
      <w:numFmt w:val="bullet"/>
      <w:pStyle w:val="20"/>
      <w:lvlText w:val=""/>
      <w:lvlJc w:val="left"/>
      <w:pPr>
        <w:tabs>
          <w:tab w:val="num" w:pos="1080"/>
        </w:tabs>
        <w:ind w:left="1080" w:hanging="360"/>
      </w:pPr>
      <w:rPr>
        <w:rFonts w:ascii="Symbol" w:hAnsi="Symbol" w:hint="default"/>
        <w:color w:val="auto"/>
        <w:sz w:val="16"/>
        <w:szCs w:val="16"/>
      </w:rPr>
    </w:lvl>
    <w:lvl w:ilvl="2">
      <w:start w:val="1"/>
      <w:numFmt w:val="lowerRoman"/>
      <w:pStyle w:val="3"/>
      <w:lvlText w:val="%3."/>
      <w:lvlJc w:val="right"/>
      <w:pPr>
        <w:tabs>
          <w:tab w:val="num" w:pos="1800"/>
        </w:tabs>
        <w:ind w:left="1800" w:hanging="180"/>
      </w:pPr>
      <w:rPr>
        <w:rFonts w:hint="default"/>
      </w:rPr>
    </w:lvl>
    <w:lvl w:ilvl="3">
      <w:start w:val="1"/>
      <w:numFmt w:val="decimal"/>
      <w:pStyle w:val="40"/>
      <w:lvlText w:val="%4."/>
      <w:lvlJc w:val="left"/>
      <w:pPr>
        <w:tabs>
          <w:tab w:val="num" w:pos="2520"/>
        </w:tabs>
        <w:ind w:left="2520" w:hanging="360"/>
      </w:pPr>
      <w:rPr>
        <w:rFonts w:hint="default"/>
      </w:rPr>
    </w:lvl>
    <w:lvl w:ilvl="4">
      <w:start w:val="1"/>
      <w:numFmt w:val="lowerLetter"/>
      <w:pStyle w:val="5"/>
      <w:lvlText w:val="%5."/>
      <w:lvlJc w:val="left"/>
      <w:pPr>
        <w:tabs>
          <w:tab w:val="num" w:pos="3240"/>
        </w:tabs>
        <w:ind w:left="3240" w:hanging="360"/>
      </w:pPr>
      <w:rPr>
        <w:rFonts w:hint="default"/>
      </w:rPr>
    </w:lvl>
    <w:lvl w:ilvl="5">
      <w:start w:val="1"/>
      <w:numFmt w:val="lowerRoman"/>
      <w:pStyle w:val="6"/>
      <w:lvlText w:val="%6."/>
      <w:lvlJc w:val="right"/>
      <w:pPr>
        <w:tabs>
          <w:tab w:val="num" w:pos="3960"/>
        </w:tabs>
        <w:ind w:left="3960" w:hanging="180"/>
      </w:pPr>
      <w:rPr>
        <w:rFonts w:hint="default"/>
      </w:rPr>
    </w:lvl>
    <w:lvl w:ilvl="6">
      <w:start w:val="1"/>
      <w:numFmt w:val="decimal"/>
      <w:pStyle w:val="7"/>
      <w:lvlText w:val="%7."/>
      <w:lvlJc w:val="left"/>
      <w:pPr>
        <w:tabs>
          <w:tab w:val="num" w:pos="4680"/>
        </w:tabs>
        <w:ind w:left="4680" w:hanging="360"/>
      </w:pPr>
      <w:rPr>
        <w:rFonts w:hint="default"/>
      </w:rPr>
    </w:lvl>
    <w:lvl w:ilvl="7">
      <w:start w:val="1"/>
      <w:numFmt w:val="lowerLetter"/>
      <w:pStyle w:val="8"/>
      <w:lvlText w:val="%8."/>
      <w:lvlJc w:val="left"/>
      <w:pPr>
        <w:tabs>
          <w:tab w:val="num" w:pos="5400"/>
        </w:tabs>
        <w:ind w:left="5400" w:hanging="360"/>
      </w:pPr>
      <w:rPr>
        <w:rFonts w:hint="default"/>
      </w:rPr>
    </w:lvl>
    <w:lvl w:ilvl="8">
      <w:start w:val="1"/>
      <w:numFmt w:val="lowerRoman"/>
      <w:pStyle w:val="9"/>
      <w:lvlText w:val="%9."/>
      <w:lvlJc w:val="right"/>
      <w:pPr>
        <w:tabs>
          <w:tab w:val="num" w:pos="6120"/>
        </w:tabs>
        <w:ind w:left="6120" w:hanging="180"/>
      </w:pPr>
      <w:rPr>
        <w:rFonts w:hint="default"/>
      </w:rPr>
    </w:lvl>
  </w:abstractNum>
  <w:abstractNum w:abstractNumId="33">
    <w:nsid w:val="350255B7"/>
    <w:multiLevelType w:val="hybridMultilevel"/>
    <w:tmpl w:val="1B1A3520"/>
    <w:lvl w:ilvl="0" w:tplc="03F42258">
      <w:start w:val="1"/>
      <w:numFmt w:val="bullet"/>
      <w:lvlText w:val="̶"/>
      <w:lvlJc w:val="left"/>
      <w:pPr>
        <w:ind w:left="927" w:hanging="360"/>
      </w:pPr>
      <w:rPr>
        <w:rFonts w:ascii="Calibri" w:hAnsi="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352A5D22"/>
    <w:multiLevelType w:val="hybridMultilevel"/>
    <w:tmpl w:val="68CE1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7B082A"/>
    <w:multiLevelType w:val="hybridMultilevel"/>
    <w:tmpl w:val="D3D66DB4"/>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9343701"/>
    <w:multiLevelType w:val="hybridMultilevel"/>
    <w:tmpl w:val="A3D80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112E0F"/>
    <w:multiLevelType w:val="hybridMultilevel"/>
    <w:tmpl w:val="FDB25B12"/>
    <w:lvl w:ilvl="0" w:tplc="2CBA5FE2">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3B4F00DC"/>
    <w:multiLevelType w:val="hybridMultilevel"/>
    <w:tmpl w:val="3CC00E4C"/>
    <w:lvl w:ilvl="0" w:tplc="BF665C32">
      <w:start w:val="1"/>
      <w:numFmt w:val="bullet"/>
      <w:lvlText w:val=""/>
      <w:lvlJc w:val="left"/>
      <w:pPr>
        <w:tabs>
          <w:tab w:val="num" w:pos="360"/>
        </w:tabs>
        <w:ind w:left="587" w:hanging="227"/>
      </w:pPr>
      <w:rPr>
        <w:rFonts w:ascii="Symbol" w:hAnsi="Symbol" w:hint="default"/>
        <w:sz w:val="16"/>
        <w:szCs w:val="16"/>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abstractNum w:abstractNumId="39">
    <w:nsid w:val="3D732EED"/>
    <w:multiLevelType w:val="multilevel"/>
    <w:tmpl w:val="21C868C2"/>
    <w:styleLink w:val="1ai"/>
    <w:lvl w:ilvl="0">
      <w:start w:val="1"/>
      <w:numFmt w:val="decimal"/>
      <w:lvlText w:val="%1"/>
      <w:lvlJc w:val="left"/>
      <w:pPr>
        <w:ind w:left="360" w:hanging="360"/>
      </w:pPr>
      <w:rPr>
        <w:sz w:val="24"/>
        <w:szCs w:val="24"/>
      </w:rPr>
    </w:lvl>
    <w:lvl w:ilvl="1">
      <w:start w:val="1"/>
      <w:numFmt w:val="decimal"/>
      <w:lvlText w:val="%1.%2."/>
      <w:lvlJc w:val="left"/>
      <w:pPr>
        <w:ind w:left="574" w:hanging="432"/>
      </w:pPr>
      <w:rPr>
        <w:sz w:val="24"/>
        <w:szCs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EBD18B0"/>
    <w:multiLevelType w:val="hybridMultilevel"/>
    <w:tmpl w:val="7A72E112"/>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F7C3F16"/>
    <w:multiLevelType w:val="hybridMultilevel"/>
    <w:tmpl w:val="C6CAD146"/>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78078C"/>
    <w:multiLevelType w:val="hybridMultilevel"/>
    <w:tmpl w:val="75604772"/>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A3D47AD"/>
    <w:multiLevelType w:val="hybridMultilevel"/>
    <w:tmpl w:val="F0E88DE6"/>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B507E01"/>
    <w:multiLevelType w:val="hybridMultilevel"/>
    <w:tmpl w:val="9C001FAE"/>
    <w:styleLink w:val="1111111"/>
    <w:lvl w:ilvl="0" w:tplc="8E0CDE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CEB1ACC"/>
    <w:multiLevelType w:val="hybridMultilevel"/>
    <w:tmpl w:val="AF2E08E2"/>
    <w:lvl w:ilvl="0" w:tplc="AF1A2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4D0869AC"/>
    <w:multiLevelType w:val="hybridMultilevel"/>
    <w:tmpl w:val="74FA38DE"/>
    <w:lvl w:ilvl="0" w:tplc="8E0CDE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D433DC2"/>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530F2281"/>
    <w:multiLevelType w:val="multilevel"/>
    <w:tmpl w:val="10004B4A"/>
    <w:lvl w:ilvl="0">
      <w:start w:val="1"/>
      <w:numFmt w:val="russianLower"/>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4162327"/>
    <w:multiLevelType w:val="hybridMultilevel"/>
    <w:tmpl w:val="818E8C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BC00EAA"/>
    <w:multiLevelType w:val="hybridMultilevel"/>
    <w:tmpl w:val="A3F8E4C4"/>
    <w:lvl w:ilvl="0" w:tplc="03F42258">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C502735"/>
    <w:multiLevelType w:val="hybridMultilevel"/>
    <w:tmpl w:val="A67A23D0"/>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C7B3580"/>
    <w:multiLevelType w:val="hybridMultilevel"/>
    <w:tmpl w:val="5A6AE9C2"/>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EC0379B"/>
    <w:multiLevelType w:val="hybridMultilevel"/>
    <w:tmpl w:val="D136BC18"/>
    <w:lvl w:ilvl="0" w:tplc="8E0CDEE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nsid w:val="6030525C"/>
    <w:multiLevelType w:val="hybridMultilevel"/>
    <w:tmpl w:val="11DC7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47059AB"/>
    <w:multiLevelType w:val="hybridMultilevel"/>
    <w:tmpl w:val="49EA15EE"/>
    <w:lvl w:ilvl="0" w:tplc="DD2A39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4BA6DF8"/>
    <w:multiLevelType w:val="hybridMultilevel"/>
    <w:tmpl w:val="1382A4DC"/>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518243C"/>
    <w:multiLevelType w:val="hybridMultilevel"/>
    <w:tmpl w:val="C408163C"/>
    <w:lvl w:ilvl="0" w:tplc="6540D796">
      <w:start w:val="1"/>
      <w:numFmt w:val="decimal"/>
      <w:lvlText w:val="%1."/>
      <w:lvlJc w:val="left"/>
      <w:pPr>
        <w:ind w:left="1065" w:hanging="360"/>
      </w:pPr>
    </w:lvl>
    <w:lvl w:ilvl="1" w:tplc="46DE3538">
      <w:start w:val="1"/>
      <w:numFmt w:val="decimal"/>
      <w:lvlText w:val="%2."/>
      <w:lvlJc w:val="left"/>
      <w:pPr>
        <w:ind w:left="1785" w:hanging="360"/>
      </w:pPr>
      <w:rPr>
        <w:rFonts w:ascii="Calibri" w:eastAsia="Times New Roman" w:hAnsi="Calibri" w:cs="Calibri" w:hint="default"/>
      </w:r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8">
    <w:nsid w:val="66DD73A7"/>
    <w:multiLevelType w:val="hybridMultilevel"/>
    <w:tmpl w:val="AE1AB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6F46D26"/>
    <w:multiLevelType w:val="hybridMultilevel"/>
    <w:tmpl w:val="3E72011E"/>
    <w:styleLink w:val="1ai1"/>
    <w:lvl w:ilvl="0" w:tplc="6EBA501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87806FD"/>
    <w:multiLevelType w:val="hybridMultilevel"/>
    <w:tmpl w:val="81B811F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nsid w:val="69635839"/>
    <w:multiLevelType w:val="hybridMultilevel"/>
    <w:tmpl w:val="8092F07E"/>
    <w:lvl w:ilvl="0" w:tplc="8E0CD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EEF0BEE"/>
    <w:multiLevelType w:val="hybridMultilevel"/>
    <w:tmpl w:val="9B98A2FC"/>
    <w:lvl w:ilvl="0" w:tplc="4A90C34E">
      <w:start w:val="1"/>
      <w:numFmt w:val="bullet"/>
      <w:lvlText w:val=""/>
      <w:lvlJc w:val="left"/>
      <w:pPr>
        <w:tabs>
          <w:tab w:val="num" w:pos="3447"/>
        </w:tabs>
        <w:ind w:left="3447" w:hanging="360"/>
      </w:pPr>
      <w:rPr>
        <w:rFonts w:ascii="Symbol" w:hAnsi="Symbol" w:hint="default"/>
        <w:b/>
      </w:rPr>
    </w:lvl>
    <w:lvl w:ilvl="1" w:tplc="0F8E28B8" w:tentative="1">
      <w:start w:val="1"/>
      <w:numFmt w:val="bullet"/>
      <w:lvlText w:val="o"/>
      <w:lvlJc w:val="left"/>
      <w:pPr>
        <w:tabs>
          <w:tab w:val="num" w:pos="2007"/>
        </w:tabs>
        <w:ind w:left="2007" w:hanging="360"/>
      </w:pPr>
      <w:rPr>
        <w:rFonts w:ascii="Courier New" w:hAnsi="Courier New" w:hint="default"/>
      </w:rPr>
    </w:lvl>
    <w:lvl w:ilvl="2" w:tplc="7ABACE0C" w:tentative="1">
      <w:start w:val="1"/>
      <w:numFmt w:val="bullet"/>
      <w:lvlText w:val=""/>
      <w:lvlJc w:val="left"/>
      <w:pPr>
        <w:tabs>
          <w:tab w:val="num" w:pos="2727"/>
        </w:tabs>
        <w:ind w:left="2727" w:hanging="360"/>
      </w:pPr>
      <w:rPr>
        <w:rFonts w:ascii="Wingdings" w:hAnsi="Wingdings" w:hint="default"/>
      </w:rPr>
    </w:lvl>
    <w:lvl w:ilvl="3" w:tplc="16BEFB4E" w:tentative="1">
      <w:start w:val="1"/>
      <w:numFmt w:val="bullet"/>
      <w:lvlText w:val=""/>
      <w:lvlJc w:val="left"/>
      <w:pPr>
        <w:tabs>
          <w:tab w:val="num" w:pos="3447"/>
        </w:tabs>
        <w:ind w:left="3447" w:hanging="360"/>
      </w:pPr>
      <w:rPr>
        <w:rFonts w:ascii="Symbol" w:hAnsi="Symbol" w:hint="default"/>
      </w:rPr>
    </w:lvl>
    <w:lvl w:ilvl="4" w:tplc="6966D900" w:tentative="1">
      <w:start w:val="1"/>
      <w:numFmt w:val="bullet"/>
      <w:lvlText w:val="o"/>
      <w:lvlJc w:val="left"/>
      <w:pPr>
        <w:tabs>
          <w:tab w:val="num" w:pos="4167"/>
        </w:tabs>
        <w:ind w:left="4167" w:hanging="360"/>
      </w:pPr>
      <w:rPr>
        <w:rFonts w:ascii="Courier New" w:hAnsi="Courier New" w:hint="default"/>
      </w:rPr>
    </w:lvl>
    <w:lvl w:ilvl="5" w:tplc="937EEB36" w:tentative="1">
      <w:start w:val="1"/>
      <w:numFmt w:val="bullet"/>
      <w:lvlText w:val=""/>
      <w:lvlJc w:val="left"/>
      <w:pPr>
        <w:tabs>
          <w:tab w:val="num" w:pos="4887"/>
        </w:tabs>
        <w:ind w:left="4887" w:hanging="360"/>
      </w:pPr>
      <w:rPr>
        <w:rFonts w:ascii="Wingdings" w:hAnsi="Wingdings" w:hint="default"/>
      </w:rPr>
    </w:lvl>
    <w:lvl w:ilvl="6" w:tplc="3C90E31E" w:tentative="1">
      <w:start w:val="1"/>
      <w:numFmt w:val="bullet"/>
      <w:lvlText w:val=""/>
      <w:lvlJc w:val="left"/>
      <w:pPr>
        <w:tabs>
          <w:tab w:val="num" w:pos="5607"/>
        </w:tabs>
        <w:ind w:left="5607" w:hanging="360"/>
      </w:pPr>
      <w:rPr>
        <w:rFonts w:ascii="Symbol" w:hAnsi="Symbol" w:hint="default"/>
      </w:rPr>
    </w:lvl>
    <w:lvl w:ilvl="7" w:tplc="9E161FAA" w:tentative="1">
      <w:start w:val="1"/>
      <w:numFmt w:val="bullet"/>
      <w:lvlText w:val="o"/>
      <w:lvlJc w:val="left"/>
      <w:pPr>
        <w:tabs>
          <w:tab w:val="num" w:pos="6327"/>
        </w:tabs>
        <w:ind w:left="6327" w:hanging="360"/>
      </w:pPr>
      <w:rPr>
        <w:rFonts w:ascii="Courier New" w:hAnsi="Courier New" w:hint="default"/>
      </w:rPr>
    </w:lvl>
    <w:lvl w:ilvl="8" w:tplc="2E9A1452" w:tentative="1">
      <w:start w:val="1"/>
      <w:numFmt w:val="bullet"/>
      <w:lvlText w:val=""/>
      <w:lvlJc w:val="left"/>
      <w:pPr>
        <w:tabs>
          <w:tab w:val="num" w:pos="7047"/>
        </w:tabs>
        <w:ind w:left="7047" w:hanging="360"/>
      </w:pPr>
      <w:rPr>
        <w:rFonts w:ascii="Wingdings" w:hAnsi="Wingdings" w:hint="default"/>
      </w:rPr>
    </w:lvl>
  </w:abstractNum>
  <w:abstractNum w:abstractNumId="63">
    <w:nsid w:val="6F056434"/>
    <w:multiLevelType w:val="hybridMultilevel"/>
    <w:tmpl w:val="4280B51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5045B11"/>
    <w:multiLevelType w:val="hybridMultilevel"/>
    <w:tmpl w:val="CDEC764E"/>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5AE684C"/>
    <w:multiLevelType w:val="multilevel"/>
    <w:tmpl w:val="BCE06B4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color w:val="auto"/>
        <w:sz w:val="16"/>
        <w:szCs w:val="16"/>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nsid w:val="7638262D"/>
    <w:multiLevelType w:val="hybridMultilevel"/>
    <w:tmpl w:val="7BEA5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6DE7485"/>
    <w:multiLevelType w:val="hybridMultilevel"/>
    <w:tmpl w:val="C57E197E"/>
    <w:lvl w:ilvl="0" w:tplc="03F4225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7641494"/>
    <w:multiLevelType w:val="hybridMultilevel"/>
    <w:tmpl w:val="4AD2CED4"/>
    <w:lvl w:ilvl="0" w:tplc="8E0CD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A83CF6"/>
    <w:multiLevelType w:val="multilevel"/>
    <w:tmpl w:val="BCE06B4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color w:val="auto"/>
        <w:sz w:val="16"/>
        <w:szCs w:val="16"/>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nsid w:val="78203AE2"/>
    <w:multiLevelType w:val="hybridMultilevel"/>
    <w:tmpl w:val="5F1E64CE"/>
    <w:styleLink w:val="a0"/>
    <w:lvl w:ilvl="0" w:tplc="A880A434">
      <w:start w:val="1"/>
      <w:numFmt w:val="bullet"/>
      <w:lvlText w:val=""/>
      <w:lvlJc w:val="left"/>
      <w:pPr>
        <w:ind w:left="1429" w:hanging="360"/>
      </w:pPr>
      <w:rPr>
        <w:rFonts w:ascii="Symbol" w:hAnsi="Symbol" w:cs="Symbol"/>
      </w:rPr>
    </w:lvl>
    <w:lvl w:ilvl="1" w:tplc="DB1E90D6">
      <w:start w:val="1"/>
      <w:numFmt w:val="bullet"/>
      <w:lvlText w:val="o"/>
      <w:lvlJc w:val="left"/>
      <w:pPr>
        <w:ind w:left="2149" w:hanging="360"/>
      </w:pPr>
      <w:rPr>
        <w:rFonts w:ascii="Courier New" w:hAnsi="Courier New" w:cs="Courier New"/>
      </w:rPr>
    </w:lvl>
    <w:lvl w:ilvl="2" w:tplc="FF6EDADE">
      <w:start w:val="1"/>
      <w:numFmt w:val="bullet"/>
      <w:lvlText w:val=""/>
      <w:lvlJc w:val="left"/>
      <w:pPr>
        <w:ind w:left="2869" w:hanging="360"/>
      </w:pPr>
      <w:rPr>
        <w:rFonts w:ascii="Wingdings" w:hAnsi="Wingdings" w:cs="Wingdings"/>
      </w:rPr>
    </w:lvl>
    <w:lvl w:ilvl="3" w:tplc="0382FB56">
      <w:start w:val="1"/>
      <w:numFmt w:val="bullet"/>
      <w:lvlText w:val=""/>
      <w:lvlJc w:val="left"/>
      <w:pPr>
        <w:ind w:left="3589" w:hanging="360"/>
      </w:pPr>
      <w:rPr>
        <w:rFonts w:ascii="Symbol" w:hAnsi="Symbol" w:cs="Symbol"/>
      </w:rPr>
    </w:lvl>
    <w:lvl w:ilvl="4" w:tplc="AB206342">
      <w:start w:val="1"/>
      <w:numFmt w:val="bullet"/>
      <w:lvlText w:val="o"/>
      <w:lvlJc w:val="left"/>
      <w:pPr>
        <w:ind w:left="4309" w:hanging="360"/>
      </w:pPr>
      <w:rPr>
        <w:rFonts w:ascii="Courier New" w:hAnsi="Courier New" w:cs="Courier New"/>
      </w:rPr>
    </w:lvl>
    <w:lvl w:ilvl="5" w:tplc="5206FF44">
      <w:start w:val="1"/>
      <w:numFmt w:val="bullet"/>
      <w:lvlText w:val=""/>
      <w:lvlJc w:val="left"/>
      <w:pPr>
        <w:ind w:left="5029" w:hanging="360"/>
      </w:pPr>
      <w:rPr>
        <w:rFonts w:ascii="Wingdings" w:hAnsi="Wingdings" w:cs="Wingdings"/>
      </w:rPr>
    </w:lvl>
    <w:lvl w:ilvl="6" w:tplc="67E8C644">
      <w:start w:val="1"/>
      <w:numFmt w:val="bullet"/>
      <w:lvlText w:val=""/>
      <w:lvlJc w:val="left"/>
      <w:pPr>
        <w:ind w:left="5749" w:hanging="360"/>
      </w:pPr>
      <w:rPr>
        <w:rFonts w:ascii="Symbol" w:hAnsi="Symbol" w:cs="Symbol"/>
      </w:rPr>
    </w:lvl>
    <w:lvl w:ilvl="7" w:tplc="9D541BB2">
      <w:start w:val="1"/>
      <w:numFmt w:val="bullet"/>
      <w:lvlText w:val="o"/>
      <w:lvlJc w:val="left"/>
      <w:pPr>
        <w:ind w:left="6469" w:hanging="360"/>
      </w:pPr>
      <w:rPr>
        <w:rFonts w:ascii="Courier New" w:hAnsi="Courier New" w:cs="Courier New"/>
      </w:rPr>
    </w:lvl>
    <w:lvl w:ilvl="8" w:tplc="C4B29DB4">
      <w:start w:val="1"/>
      <w:numFmt w:val="bullet"/>
      <w:lvlText w:val=""/>
      <w:lvlJc w:val="left"/>
      <w:pPr>
        <w:ind w:left="7189" w:hanging="360"/>
      </w:pPr>
      <w:rPr>
        <w:rFonts w:ascii="Wingdings" w:hAnsi="Wingdings" w:cs="Wingdings"/>
      </w:rPr>
    </w:lvl>
  </w:abstractNum>
  <w:abstractNum w:abstractNumId="71">
    <w:nsid w:val="78D83A8D"/>
    <w:multiLevelType w:val="hybridMultilevel"/>
    <w:tmpl w:val="F558DAF6"/>
    <w:lvl w:ilvl="0" w:tplc="03F42258">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A74154B"/>
    <w:multiLevelType w:val="hybridMultilevel"/>
    <w:tmpl w:val="95347C9C"/>
    <w:lvl w:ilvl="0" w:tplc="08A4EFF2">
      <w:start w:val="1"/>
      <w:numFmt w:val="decimal"/>
      <w:lvlText w:val="%1)"/>
      <w:lvlJc w:val="left"/>
      <w:pPr>
        <w:ind w:left="1099" w:hanging="39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3">
    <w:nsid w:val="7CD37D93"/>
    <w:multiLevelType w:val="hybridMultilevel"/>
    <w:tmpl w:val="6654173C"/>
    <w:lvl w:ilvl="0" w:tplc="4A90C3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DD11824"/>
    <w:multiLevelType w:val="hybridMultilevel"/>
    <w:tmpl w:val="AF0A98AE"/>
    <w:lvl w:ilvl="0" w:tplc="8E0CD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70"/>
  </w:num>
  <w:num w:numId="4">
    <w:abstractNumId w:val="72"/>
  </w:num>
  <w:num w:numId="5">
    <w:abstractNumId w:val="37"/>
  </w:num>
  <w:num w:numId="6">
    <w:abstractNumId w:val="49"/>
  </w:num>
  <w:num w:numId="7">
    <w:abstractNumId w:val="34"/>
  </w:num>
  <w:num w:numId="8">
    <w:abstractNumId w:val="11"/>
  </w:num>
  <w:num w:numId="9">
    <w:abstractNumId w:val="18"/>
  </w:num>
  <w:num w:numId="10">
    <w:abstractNumId w:val="8"/>
  </w:num>
  <w:num w:numId="11">
    <w:abstractNumId w:val="41"/>
  </w:num>
  <w:num w:numId="12">
    <w:abstractNumId w:val="45"/>
  </w:num>
  <w:num w:numId="13">
    <w:abstractNumId w:val="62"/>
  </w:num>
  <w:num w:numId="14">
    <w:abstractNumId w:val="28"/>
  </w:num>
  <w:num w:numId="15">
    <w:abstractNumId w:val="36"/>
  </w:num>
  <w:num w:numId="16">
    <w:abstractNumId w:val="22"/>
  </w:num>
  <w:num w:numId="17">
    <w:abstractNumId w:val="55"/>
  </w:num>
  <w:num w:numId="18">
    <w:abstractNumId w:val="20"/>
  </w:num>
  <w:num w:numId="19">
    <w:abstractNumId w:val="2"/>
  </w:num>
  <w:num w:numId="20">
    <w:abstractNumId w:val="63"/>
  </w:num>
  <w:num w:numId="21">
    <w:abstractNumId w:val="54"/>
  </w:num>
  <w:num w:numId="22">
    <w:abstractNumId w:val="58"/>
  </w:num>
  <w:num w:numId="23">
    <w:abstractNumId w:val="43"/>
  </w:num>
  <w:num w:numId="24">
    <w:abstractNumId w:val="66"/>
  </w:num>
  <w:num w:numId="25">
    <w:abstractNumId w:val="17"/>
  </w:num>
  <w:num w:numId="26">
    <w:abstractNumId w:val="48"/>
  </w:num>
  <w:num w:numId="27">
    <w:abstractNumId w:val="46"/>
  </w:num>
  <w:num w:numId="28">
    <w:abstractNumId w:val="16"/>
  </w:num>
  <w:num w:numId="29">
    <w:abstractNumId w:val="69"/>
  </w:num>
  <w:num w:numId="30">
    <w:abstractNumId w:val="33"/>
  </w:num>
  <w:num w:numId="31">
    <w:abstractNumId w:val="40"/>
  </w:num>
  <w:num w:numId="32">
    <w:abstractNumId w:val="47"/>
  </w:num>
  <w:num w:numId="33">
    <w:abstractNumId w:val="0"/>
  </w:num>
  <w:num w:numId="34">
    <w:abstractNumId w:val="1"/>
  </w:num>
  <w:num w:numId="35">
    <w:abstractNumId w:val="44"/>
  </w:num>
  <w:num w:numId="36">
    <w:abstractNumId w:val="59"/>
  </w:num>
  <w:num w:numId="37">
    <w:abstractNumId w:val="29"/>
  </w:num>
  <w:num w:numId="38">
    <w:abstractNumId w:val="38"/>
  </w:num>
  <w:num w:numId="39">
    <w:abstractNumId w:val="60"/>
  </w:num>
  <w:num w:numId="40">
    <w:abstractNumId w:val="21"/>
  </w:num>
  <w:num w:numId="41">
    <w:abstractNumId w:val="32"/>
  </w:num>
  <w:num w:numId="42">
    <w:abstractNumId w:val="3"/>
  </w:num>
  <w:num w:numId="43">
    <w:abstractNumId w:val="65"/>
  </w:num>
  <w:num w:numId="44">
    <w:abstractNumId w:val="68"/>
  </w:num>
  <w:num w:numId="45">
    <w:abstractNumId w:val="53"/>
  </w:num>
  <w:num w:numId="46">
    <w:abstractNumId w:val="4"/>
  </w:num>
  <w:num w:numId="47">
    <w:abstractNumId w:val="74"/>
  </w:num>
  <w:num w:numId="48">
    <w:abstractNumId w:val="61"/>
  </w:num>
  <w:num w:numId="49">
    <w:abstractNumId w:val="9"/>
  </w:num>
  <w:num w:numId="50">
    <w:abstractNumId w:val="57"/>
  </w:num>
  <w:num w:numId="51">
    <w:abstractNumId w:val="13"/>
  </w:num>
  <w:num w:numId="52">
    <w:abstractNumId w:val="26"/>
  </w:num>
  <w:num w:numId="53">
    <w:abstractNumId w:val="30"/>
  </w:num>
  <w:num w:numId="54">
    <w:abstractNumId w:val="56"/>
  </w:num>
  <w:num w:numId="55">
    <w:abstractNumId w:val="42"/>
  </w:num>
  <w:num w:numId="56">
    <w:abstractNumId w:val="12"/>
  </w:num>
  <w:num w:numId="57">
    <w:abstractNumId w:val="7"/>
  </w:num>
  <w:num w:numId="58">
    <w:abstractNumId w:val="19"/>
  </w:num>
  <w:num w:numId="59">
    <w:abstractNumId w:val="67"/>
  </w:num>
  <w:num w:numId="60">
    <w:abstractNumId w:val="51"/>
  </w:num>
  <w:num w:numId="61">
    <w:abstractNumId w:val="31"/>
  </w:num>
  <w:num w:numId="62">
    <w:abstractNumId w:val="14"/>
  </w:num>
  <w:num w:numId="63">
    <w:abstractNumId w:val="52"/>
  </w:num>
  <w:num w:numId="64">
    <w:abstractNumId w:val="25"/>
  </w:num>
  <w:num w:numId="65">
    <w:abstractNumId w:val="64"/>
  </w:num>
  <w:num w:numId="66">
    <w:abstractNumId w:val="71"/>
  </w:num>
  <w:num w:numId="67">
    <w:abstractNumId w:val="50"/>
  </w:num>
  <w:num w:numId="68">
    <w:abstractNumId w:val="15"/>
  </w:num>
  <w:num w:numId="69">
    <w:abstractNumId w:val="10"/>
  </w:num>
  <w:num w:numId="70">
    <w:abstractNumId w:val="35"/>
  </w:num>
  <w:num w:numId="71">
    <w:abstractNumId w:val="23"/>
  </w:num>
  <w:num w:numId="72">
    <w:abstractNumId w:val="24"/>
  </w:num>
  <w:num w:numId="73">
    <w:abstractNumId w:val="6"/>
  </w:num>
  <w:num w:numId="74">
    <w:abstractNumId w:val="27"/>
  </w:num>
  <w:num w:numId="75">
    <w:abstractNumId w:val="73"/>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4345"/>
    <w:rsid w:val="00014154"/>
    <w:rsid w:val="00020E81"/>
    <w:rsid w:val="0004284E"/>
    <w:rsid w:val="00053030"/>
    <w:rsid w:val="00060387"/>
    <w:rsid w:val="00070F7A"/>
    <w:rsid w:val="00081B6F"/>
    <w:rsid w:val="00081BBB"/>
    <w:rsid w:val="000A017F"/>
    <w:rsid w:val="000F21AF"/>
    <w:rsid w:val="0013097B"/>
    <w:rsid w:val="0019650E"/>
    <w:rsid w:val="001A2642"/>
    <w:rsid w:val="001B43CF"/>
    <w:rsid w:val="00271711"/>
    <w:rsid w:val="00286BD5"/>
    <w:rsid w:val="00297C09"/>
    <w:rsid w:val="002D4E7C"/>
    <w:rsid w:val="00301AAC"/>
    <w:rsid w:val="00304251"/>
    <w:rsid w:val="00313B25"/>
    <w:rsid w:val="003267F8"/>
    <w:rsid w:val="003432EC"/>
    <w:rsid w:val="003678C8"/>
    <w:rsid w:val="00372A51"/>
    <w:rsid w:val="00394A88"/>
    <w:rsid w:val="003C2CF9"/>
    <w:rsid w:val="003E1DC7"/>
    <w:rsid w:val="00402BC4"/>
    <w:rsid w:val="00412A19"/>
    <w:rsid w:val="00442622"/>
    <w:rsid w:val="00456204"/>
    <w:rsid w:val="004B0A22"/>
    <w:rsid w:val="0057459F"/>
    <w:rsid w:val="005810F1"/>
    <w:rsid w:val="00581F6B"/>
    <w:rsid w:val="005A08F0"/>
    <w:rsid w:val="005A5488"/>
    <w:rsid w:val="00613A54"/>
    <w:rsid w:val="0067388C"/>
    <w:rsid w:val="0069385D"/>
    <w:rsid w:val="006C0AE1"/>
    <w:rsid w:val="006E491D"/>
    <w:rsid w:val="006E5F95"/>
    <w:rsid w:val="007555B3"/>
    <w:rsid w:val="00791159"/>
    <w:rsid w:val="007A67A6"/>
    <w:rsid w:val="007A7661"/>
    <w:rsid w:val="00821D84"/>
    <w:rsid w:val="0082423D"/>
    <w:rsid w:val="00846A7E"/>
    <w:rsid w:val="008C2FCB"/>
    <w:rsid w:val="008C6A0D"/>
    <w:rsid w:val="008E5814"/>
    <w:rsid w:val="008F324B"/>
    <w:rsid w:val="00901A26"/>
    <w:rsid w:val="00930F49"/>
    <w:rsid w:val="009435A9"/>
    <w:rsid w:val="00980F15"/>
    <w:rsid w:val="00987FCD"/>
    <w:rsid w:val="009B4320"/>
    <w:rsid w:val="009D5D75"/>
    <w:rsid w:val="009D78C3"/>
    <w:rsid w:val="00A00DF5"/>
    <w:rsid w:val="00A104C8"/>
    <w:rsid w:val="00A51B99"/>
    <w:rsid w:val="00AC6FA1"/>
    <w:rsid w:val="00AE2029"/>
    <w:rsid w:val="00B426B7"/>
    <w:rsid w:val="00BA1824"/>
    <w:rsid w:val="00C12106"/>
    <w:rsid w:val="00C125F6"/>
    <w:rsid w:val="00C2635C"/>
    <w:rsid w:val="00C359A0"/>
    <w:rsid w:val="00C47EC9"/>
    <w:rsid w:val="00C81020"/>
    <w:rsid w:val="00C86AB7"/>
    <w:rsid w:val="00CD07B9"/>
    <w:rsid w:val="00CD0CA9"/>
    <w:rsid w:val="00CD4910"/>
    <w:rsid w:val="00D25053"/>
    <w:rsid w:val="00D537CC"/>
    <w:rsid w:val="00D946FB"/>
    <w:rsid w:val="00DA7C33"/>
    <w:rsid w:val="00DD7C58"/>
    <w:rsid w:val="00DE1BD7"/>
    <w:rsid w:val="00E04345"/>
    <w:rsid w:val="00E21D3E"/>
    <w:rsid w:val="00E64FC0"/>
    <w:rsid w:val="00E72711"/>
    <w:rsid w:val="00EB1EAF"/>
    <w:rsid w:val="00F01850"/>
    <w:rsid w:val="00F365C7"/>
    <w:rsid w:val="00F5731A"/>
    <w:rsid w:val="00FA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footnote text" w:uiPriority="99"/>
    <w:lsdException w:name="footer" w:uiPriority="99"/>
    <w:lsdException w:name="index heading" w:uiPriority="99"/>
    <w:lsdException w:name="caption" w:semiHidden="0"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iPriority="99" w:unhideWhenUsed="0" w:qFormat="1"/>
    <w:lsdException w:name="Default Paragraph Font"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1">
    <w:name w:val="Normal"/>
    <w:qFormat/>
    <w:rsid w:val="00581F6B"/>
    <w:rPr>
      <w:rFonts w:cs="Calibri"/>
      <w:lang w:eastAsia="zh-CN"/>
    </w:rPr>
  </w:style>
  <w:style w:type="paragraph" w:styleId="10">
    <w:name w:val="heading 1"/>
    <w:basedOn w:val="a1"/>
    <w:next w:val="a1"/>
    <w:link w:val="11"/>
    <w:uiPriority w:val="99"/>
    <w:qFormat/>
    <w:rsid w:val="00581F6B"/>
    <w:pPr>
      <w:keepNext/>
      <w:keepLines/>
      <w:numPr>
        <w:numId w:val="41"/>
      </w:numPr>
      <w:spacing w:before="240"/>
      <w:outlineLvl w:val="0"/>
    </w:pPr>
    <w:rPr>
      <w:rFonts w:ascii="Calibri Light" w:hAnsi="Calibri Light" w:cs="Calibri Light"/>
      <w:color w:val="2E74B5"/>
      <w:sz w:val="32"/>
      <w:szCs w:val="32"/>
      <w:lang w:eastAsia="ru-RU"/>
    </w:rPr>
  </w:style>
  <w:style w:type="paragraph" w:styleId="20">
    <w:name w:val="heading 2"/>
    <w:basedOn w:val="a1"/>
    <w:next w:val="a1"/>
    <w:link w:val="21"/>
    <w:uiPriority w:val="99"/>
    <w:qFormat/>
    <w:rsid w:val="00581F6B"/>
    <w:pPr>
      <w:keepNext/>
      <w:keepLines/>
      <w:numPr>
        <w:ilvl w:val="1"/>
        <w:numId w:val="41"/>
      </w:numPr>
      <w:spacing w:before="40"/>
      <w:outlineLvl w:val="1"/>
    </w:pPr>
    <w:rPr>
      <w:rFonts w:ascii="Calibri Light" w:hAnsi="Calibri Light" w:cs="Calibri Light"/>
      <w:color w:val="2E74B5"/>
      <w:sz w:val="26"/>
      <w:szCs w:val="26"/>
      <w:lang w:eastAsia="ru-RU"/>
    </w:rPr>
  </w:style>
  <w:style w:type="paragraph" w:styleId="3">
    <w:name w:val="heading 3"/>
    <w:aliases w:val="ВВЕДЕНИЕ"/>
    <w:basedOn w:val="a1"/>
    <w:next w:val="a1"/>
    <w:link w:val="30"/>
    <w:uiPriority w:val="99"/>
    <w:qFormat/>
    <w:rsid w:val="00581F6B"/>
    <w:pPr>
      <w:keepNext/>
      <w:keepLines/>
      <w:numPr>
        <w:ilvl w:val="2"/>
        <w:numId w:val="41"/>
      </w:numPr>
      <w:spacing w:before="40"/>
      <w:outlineLvl w:val="2"/>
    </w:pPr>
    <w:rPr>
      <w:rFonts w:cs="Times New Roman"/>
      <w:b/>
      <w:bCs/>
      <w:sz w:val="24"/>
      <w:szCs w:val="24"/>
      <w:lang w:eastAsia="ru-RU"/>
    </w:rPr>
  </w:style>
  <w:style w:type="paragraph" w:styleId="40">
    <w:name w:val="heading 4"/>
    <w:basedOn w:val="a1"/>
    <w:next w:val="a1"/>
    <w:link w:val="41"/>
    <w:uiPriority w:val="99"/>
    <w:qFormat/>
    <w:rsid w:val="00581F6B"/>
    <w:pPr>
      <w:keepNext/>
      <w:numPr>
        <w:ilvl w:val="3"/>
        <w:numId w:val="41"/>
      </w:numPr>
      <w:spacing w:before="240" w:after="60"/>
      <w:outlineLvl w:val="3"/>
    </w:pPr>
    <w:rPr>
      <w:b/>
      <w:bCs/>
      <w:sz w:val="28"/>
      <w:szCs w:val="28"/>
      <w:lang w:eastAsia="en-US"/>
    </w:rPr>
  </w:style>
  <w:style w:type="paragraph" w:styleId="5">
    <w:name w:val="heading 5"/>
    <w:basedOn w:val="a1"/>
    <w:next w:val="a1"/>
    <w:link w:val="50"/>
    <w:qFormat/>
    <w:rsid w:val="00581F6B"/>
    <w:pPr>
      <w:numPr>
        <w:ilvl w:val="4"/>
        <w:numId w:val="41"/>
      </w:numPr>
      <w:spacing w:before="240" w:after="60"/>
      <w:outlineLvl w:val="4"/>
    </w:pPr>
    <w:rPr>
      <w:b/>
      <w:bCs/>
      <w:i/>
      <w:iCs/>
      <w:sz w:val="26"/>
      <w:szCs w:val="26"/>
      <w:lang w:eastAsia="en-US"/>
    </w:rPr>
  </w:style>
  <w:style w:type="paragraph" w:styleId="6">
    <w:name w:val="heading 6"/>
    <w:basedOn w:val="a1"/>
    <w:link w:val="60"/>
    <w:qFormat/>
    <w:rsid w:val="00581F6B"/>
    <w:pPr>
      <w:keepNext/>
      <w:keepLines/>
      <w:numPr>
        <w:ilvl w:val="5"/>
        <w:numId w:val="41"/>
      </w:numPr>
      <w:spacing w:before="320" w:after="200"/>
      <w:outlineLvl w:val="5"/>
    </w:pPr>
    <w:rPr>
      <w:rFonts w:ascii="Arial" w:hAnsi="Arial" w:cs="Arial"/>
      <w:b/>
      <w:bCs/>
      <w:sz w:val="22"/>
      <w:szCs w:val="22"/>
      <w:lang w:eastAsia="ru-RU"/>
    </w:rPr>
  </w:style>
  <w:style w:type="paragraph" w:styleId="7">
    <w:name w:val="heading 7"/>
    <w:basedOn w:val="a1"/>
    <w:link w:val="70"/>
    <w:qFormat/>
    <w:rsid w:val="00581F6B"/>
    <w:pPr>
      <w:keepNext/>
      <w:keepLines/>
      <w:numPr>
        <w:ilvl w:val="6"/>
        <w:numId w:val="41"/>
      </w:numPr>
      <w:spacing w:before="320" w:after="200"/>
      <w:outlineLvl w:val="6"/>
    </w:pPr>
    <w:rPr>
      <w:rFonts w:ascii="Arial" w:hAnsi="Arial" w:cs="Arial"/>
      <w:b/>
      <w:bCs/>
      <w:i/>
      <w:iCs/>
      <w:sz w:val="22"/>
      <w:szCs w:val="22"/>
      <w:lang w:eastAsia="ru-RU"/>
    </w:rPr>
  </w:style>
  <w:style w:type="paragraph" w:styleId="8">
    <w:name w:val="heading 8"/>
    <w:aliases w:val="Text_s1"/>
    <w:basedOn w:val="a1"/>
    <w:link w:val="80"/>
    <w:qFormat/>
    <w:rsid w:val="00581F6B"/>
    <w:pPr>
      <w:keepNext/>
      <w:keepLines/>
      <w:numPr>
        <w:ilvl w:val="7"/>
        <w:numId w:val="41"/>
      </w:numPr>
      <w:spacing w:before="320" w:after="200"/>
      <w:outlineLvl w:val="7"/>
    </w:pPr>
    <w:rPr>
      <w:rFonts w:ascii="Arial" w:hAnsi="Arial" w:cs="Arial"/>
      <w:i/>
      <w:iCs/>
      <w:sz w:val="22"/>
      <w:szCs w:val="22"/>
      <w:lang w:eastAsia="ru-RU"/>
    </w:rPr>
  </w:style>
  <w:style w:type="paragraph" w:styleId="9">
    <w:name w:val="heading 9"/>
    <w:basedOn w:val="a1"/>
    <w:link w:val="90"/>
    <w:qFormat/>
    <w:rsid w:val="00581F6B"/>
    <w:pPr>
      <w:keepNext/>
      <w:keepLines/>
      <w:numPr>
        <w:ilvl w:val="8"/>
        <w:numId w:val="41"/>
      </w:numPr>
      <w:spacing w:before="320" w:after="200"/>
      <w:outlineLvl w:val="8"/>
    </w:pPr>
    <w:rPr>
      <w:rFonts w:ascii="Arial" w:hAnsi="Arial" w:cs="Arial"/>
      <w:i/>
      <w:iCs/>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9"/>
    <w:rsid w:val="00581F6B"/>
    <w:rPr>
      <w:rFonts w:ascii="Arial" w:hAnsi="Arial" w:cs="Arial"/>
      <w:sz w:val="40"/>
      <w:szCs w:val="40"/>
    </w:rPr>
  </w:style>
  <w:style w:type="character" w:customStyle="1" w:styleId="Heading2Char">
    <w:name w:val="Heading 2 Char"/>
    <w:uiPriority w:val="99"/>
    <w:rsid w:val="00581F6B"/>
    <w:rPr>
      <w:rFonts w:ascii="Arial" w:hAnsi="Arial" w:cs="Arial"/>
      <w:sz w:val="34"/>
      <w:szCs w:val="34"/>
    </w:rPr>
  </w:style>
  <w:style w:type="character" w:customStyle="1" w:styleId="Heading3Char">
    <w:name w:val="Heading 3 Char"/>
    <w:aliases w:val="ВВЕДЕНИЕ Char"/>
    <w:uiPriority w:val="99"/>
    <w:rsid w:val="00581F6B"/>
    <w:rPr>
      <w:rFonts w:ascii="Arial" w:hAnsi="Arial" w:cs="Arial"/>
      <w:sz w:val="30"/>
      <w:szCs w:val="30"/>
    </w:rPr>
  </w:style>
  <w:style w:type="character" w:customStyle="1" w:styleId="Heading4Char">
    <w:name w:val="Heading 4 Char"/>
    <w:uiPriority w:val="99"/>
    <w:rsid w:val="00581F6B"/>
    <w:rPr>
      <w:rFonts w:ascii="Arial" w:hAnsi="Arial" w:cs="Arial"/>
      <w:b/>
      <w:bCs/>
      <w:sz w:val="26"/>
      <w:szCs w:val="26"/>
    </w:rPr>
  </w:style>
  <w:style w:type="character" w:customStyle="1" w:styleId="Heading5Char">
    <w:name w:val="Heading 5 Char"/>
    <w:uiPriority w:val="99"/>
    <w:rsid w:val="00581F6B"/>
    <w:rPr>
      <w:rFonts w:ascii="Arial" w:hAnsi="Arial" w:cs="Arial"/>
      <w:b/>
      <w:bCs/>
      <w:sz w:val="24"/>
      <w:szCs w:val="24"/>
    </w:rPr>
  </w:style>
  <w:style w:type="character" w:customStyle="1" w:styleId="60">
    <w:name w:val="Заголовок 6 Знак"/>
    <w:link w:val="6"/>
    <w:rsid w:val="00581F6B"/>
    <w:rPr>
      <w:rFonts w:ascii="Arial" w:hAnsi="Arial" w:cs="Arial"/>
      <w:b/>
      <w:bCs/>
      <w:sz w:val="22"/>
      <w:szCs w:val="22"/>
    </w:rPr>
  </w:style>
  <w:style w:type="character" w:customStyle="1" w:styleId="70">
    <w:name w:val="Заголовок 7 Знак"/>
    <w:link w:val="7"/>
    <w:rsid w:val="00581F6B"/>
    <w:rPr>
      <w:rFonts w:ascii="Arial" w:hAnsi="Arial" w:cs="Arial"/>
      <w:b/>
      <w:bCs/>
      <w:i/>
      <w:iCs/>
      <w:sz w:val="22"/>
      <w:szCs w:val="22"/>
    </w:rPr>
  </w:style>
  <w:style w:type="character" w:customStyle="1" w:styleId="80">
    <w:name w:val="Заголовок 8 Знак"/>
    <w:aliases w:val="Text_s1 Знак"/>
    <w:link w:val="8"/>
    <w:rsid w:val="00581F6B"/>
    <w:rPr>
      <w:rFonts w:ascii="Arial" w:hAnsi="Arial" w:cs="Arial"/>
      <w:i/>
      <w:iCs/>
      <w:sz w:val="22"/>
      <w:szCs w:val="22"/>
    </w:rPr>
  </w:style>
  <w:style w:type="character" w:customStyle="1" w:styleId="90">
    <w:name w:val="Заголовок 9 Знак"/>
    <w:link w:val="9"/>
    <w:rsid w:val="00581F6B"/>
    <w:rPr>
      <w:rFonts w:ascii="Arial" w:hAnsi="Arial" w:cs="Arial"/>
      <w:i/>
      <w:iCs/>
      <w:sz w:val="21"/>
      <w:szCs w:val="21"/>
    </w:rPr>
  </w:style>
  <w:style w:type="paragraph" w:styleId="a5">
    <w:name w:val="List Paragraph"/>
    <w:aliases w:val="ПАРАГРАФ,Варианты ответов,Абзац списка основной,List Paragraph2,Нумерация,список 1,СПИСКИ,Абзац списка3,маркированный,List Paragraph,Абзац вправо-1,List Paragraph1,Абзац вправо-11,List Paragraph11,Абзац вправо-12,List Paragraph12,А,ТЕКСТ"/>
    <w:basedOn w:val="a1"/>
    <w:link w:val="12"/>
    <w:uiPriority w:val="1"/>
    <w:qFormat/>
    <w:rsid w:val="00581F6B"/>
    <w:pPr>
      <w:ind w:left="720"/>
    </w:pPr>
  </w:style>
  <w:style w:type="paragraph" w:styleId="a6">
    <w:name w:val="No Spacing"/>
    <w:aliases w:val="с интервалом,Без интервала1,No Spacing1,Без интервала11"/>
    <w:link w:val="22"/>
    <w:uiPriority w:val="1"/>
    <w:qFormat/>
    <w:rsid w:val="00581F6B"/>
    <w:rPr>
      <w:rFonts w:cs="Calibri"/>
      <w:sz w:val="22"/>
      <w:szCs w:val="22"/>
      <w:lang w:eastAsia="zh-CN"/>
    </w:rPr>
  </w:style>
  <w:style w:type="paragraph" w:styleId="a7">
    <w:name w:val="Title"/>
    <w:basedOn w:val="a1"/>
    <w:link w:val="a8"/>
    <w:uiPriority w:val="99"/>
    <w:qFormat/>
    <w:rsid w:val="00581F6B"/>
    <w:pPr>
      <w:spacing w:before="300" w:after="200"/>
    </w:pPr>
    <w:rPr>
      <w:sz w:val="48"/>
      <w:szCs w:val="48"/>
      <w:lang w:eastAsia="ru-RU"/>
    </w:rPr>
  </w:style>
  <w:style w:type="character" w:customStyle="1" w:styleId="a8">
    <w:name w:val="Название Знак"/>
    <w:link w:val="a7"/>
    <w:uiPriority w:val="99"/>
    <w:rsid w:val="00581F6B"/>
    <w:rPr>
      <w:sz w:val="48"/>
      <w:szCs w:val="48"/>
    </w:rPr>
  </w:style>
  <w:style w:type="paragraph" w:styleId="a9">
    <w:name w:val="Subtitle"/>
    <w:basedOn w:val="a1"/>
    <w:link w:val="aa"/>
    <w:qFormat/>
    <w:rsid w:val="00581F6B"/>
    <w:pPr>
      <w:spacing w:before="200" w:after="200"/>
    </w:pPr>
    <w:rPr>
      <w:sz w:val="24"/>
      <w:szCs w:val="24"/>
      <w:lang w:eastAsia="ru-RU"/>
    </w:rPr>
  </w:style>
  <w:style w:type="character" w:customStyle="1" w:styleId="aa">
    <w:name w:val="Подзаголовок Знак"/>
    <w:link w:val="a9"/>
    <w:uiPriority w:val="99"/>
    <w:rsid w:val="00581F6B"/>
    <w:rPr>
      <w:sz w:val="24"/>
      <w:szCs w:val="24"/>
    </w:rPr>
  </w:style>
  <w:style w:type="paragraph" w:styleId="23">
    <w:name w:val="Quote"/>
    <w:basedOn w:val="a1"/>
    <w:link w:val="24"/>
    <w:uiPriority w:val="99"/>
    <w:qFormat/>
    <w:rsid w:val="00581F6B"/>
    <w:pPr>
      <w:ind w:left="720" w:right="720"/>
    </w:pPr>
    <w:rPr>
      <w:i/>
      <w:iCs/>
      <w:lang w:eastAsia="ru-RU"/>
    </w:rPr>
  </w:style>
  <w:style w:type="character" w:customStyle="1" w:styleId="24">
    <w:name w:val="Цитата 2 Знак"/>
    <w:link w:val="23"/>
    <w:uiPriority w:val="99"/>
    <w:rsid w:val="00581F6B"/>
    <w:rPr>
      <w:i/>
      <w:iCs/>
      <w:lang w:val="ru-RU" w:eastAsia="ru-RU"/>
    </w:rPr>
  </w:style>
  <w:style w:type="paragraph" w:styleId="ab">
    <w:name w:val="Intense Quote"/>
    <w:basedOn w:val="a1"/>
    <w:link w:val="ac"/>
    <w:uiPriority w:val="99"/>
    <w:qFormat/>
    <w:rsid w:val="00581F6B"/>
    <w:pPr>
      <w:pBdr>
        <w:top w:val="single" w:sz="4" w:space="5" w:color="FFFFFF"/>
        <w:left w:val="single" w:sz="4" w:space="10" w:color="FFFFFF"/>
        <w:bottom w:val="single" w:sz="4" w:space="5" w:color="FFFFFF"/>
        <w:right w:val="single" w:sz="4" w:space="10" w:color="FFFFFF"/>
      </w:pBdr>
      <w:shd w:val="clear" w:color="F2F2F2" w:fill="F2F2F2"/>
      <w:ind w:left="720" w:right="720"/>
    </w:pPr>
    <w:rPr>
      <w:i/>
      <w:iCs/>
      <w:lang w:eastAsia="ru-RU"/>
    </w:rPr>
  </w:style>
  <w:style w:type="character" w:customStyle="1" w:styleId="ac">
    <w:name w:val="Выделенная цитата Знак"/>
    <w:link w:val="ab"/>
    <w:uiPriority w:val="99"/>
    <w:rsid w:val="00581F6B"/>
    <w:rPr>
      <w:i/>
      <w:iCs/>
      <w:shd w:val="clear" w:color="F2F2F2" w:fill="F2F2F2"/>
      <w:lang w:val="ru-RU" w:eastAsia="ru-RU"/>
    </w:rPr>
  </w:style>
  <w:style w:type="paragraph" w:styleId="ad">
    <w:name w:val="header"/>
    <w:aliases w:val="ВерхКолонтитул"/>
    <w:basedOn w:val="a1"/>
    <w:link w:val="ae"/>
    <w:rsid w:val="00581F6B"/>
    <w:pPr>
      <w:tabs>
        <w:tab w:val="center" w:pos="4677"/>
        <w:tab w:val="right" w:pos="9355"/>
      </w:tabs>
    </w:pPr>
    <w:rPr>
      <w:rFonts w:eastAsia="Times New Roman"/>
      <w:lang w:eastAsia="ru-RU"/>
    </w:rPr>
  </w:style>
  <w:style w:type="character" w:customStyle="1" w:styleId="HeaderChar">
    <w:name w:val="Header Char"/>
    <w:aliases w:val="ВерхКолонтитул Char"/>
    <w:basedOn w:val="a2"/>
    <w:uiPriority w:val="99"/>
    <w:rsid w:val="00581F6B"/>
  </w:style>
  <w:style w:type="paragraph" w:styleId="af">
    <w:name w:val="footer"/>
    <w:basedOn w:val="a1"/>
    <w:link w:val="af0"/>
    <w:uiPriority w:val="99"/>
    <w:rsid w:val="00581F6B"/>
    <w:pPr>
      <w:tabs>
        <w:tab w:val="center" w:pos="4677"/>
        <w:tab w:val="right" w:pos="9355"/>
      </w:tabs>
    </w:pPr>
    <w:rPr>
      <w:rFonts w:eastAsia="Times New Roman"/>
      <w:lang w:eastAsia="ru-RU"/>
    </w:rPr>
  </w:style>
  <w:style w:type="character" w:customStyle="1" w:styleId="FooterChar">
    <w:name w:val="Footer Char"/>
    <w:basedOn w:val="a2"/>
    <w:uiPriority w:val="99"/>
    <w:rsid w:val="00581F6B"/>
  </w:style>
  <w:style w:type="paragraph" w:styleId="af1">
    <w:name w:val="caption"/>
    <w:basedOn w:val="a1"/>
    <w:qFormat/>
    <w:rsid w:val="00581F6B"/>
    <w:pPr>
      <w:spacing w:line="276" w:lineRule="auto"/>
    </w:pPr>
    <w:rPr>
      <w:b/>
      <w:bCs/>
      <w:color w:val="4F81BD"/>
      <w:sz w:val="18"/>
      <w:szCs w:val="18"/>
    </w:rPr>
  </w:style>
  <w:style w:type="character" w:customStyle="1" w:styleId="CaptionChar">
    <w:name w:val="Caption Char"/>
    <w:uiPriority w:val="99"/>
    <w:rsid w:val="00581F6B"/>
  </w:style>
  <w:style w:type="table" w:styleId="af2">
    <w:name w:val="Table Grid"/>
    <w:basedOn w:val="a3"/>
    <w:uiPriority w:val="59"/>
    <w:rsid w:val="00581F6B"/>
    <w:rPr>
      <w:rFonts w:cs="Calibri"/>
    </w:rPr>
    <w:tblPr>
      <w:tblInd w:w="0" w:type="dxa"/>
      <w:tblCellMar>
        <w:top w:w="0" w:type="dxa"/>
        <w:left w:w="108" w:type="dxa"/>
        <w:bottom w:w="0" w:type="dxa"/>
        <w:right w:w="108" w:type="dxa"/>
      </w:tblCellMar>
    </w:tblPr>
  </w:style>
  <w:style w:type="table" w:customStyle="1" w:styleId="TableGridLight">
    <w:name w:val="Table Grid Light"/>
    <w:uiPriority w:val="99"/>
    <w:rsid w:val="00581F6B"/>
    <w:rPr>
      <w:rFonts w:cs="Calibri"/>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99"/>
    <w:rsid w:val="00581F6B"/>
    <w:rPr>
      <w:rFonts w:cs="Calibri"/>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99"/>
    <w:rsid w:val="00581F6B"/>
    <w:rPr>
      <w:rFonts w:cs="Calibri"/>
      <w:lang w:eastAsia="zh-CN"/>
    </w:rPr>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410">
    <w:name w:val="Таблица простая 41"/>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51">
    <w:name w:val="Таблица простая 51"/>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11">
    <w:name w:val="Таблица-сетка 1 светлая1"/>
    <w:uiPriority w:val="99"/>
    <w:rsid w:val="00581F6B"/>
    <w:rPr>
      <w:rFonts w:cs="Calibri"/>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581F6B"/>
    <w:rPr>
      <w:rFonts w:cs="Calibri"/>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581F6B"/>
    <w:rPr>
      <w:rFonts w:cs="Calibri"/>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581F6B"/>
    <w:rPr>
      <w:rFonts w:cs="Calibri"/>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581F6B"/>
    <w:rPr>
      <w:rFonts w:cs="Calibri"/>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581F6B"/>
    <w:rPr>
      <w:rFonts w:cs="Calibri"/>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581F6B"/>
    <w:rPr>
      <w:rFonts w:cs="Calibri"/>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581F6B"/>
    <w:rPr>
      <w:rFonts w:cs="Calibri"/>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581F6B"/>
    <w:rPr>
      <w:rFonts w:cs="Calibri"/>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581F6B"/>
    <w:rPr>
      <w:rFonts w:cs="Calibri"/>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581F6B"/>
    <w:rPr>
      <w:rFonts w:cs="Calibri"/>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581F6B"/>
    <w:rPr>
      <w:rFonts w:cs="Calibri"/>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581F6B"/>
    <w:rPr>
      <w:rFonts w:cs="Calibri"/>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581F6B"/>
    <w:rPr>
      <w:rFonts w:cs="Calibri"/>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581F6B"/>
    <w:rPr>
      <w:rFonts w:cs="Calibri"/>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581F6B"/>
    <w:rPr>
      <w:rFonts w:cs="Calibri"/>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581F6B"/>
    <w:rPr>
      <w:rFonts w:cs="Calibri"/>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581F6B"/>
    <w:rPr>
      <w:rFonts w:cs="Calibri"/>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581F6B"/>
    <w:rPr>
      <w:rFonts w:cs="Calibri"/>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581F6B"/>
    <w:rPr>
      <w:rFonts w:cs="Calibri"/>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581F6B"/>
    <w:rPr>
      <w:rFonts w:cs="Calibri"/>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99"/>
    <w:rsid w:val="00581F6B"/>
    <w:rPr>
      <w:rFonts w:cs="Calibri"/>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99"/>
    <w:rsid w:val="00581F6B"/>
    <w:rPr>
      <w:rFonts w:cs="Calibri"/>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99"/>
    <w:rsid w:val="00581F6B"/>
    <w:rPr>
      <w:rFonts w:cs="Calibri"/>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99"/>
    <w:rsid w:val="00581F6B"/>
    <w:rPr>
      <w:rFonts w:cs="Calibri"/>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99"/>
    <w:rsid w:val="00581F6B"/>
    <w:rPr>
      <w:rFonts w:cs="Calibri"/>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99"/>
    <w:rsid w:val="00581F6B"/>
    <w:rPr>
      <w:rFonts w:cs="Calibri"/>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99"/>
    <w:rsid w:val="00581F6B"/>
    <w:rPr>
      <w:rFonts w:cs="Calibri"/>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581F6B"/>
    <w:rPr>
      <w:rFonts w:cs="Calibri"/>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1">
    <w:name w:val="Grid Table 5 Dark- Accent 1"/>
    <w:uiPriority w:val="99"/>
    <w:rsid w:val="00581F6B"/>
    <w:rPr>
      <w:rFonts w:cs="Calibri"/>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2">
    <w:name w:val="Grid Table 5 Dark - Accent 2"/>
    <w:uiPriority w:val="99"/>
    <w:rsid w:val="00581F6B"/>
    <w:rPr>
      <w:rFonts w:cs="Calibri"/>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581F6B"/>
    <w:rPr>
      <w:rFonts w:cs="Calibri"/>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4">
    <w:name w:val="Grid Table 5 Dark- Accent 4"/>
    <w:uiPriority w:val="99"/>
    <w:rsid w:val="00581F6B"/>
    <w:rPr>
      <w:rFonts w:cs="Calibri"/>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5">
    <w:name w:val="Grid Table 5 Dark - Accent 5"/>
    <w:uiPriority w:val="99"/>
    <w:rsid w:val="00581F6B"/>
    <w:rPr>
      <w:rFonts w:cs="Calibri"/>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6">
    <w:name w:val="Grid Table 5 Dark - Accent 6"/>
    <w:uiPriority w:val="99"/>
    <w:rsid w:val="00581F6B"/>
    <w:rPr>
      <w:rFonts w:cs="Calibri"/>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61">
    <w:name w:val="Таблица-сетка 6 цветная1"/>
    <w:uiPriority w:val="99"/>
    <w:rsid w:val="00581F6B"/>
    <w:rPr>
      <w:rFonts w:cs="Calibri"/>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581F6B"/>
    <w:rPr>
      <w:rFonts w:cs="Calibri"/>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581F6B"/>
    <w:rPr>
      <w:rFonts w:cs="Calibri"/>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581F6B"/>
    <w:rPr>
      <w:rFonts w:cs="Calibri"/>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581F6B"/>
    <w:rPr>
      <w:rFonts w:cs="Calibri"/>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581F6B"/>
    <w:rPr>
      <w:rFonts w:cs="Calibri"/>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581F6B"/>
    <w:rPr>
      <w:rFonts w:cs="Calibri"/>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581F6B"/>
    <w:rPr>
      <w:rFonts w:cs="Calibri"/>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581F6B"/>
    <w:rPr>
      <w:rFonts w:cs="Calibri"/>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581F6B"/>
    <w:rPr>
      <w:rFonts w:cs="Calibri"/>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581F6B"/>
    <w:rPr>
      <w:rFonts w:cs="Calibri"/>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581F6B"/>
    <w:rPr>
      <w:rFonts w:cs="Calibri"/>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581F6B"/>
    <w:rPr>
      <w:rFonts w:cs="Calibri"/>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581F6B"/>
    <w:rPr>
      <w:rFonts w:cs="Calibri"/>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rsid w:val="00581F6B"/>
    <w:rPr>
      <w:rFonts w:cs="Calibri"/>
      <w:lang w:eastAsia="zh-CN"/>
    </w:rPr>
    <w:tblPr>
      <w:tblStyleRowBandSize w:val="1"/>
      <w:tblStyleColBandSize w:val="1"/>
      <w:tblCellMar>
        <w:top w:w="0" w:type="dxa"/>
        <w:left w:w="0" w:type="dxa"/>
        <w:bottom w:w="0" w:type="dxa"/>
        <w:right w:w="0" w:type="dxa"/>
      </w:tblCellMar>
    </w:tblPr>
  </w:style>
  <w:style w:type="table" w:customStyle="1" w:styleId="-210">
    <w:name w:val="Список-таблица 21"/>
    <w:uiPriority w:val="99"/>
    <w:rsid w:val="00581F6B"/>
    <w:rPr>
      <w:rFonts w:cs="Calibri"/>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581F6B"/>
    <w:rPr>
      <w:rFonts w:cs="Calibri"/>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581F6B"/>
    <w:rPr>
      <w:rFonts w:cs="Calibri"/>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581F6B"/>
    <w:rPr>
      <w:rFonts w:cs="Calibri"/>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581F6B"/>
    <w:rPr>
      <w:rFonts w:cs="Calibri"/>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581F6B"/>
    <w:rPr>
      <w:rFonts w:cs="Calibri"/>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581F6B"/>
    <w:rPr>
      <w:rFonts w:cs="Calibri"/>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581F6B"/>
    <w:rPr>
      <w:rFonts w:cs="Calibri"/>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581F6B"/>
    <w:rPr>
      <w:rFonts w:cs="Calibri"/>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581F6B"/>
    <w:rPr>
      <w:rFonts w:cs="Calibri"/>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581F6B"/>
    <w:rPr>
      <w:rFonts w:cs="Calibri"/>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581F6B"/>
    <w:rPr>
      <w:rFonts w:cs="Calibri"/>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581F6B"/>
    <w:rPr>
      <w:rFonts w:cs="Calibri"/>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581F6B"/>
    <w:rPr>
      <w:rFonts w:cs="Calibri"/>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581F6B"/>
    <w:rPr>
      <w:rFonts w:cs="Calibri"/>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581F6B"/>
    <w:rPr>
      <w:rFonts w:cs="Calibri"/>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581F6B"/>
    <w:rPr>
      <w:rFonts w:cs="Calibri"/>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581F6B"/>
    <w:rPr>
      <w:rFonts w:cs="Calibri"/>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581F6B"/>
    <w:rPr>
      <w:rFonts w:cs="Calibri"/>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581F6B"/>
    <w:rPr>
      <w:rFonts w:cs="Calibri"/>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581F6B"/>
    <w:rPr>
      <w:rFonts w:cs="Calibri"/>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581F6B"/>
    <w:rPr>
      <w:rFonts w:cs="Calibri"/>
      <w:lang w:eastAsia="zh-CN"/>
    </w:rPr>
    <w:tblPr>
      <w:tblStyleRowBandSize w:val="1"/>
      <w:tblStyleColBandSize w:val="1"/>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ListTable5Dark-Accent1">
    <w:name w:val="List Table 5 Dark - Accent 1"/>
    <w:uiPriority w:val="99"/>
    <w:rsid w:val="00581F6B"/>
    <w:rPr>
      <w:rFonts w:cs="Calibri"/>
      <w:lang w:eastAsia="zh-CN"/>
    </w:rPr>
    <w:tblPr>
      <w:tblStyleRowBandSize w:val="1"/>
      <w:tblStyleColBandSize w:val="1"/>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ListTable5Dark-Accent2">
    <w:name w:val="List Table 5 Dark - Accent 2"/>
    <w:uiPriority w:val="99"/>
    <w:rsid w:val="00581F6B"/>
    <w:rPr>
      <w:rFonts w:cs="Calibri"/>
      <w:lang w:eastAsia="zh-CN"/>
    </w:rPr>
    <w:tblPr>
      <w:tblStyleRowBandSize w:val="1"/>
      <w:tblStyleColBandSize w:val="1"/>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581F6B"/>
    <w:rPr>
      <w:rFonts w:cs="Calibri"/>
      <w:lang w:eastAsia="zh-CN"/>
    </w:rPr>
    <w:tblPr>
      <w:tblStyleRowBandSize w:val="1"/>
      <w:tblStyleColBandSize w:val="1"/>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5Dark-Accent4">
    <w:name w:val="List Table 5 Dark - Accent 4"/>
    <w:uiPriority w:val="99"/>
    <w:rsid w:val="00581F6B"/>
    <w:rPr>
      <w:rFonts w:cs="Calibri"/>
      <w:lang w:eastAsia="zh-CN"/>
    </w:rPr>
    <w:tblPr>
      <w:tblStyleRowBandSize w:val="1"/>
      <w:tblStyleColBandSize w:val="1"/>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table" w:customStyle="1" w:styleId="ListTable5Dark-Accent5">
    <w:name w:val="List Table 5 Dark - Accent 5"/>
    <w:uiPriority w:val="99"/>
    <w:rsid w:val="00581F6B"/>
    <w:rPr>
      <w:rFonts w:cs="Calibri"/>
      <w:lang w:eastAsia="zh-CN"/>
    </w:rPr>
    <w:tblPr>
      <w:tblStyleRowBandSize w:val="1"/>
      <w:tblStyleColBandSize w:val="1"/>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ListTable5Dark-Accent6">
    <w:name w:val="List Table 5 Dark - Accent 6"/>
    <w:uiPriority w:val="99"/>
    <w:rsid w:val="00581F6B"/>
    <w:rPr>
      <w:rFonts w:cs="Calibri"/>
      <w:lang w:eastAsia="zh-CN"/>
    </w:rPr>
    <w:tblPr>
      <w:tblStyleRowBandSize w:val="1"/>
      <w:tblStyleColBandSize w:val="1"/>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610">
    <w:name w:val="Список-таблица 6 цветная1"/>
    <w:uiPriority w:val="99"/>
    <w:rsid w:val="00581F6B"/>
    <w:rPr>
      <w:rFonts w:cs="Calibri"/>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581F6B"/>
    <w:rPr>
      <w:rFonts w:cs="Calibri"/>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581F6B"/>
    <w:rPr>
      <w:rFonts w:cs="Calibri"/>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581F6B"/>
    <w:rPr>
      <w:rFonts w:cs="Calibri"/>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581F6B"/>
    <w:rPr>
      <w:rFonts w:cs="Calibri"/>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581F6B"/>
    <w:rPr>
      <w:rFonts w:cs="Calibri"/>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581F6B"/>
    <w:rPr>
      <w:rFonts w:cs="Calibri"/>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581F6B"/>
    <w:rPr>
      <w:rFonts w:cs="Calibri"/>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581F6B"/>
    <w:rPr>
      <w:rFonts w:cs="Calibri"/>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581F6B"/>
    <w:rPr>
      <w:rFonts w:cs="Calibri"/>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581F6B"/>
    <w:rPr>
      <w:rFonts w:cs="Calibri"/>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581F6B"/>
    <w:rPr>
      <w:rFonts w:cs="Calibri"/>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581F6B"/>
    <w:rPr>
      <w:rFonts w:cs="Calibri"/>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581F6B"/>
    <w:rPr>
      <w:rFonts w:cs="Calibri"/>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581F6B"/>
    <w:rPr>
      <w:rFonts w:cs="Calibri"/>
      <w:color w:val="404040"/>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sid w:val="00581F6B"/>
    <w:rPr>
      <w:rFonts w:cs="Calibri"/>
      <w:color w:val="404040"/>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sid w:val="00581F6B"/>
    <w:rPr>
      <w:rFonts w:cs="Calibri"/>
      <w:color w:val="404040"/>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sid w:val="00581F6B"/>
    <w:rPr>
      <w:rFonts w:cs="Calibri"/>
      <w:color w:val="404040"/>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sid w:val="00581F6B"/>
    <w:rPr>
      <w:rFonts w:cs="Calibri"/>
      <w:color w:val="404040"/>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sid w:val="00581F6B"/>
    <w:rPr>
      <w:rFonts w:cs="Calibri"/>
      <w:color w:val="404040"/>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sid w:val="00581F6B"/>
    <w:rPr>
      <w:rFonts w:cs="Calibri"/>
      <w:color w:val="404040"/>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sid w:val="00581F6B"/>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581F6B"/>
    <w:rPr>
      <w:rFonts w:cs="Calibri"/>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581F6B"/>
    <w:rPr>
      <w:rFonts w:cs="Calibri"/>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581F6B"/>
    <w:rPr>
      <w:rFonts w:cs="Calibri"/>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581F6B"/>
    <w:rPr>
      <w:rFonts w:cs="Calibri"/>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581F6B"/>
    <w:rPr>
      <w:rFonts w:cs="Calibri"/>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581F6B"/>
    <w:rPr>
      <w:rFonts w:cs="Calibri"/>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581F6B"/>
    <w:rPr>
      <w:rFonts w:cs="Calibri"/>
      <w:lang w:eastAsia="zh-C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581F6B"/>
    <w:rPr>
      <w:rFonts w:cs="Calibri"/>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581F6B"/>
    <w:rPr>
      <w:rFonts w:cs="Calibri"/>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581F6B"/>
    <w:rPr>
      <w:rFonts w:cs="Calibri"/>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581F6B"/>
    <w:rPr>
      <w:rFonts w:cs="Calibri"/>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581F6B"/>
    <w:rPr>
      <w:rFonts w:cs="Calibri"/>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581F6B"/>
    <w:rPr>
      <w:rFonts w:cs="Calibri"/>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3">
    <w:name w:val="Hyperlink"/>
    <w:uiPriority w:val="99"/>
    <w:rsid w:val="00581F6B"/>
    <w:rPr>
      <w:color w:val="0000FF"/>
      <w:u w:val="single"/>
    </w:rPr>
  </w:style>
  <w:style w:type="paragraph" w:styleId="a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5"/>
    <w:uiPriority w:val="99"/>
    <w:semiHidden/>
    <w:rsid w:val="00581F6B"/>
    <w:pPr>
      <w:spacing w:after="40"/>
    </w:pPr>
    <w:rPr>
      <w:sz w:val="18"/>
      <w:szCs w:val="18"/>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4"/>
    <w:uiPriority w:val="99"/>
    <w:rsid w:val="00581F6B"/>
    <w:rPr>
      <w:sz w:val="18"/>
      <w:szCs w:val="18"/>
    </w:rPr>
  </w:style>
  <w:style w:type="character" w:styleId="af6">
    <w:name w:val="footnote reference"/>
    <w:uiPriority w:val="99"/>
    <w:semiHidden/>
    <w:rsid w:val="00581F6B"/>
    <w:rPr>
      <w:vertAlign w:val="superscript"/>
    </w:rPr>
  </w:style>
  <w:style w:type="paragraph" w:styleId="af7">
    <w:name w:val="endnote text"/>
    <w:basedOn w:val="a1"/>
    <w:link w:val="af8"/>
    <w:semiHidden/>
    <w:rsid w:val="00581F6B"/>
    <w:rPr>
      <w:lang w:eastAsia="ru-RU"/>
    </w:rPr>
  </w:style>
  <w:style w:type="character" w:customStyle="1" w:styleId="af8">
    <w:name w:val="Текст концевой сноски Знак"/>
    <w:link w:val="af7"/>
    <w:uiPriority w:val="99"/>
    <w:semiHidden/>
    <w:rsid w:val="00581F6B"/>
    <w:rPr>
      <w:lang w:val="ru-RU" w:eastAsia="ru-RU"/>
    </w:rPr>
  </w:style>
  <w:style w:type="character" w:styleId="af9">
    <w:name w:val="endnote reference"/>
    <w:semiHidden/>
    <w:rsid w:val="00581F6B"/>
    <w:rPr>
      <w:vertAlign w:val="superscript"/>
    </w:rPr>
  </w:style>
  <w:style w:type="paragraph" w:styleId="13">
    <w:name w:val="toc 1"/>
    <w:basedOn w:val="a1"/>
    <w:next w:val="a1"/>
    <w:autoRedefine/>
    <w:uiPriority w:val="39"/>
    <w:qFormat/>
    <w:rsid w:val="00581F6B"/>
    <w:pPr>
      <w:tabs>
        <w:tab w:val="right" w:leader="dot" w:pos="9061"/>
      </w:tabs>
    </w:pPr>
    <w:rPr>
      <w:rFonts w:ascii="Times New Roman" w:eastAsia="Times New Roman" w:hAnsi="Times New Roman" w:cs="Times New Roman"/>
      <w:b/>
      <w:bCs/>
      <w:sz w:val="24"/>
      <w:szCs w:val="24"/>
      <w:lang w:eastAsia="ru-RU"/>
    </w:rPr>
  </w:style>
  <w:style w:type="paragraph" w:styleId="25">
    <w:name w:val="toc 2"/>
    <w:basedOn w:val="a1"/>
    <w:next w:val="a1"/>
    <w:autoRedefine/>
    <w:uiPriority w:val="39"/>
    <w:qFormat/>
    <w:rsid w:val="00581F6B"/>
    <w:pPr>
      <w:tabs>
        <w:tab w:val="right" w:leader="dot" w:pos="9345"/>
      </w:tabs>
    </w:pPr>
    <w:rPr>
      <w:b/>
      <w:bCs/>
      <w:i/>
      <w:iCs/>
      <w:sz w:val="24"/>
      <w:szCs w:val="24"/>
    </w:rPr>
  </w:style>
  <w:style w:type="paragraph" w:styleId="32">
    <w:name w:val="toc 3"/>
    <w:basedOn w:val="a1"/>
    <w:next w:val="a1"/>
    <w:autoRedefine/>
    <w:uiPriority w:val="39"/>
    <w:qFormat/>
    <w:rsid w:val="00581F6B"/>
    <w:pPr>
      <w:tabs>
        <w:tab w:val="right" w:leader="dot" w:pos="9345"/>
      </w:tabs>
      <w:ind w:firstLine="284"/>
      <w:jc w:val="both"/>
    </w:pPr>
  </w:style>
  <w:style w:type="paragraph" w:styleId="42">
    <w:name w:val="toc 4"/>
    <w:basedOn w:val="a1"/>
    <w:autoRedefine/>
    <w:uiPriority w:val="39"/>
    <w:rsid w:val="00581F6B"/>
    <w:pPr>
      <w:spacing w:after="57"/>
      <w:ind w:left="850"/>
    </w:pPr>
  </w:style>
  <w:style w:type="paragraph" w:styleId="52">
    <w:name w:val="toc 5"/>
    <w:basedOn w:val="a1"/>
    <w:autoRedefine/>
    <w:semiHidden/>
    <w:rsid w:val="00581F6B"/>
    <w:pPr>
      <w:spacing w:after="57"/>
      <w:ind w:left="1134"/>
    </w:pPr>
  </w:style>
  <w:style w:type="paragraph" w:styleId="61">
    <w:name w:val="toc 6"/>
    <w:basedOn w:val="a1"/>
    <w:autoRedefine/>
    <w:semiHidden/>
    <w:rsid w:val="00581F6B"/>
    <w:pPr>
      <w:spacing w:after="57"/>
      <w:ind w:left="1417"/>
    </w:pPr>
  </w:style>
  <w:style w:type="paragraph" w:styleId="71">
    <w:name w:val="toc 7"/>
    <w:basedOn w:val="a1"/>
    <w:autoRedefine/>
    <w:semiHidden/>
    <w:rsid w:val="00581F6B"/>
    <w:pPr>
      <w:spacing w:after="57"/>
      <w:ind w:left="1701"/>
    </w:pPr>
  </w:style>
  <w:style w:type="paragraph" w:styleId="81">
    <w:name w:val="toc 8"/>
    <w:basedOn w:val="a1"/>
    <w:autoRedefine/>
    <w:semiHidden/>
    <w:rsid w:val="00581F6B"/>
    <w:pPr>
      <w:spacing w:after="57"/>
      <w:ind w:left="1984"/>
    </w:pPr>
  </w:style>
  <w:style w:type="paragraph" w:styleId="91">
    <w:name w:val="toc 9"/>
    <w:basedOn w:val="a1"/>
    <w:autoRedefine/>
    <w:semiHidden/>
    <w:rsid w:val="00581F6B"/>
    <w:pPr>
      <w:spacing w:after="57"/>
      <w:ind w:left="2268"/>
    </w:pPr>
  </w:style>
  <w:style w:type="paragraph" w:styleId="afa">
    <w:name w:val="TOC Heading"/>
    <w:basedOn w:val="10"/>
    <w:uiPriority w:val="39"/>
    <w:qFormat/>
    <w:rsid w:val="00581F6B"/>
    <w:pPr>
      <w:keepNext w:val="0"/>
      <w:keepLines w:val="0"/>
      <w:spacing w:before="0"/>
      <w:outlineLvl w:val="9"/>
    </w:pPr>
    <w:rPr>
      <w:rFonts w:ascii="Calibri" w:hAnsi="Calibri" w:cs="Calibri"/>
      <w:color w:val="auto"/>
      <w:sz w:val="20"/>
      <w:szCs w:val="20"/>
      <w:lang w:eastAsia="zh-CN"/>
    </w:rPr>
  </w:style>
  <w:style w:type="paragraph" w:styleId="afb">
    <w:name w:val="table of figures"/>
    <w:basedOn w:val="a1"/>
    <w:uiPriority w:val="99"/>
    <w:semiHidden/>
    <w:rsid w:val="00581F6B"/>
  </w:style>
  <w:style w:type="character" w:customStyle="1" w:styleId="11">
    <w:name w:val="Заголовок 1 Знак"/>
    <w:link w:val="10"/>
    <w:uiPriority w:val="99"/>
    <w:rsid w:val="00581F6B"/>
    <w:rPr>
      <w:rFonts w:ascii="Calibri Light" w:hAnsi="Calibri Light" w:cs="Calibri Light"/>
      <w:color w:val="2E74B5"/>
      <w:sz w:val="32"/>
      <w:szCs w:val="32"/>
    </w:rPr>
  </w:style>
  <w:style w:type="character" w:customStyle="1" w:styleId="21">
    <w:name w:val="Заголовок 2 Знак"/>
    <w:link w:val="20"/>
    <w:uiPriority w:val="99"/>
    <w:rsid w:val="00581F6B"/>
    <w:rPr>
      <w:rFonts w:ascii="Calibri Light" w:hAnsi="Calibri Light" w:cs="Calibri Light"/>
      <w:color w:val="2E74B5"/>
      <w:sz w:val="26"/>
      <w:szCs w:val="26"/>
    </w:rPr>
  </w:style>
  <w:style w:type="character" w:customStyle="1" w:styleId="30">
    <w:name w:val="Заголовок 3 Знак"/>
    <w:aliases w:val="ВВЕДЕНИЕ Знак"/>
    <w:link w:val="3"/>
    <w:uiPriority w:val="99"/>
    <w:rsid w:val="00581F6B"/>
    <w:rPr>
      <w:b/>
      <w:bCs/>
      <w:sz w:val="24"/>
      <w:szCs w:val="24"/>
    </w:rPr>
  </w:style>
  <w:style w:type="character" w:customStyle="1" w:styleId="af0">
    <w:name w:val="Нижний колонтитул Знак"/>
    <w:link w:val="af"/>
    <w:uiPriority w:val="99"/>
    <w:rsid w:val="00581F6B"/>
    <w:rPr>
      <w:rFonts w:ascii="Calibri" w:hAnsi="Calibri" w:cs="Calibri"/>
    </w:rPr>
  </w:style>
  <w:style w:type="character" w:customStyle="1" w:styleId="ae">
    <w:name w:val="Верхний колонтитул Знак"/>
    <w:aliases w:val="ВерхКолонтитул Знак"/>
    <w:link w:val="ad"/>
    <w:rsid w:val="00581F6B"/>
    <w:rPr>
      <w:rFonts w:ascii="Calibri" w:hAnsi="Calibri" w:cs="Calibri"/>
    </w:rPr>
  </w:style>
  <w:style w:type="character" w:styleId="afc">
    <w:name w:val="Strong"/>
    <w:aliases w:val="ОГЛАВЛЕНИЕ"/>
    <w:qFormat/>
    <w:rsid w:val="000A017F"/>
    <w:rPr>
      <w:rFonts w:ascii="Times New Roman" w:hAnsi="Times New Roman" w:cs="Times New Roman"/>
      <w:b/>
      <w:bCs/>
      <w:sz w:val="24"/>
      <w:szCs w:val="24"/>
      <w:u w:val="single"/>
    </w:rPr>
  </w:style>
  <w:style w:type="paragraph" w:customStyle="1" w:styleId="afd">
    <w:name w:val="Обычный текст"/>
    <w:basedOn w:val="a1"/>
    <w:link w:val="afe"/>
    <w:uiPriority w:val="99"/>
    <w:rsid w:val="00581F6B"/>
    <w:pPr>
      <w:ind w:firstLine="709"/>
      <w:jc w:val="both"/>
    </w:pPr>
    <w:rPr>
      <w:rFonts w:cs="Times New Roman"/>
      <w:sz w:val="24"/>
      <w:szCs w:val="24"/>
      <w:lang w:val="en-US" w:eastAsia="ar-SA"/>
    </w:rPr>
  </w:style>
  <w:style w:type="paragraph" w:customStyle="1" w:styleId="14">
    <w:name w:val="Абзац списка1"/>
    <w:aliases w:val="ПАРАГРАФ1"/>
    <w:basedOn w:val="a1"/>
    <w:link w:val="aff"/>
    <w:uiPriority w:val="99"/>
    <w:rsid w:val="00581F6B"/>
    <w:pPr>
      <w:spacing w:before="120" w:after="120"/>
      <w:ind w:left="720"/>
      <w:jc w:val="both"/>
    </w:pPr>
    <w:rPr>
      <w:rFonts w:eastAsia="Times New Roman"/>
      <w:sz w:val="22"/>
      <w:szCs w:val="22"/>
      <w:lang w:eastAsia="ru-RU"/>
    </w:rPr>
  </w:style>
  <w:style w:type="paragraph" w:customStyle="1" w:styleId="aff0">
    <w:name w:val="Нормальный (таблица)"/>
    <w:basedOn w:val="a1"/>
    <w:next w:val="a1"/>
    <w:uiPriority w:val="99"/>
    <w:rsid w:val="00581F6B"/>
    <w:pPr>
      <w:widowControl w:val="0"/>
      <w:jc w:val="both"/>
    </w:pPr>
    <w:rPr>
      <w:rFonts w:ascii="Times New Roman" w:eastAsia="Times New Roman" w:hAnsi="Times New Roman" w:cs="Times New Roman"/>
      <w:sz w:val="24"/>
      <w:szCs w:val="24"/>
      <w:lang w:eastAsia="ru-RU"/>
    </w:rPr>
  </w:style>
  <w:style w:type="character" w:customStyle="1" w:styleId="aff1">
    <w:name w:val="Гипертекстовая ссылка"/>
    <w:uiPriority w:val="99"/>
    <w:rsid w:val="00581F6B"/>
    <w:rPr>
      <w:b/>
      <w:bCs/>
      <w:color w:val="auto"/>
    </w:rPr>
  </w:style>
  <w:style w:type="paragraph" w:customStyle="1" w:styleId="aff2">
    <w:name w:val="Прижатый влево"/>
    <w:basedOn w:val="a1"/>
    <w:next w:val="a1"/>
    <w:uiPriority w:val="99"/>
    <w:rsid w:val="00581F6B"/>
    <w:pPr>
      <w:widowControl w:val="0"/>
    </w:pPr>
    <w:rPr>
      <w:rFonts w:ascii="Arial" w:eastAsia="Times New Roman" w:hAnsi="Arial" w:cs="Arial"/>
      <w:sz w:val="26"/>
      <w:szCs w:val="26"/>
      <w:lang w:eastAsia="ru-RU"/>
    </w:rPr>
  </w:style>
  <w:style w:type="paragraph" w:customStyle="1" w:styleId="Iauiue">
    <w:name w:val="Iau?iue"/>
    <w:uiPriority w:val="99"/>
    <w:rsid w:val="00581F6B"/>
    <w:pPr>
      <w:widowControl w:val="0"/>
    </w:pPr>
    <w:rPr>
      <w:rFonts w:cs="Calibri"/>
      <w:lang w:eastAsia="ar-SA"/>
    </w:rPr>
  </w:style>
  <w:style w:type="paragraph" w:styleId="aff3">
    <w:name w:val="Balloon Text"/>
    <w:basedOn w:val="a1"/>
    <w:link w:val="aff4"/>
    <w:semiHidden/>
    <w:rsid w:val="00581F6B"/>
    <w:pPr>
      <w:spacing w:before="120"/>
      <w:ind w:left="221"/>
      <w:jc w:val="both"/>
    </w:pPr>
    <w:rPr>
      <w:rFonts w:ascii="Tahoma" w:eastAsia="Times New Roman" w:hAnsi="Tahoma" w:cs="Tahoma"/>
      <w:sz w:val="16"/>
      <w:szCs w:val="16"/>
      <w:lang w:eastAsia="ru-RU"/>
    </w:rPr>
  </w:style>
  <w:style w:type="character" w:customStyle="1" w:styleId="aff4">
    <w:name w:val="Текст выноски Знак"/>
    <w:link w:val="aff3"/>
    <w:rsid w:val="00581F6B"/>
    <w:rPr>
      <w:rFonts w:ascii="Tahoma" w:hAnsi="Tahoma" w:cs="Tahoma"/>
      <w:sz w:val="16"/>
      <w:szCs w:val="16"/>
      <w:lang w:eastAsia="ru-RU"/>
    </w:rPr>
  </w:style>
  <w:style w:type="character" w:customStyle="1" w:styleId="53">
    <w:name w:val="Основной текст (5)"/>
    <w:uiPriority w:val="99"/>
    <w:rsid w:val="00581F6B"/>
    <w:rPr>
      <w:b/>
      <w:bCs/>
      <w:i/>
      <w:iCs/>
      <w:sz w:val="23"/>
      <w:szCs w:val="23"/>
      <w:u w:val="single"/>
      <w:shd w:val="clear" w:color="FFFFFF" w:fill="FFFFFF"/>
    </w:rPr>
  </w:style>
  <w:style w:type="paragraph" w:customStyle="1" w:styleId="ConsNormal">
    <w:name w:val="ConsNormal"/>
    <w:rsid w:val="00581F6B"/>
    <w:pPr>
      <w:widowControl w:val="0"/>
      <w:spacing w:before="120"/>
      <w:ind w:left="221" w:right="19772" w:firstLine="720"/>
      <w:jc w:val="both"/>
    </w:pPr>
    <w:rPr>
      <w:rFonts w:ascii="Arial" w:eastAsia="Times New Roman" w:hAnsi="Arial" w:cs="Arial"/>
    </w:rPr>
  </w:style>
  <w:style w:type="paragraph" w:customStyle="1" w:styleId="NoSpacing2">
    <w:name w:val="No Spacing2"/>
    <w:aliases w:val="No Spacing,с интервалом1,Без интервала12,No Spacing11,Без интервала111"/>
    <w:basedOn w:val="a1"/>
    <w:link w:val="aff5"/>
    <w:uiPriority w:val="99"/>
    <w:rsid w:val="00581F6B"/>
    <w:pPr>
      <w:spacing w:before="120"/>
      <w:ind w:left="221"/>
      <w:jc w:val="both"/>
    </w:pPr>
    <w:rPr>
      <w:rFonts w:ascii="Times New Roman" w:eastAsia="Times New Roman" w:hAnsi="Times New Roman" w:cs="Times New Roman"/>
      <w:lang w:eastAsia="ru-RU"/>
    </w:rPr>
  </w:style>
  <w:style w:type="character" w:customStyle="1" w:styleId="aff5">
    <w:name w:val="Без интервала Знак"/>
    <w:aliases w:val="с интервалом Знак,Без интервала1 Знак,No Spacing Знак,No Spacing1 Знак,Без интервала11 Знак"/>
    <w:link w:val="NoSpacing2"/>
    <w:uiPriority w:val="1"/>
    <w:rsid w:val="00581F6B"/>
    <w:rPr>
      <w:rFonts w:ascii="Times New Roman" w:hAnsi="Times New Roman" w:cs="Times New Roman"/>
    </w:rPr>
  </w:style>
  <w:style w:type="paragraph" w:styleId="33">
    <w:name w:val="Body Text Indent 3"/>
    <w:basedOn w:val="a1"/>
    <w:link w:val="34"/>
    <w:rsid w:val="00581F6B"/>
    <w:pPr>
      <w:spacing w:after="120" w:line="276" w:lineRule="auto"/>
      <w:ind w:left="283"/>
    </w:pPr>
    <w:rPr>
      <w:rFonts w:eastAsia="Times New Roman"/>
      <w:sz w:val="16"/>
      <w:szCs w:val="16"/>
      <w:lang w:eastAsia="ru-RU"/>
    </w:rPr>
  </w:style>
  <w:style w:type="character" w:customStyle="1" w:styleId="34">
    <w:name w:val="Основной текст с отступом 3 Знак"/>
    <w:link w:val="33"/>
    <w:uiPriority w:val="99"/>
    <w:rsid w:val="00581F6B"/>
    <w:rPr>
      <w:rFonts w:ascii="Calibri" w:hAnsi="Calibri" w:cs="Calibri"/>
      <w:sz w:val="16"/>
      <w:szCs w:val="16"/>
      <w:lang w:eastAsia="ru-RU"/>
    </w:rPr>
  </w:style>
  <w:style w:type="paragraph" w:styleId="aff6">
    <w:name w:val="Normal (Web)"/>
    <w:aliases w:val="Обычный (Web)1,Обычный (веб) Знак Знак,Обычный (Web) Знак Знак Знак"/>
    <w:basedOn w:val="a1"/>
    <w:link w:val="15"/>
    <w:uiPriority w:val="99"/>
    <w:rsid w:val="000A017F"/>
    <w:pPr>
      <w:spacing w:before="100" w:beforeAutospacing="1" w:after="100" w:afterAutospacing="1"/>
    </w:pPr>
    <w:rPr>
      <w:rFonts w:cs="Times New Roman"/>
      <w:sz w:val="24"/>
      <w:szCs w:val="24"/>
      <w:lang w:eastAsia="ru-RU"/>
    </w:rPr>
  </w:style>
  <w:style w:type="paragraph" w:customStyle="1" w:styleId="ConsPlusNormal">
    <w:name w:val="ConsPlusNormal"/>
    <w:link w:val="ConsPlusNormal0"/>
    <w:rsid w:val="00581F6B"/>
    <w:pPr>
      <w:widowControl w:val="0"/>
      <w:ind w:firstLine="720"/>
    </w:pPr>
    <w:rPr>
      <w:rFonts w:ascii="Arial" w:hAnsi="Arial" w:cs="Arial"/>
      <w:sz w:val="22"/>
      <w:szCs w:val="22"/>
    </w:rPr>
  </w:style>
  <w:style w:type="paragraph" w:customStyle="1" w:styleId="ConsPlusNonformat">
    <w:name w:val="ConsPlusNonformat"/>
    <w:rsid w:val="00581F6B"/>
    <w:pPr>
      <w:widowControl w:val="0"/>
    </w:pPr>
    <w:rPr>
      <w:rFonts w:ascii="Courier New" w:eastAsia="Times New Roman" w:hAnsi="Courier New" w:cs="Courier New"/>
    </w:rPr>
  </w:style>
  <w:style w:type="paragraph" w:customStyle="1" w:styleId="ConsNonformat">
    <w:name w:val="ConsNonformat"/>
    <w:rsid w:val="00581F6B"/>
    <w:pPr>
      <w:widowControl w:val="0"/>
      <w:ind w:right="19772"/>
    </w:pPr>
    <w:rPr>
      <w:rFonts w:ascii="Courier New" w:eastAsia="SimSun" w:hAnsi="Courier New" w:cs="Courier New"/>
      <w:lang w:eastAsia="zh-CN"/>
    </w:rPr>
  </w:style>
  <w:style w:type="paragraph" w:customStyle="1" w:styleId="16">
    <w:name w:val="текст 1"/>
    <w:basedOn w:val="a1"/>
    <w:next w:val="a1"/>
    <w:uiPriority w:val="99"/>
    <w:rsid w:val="00581F6B"/>
    <w:pPr>
      <w:ind w:firstLine="540"/>
      <w:jc w:val="both"/>
    </w:pPr>
    <w:rPr>
      <w:rFonts w:ascii="Times New Roman" w:eastAsia="Times New Roman" w:hAnsi="Times New Roman" w:cs="Times New Roman"/>
      <w:lang w:eastAsia="ru-RU"/>
    </w:rPr>
  </w:style>
  <w:style w:type="character" w:customStyle="1" w:styleId="blk">
    <w:name w:val="blk"/>
    <w:uiPriority w:val="99"/>
    <w:rsid w:val="00581F6B"/>
  </w:style>
  <w:style w:type="paragraph" w:customStyle="1" w:styleId="Standard">
    <w:name w:val="Standard"/>
    <w:uiPriority w:val="99"/>
    <w:rsid w:val="00581F6B"/>
    <w:pPr>
      <w:widowControl w:val="0"/>
    </w:pPr>
    <w:rPr>
      <w:rFonts w:cs="Calibri"/>
      <w:sz w:val="24"/>
      <w:szCs w:val="24"/>
      <w:lang w:val="de-DE" w:eastAsia="ja-JP"/>
    </w:rPr>
  </w:style>
  <w:style w:type="character" w:customStyle="1" w:styleId="41">
    <w:name w:val="Заголовок 4 Знак"/>
    <w:link w:val="40"/>
    <w:uiPriority w:val="99"/>
    <w:rsid w:val="00581F6B"/>
    <w:rPr>
      <w:rFonts w:cs="Calibri"/>
      <w:b/>
      <w:bCs/>
      <w:sz w:val="28"/>
      <w:szCs w:val="28"/>
      <w:lang w:eastAsia="en-US"/>
    </w:rPr>
  </w:style>
  <w:style w:type="character" w:customStyle="1" w:styleId="50">
    <w:name w:val="Заголовок 5 Знак"/>
    <w:link w:val="5"/>
    <w:rsid w:val="00581F6B"/>
    <w:rPr>
      <w:rFonts w:cs="Calibri"/>
      <w:b/>
      <w:bCs/>
      <w:i/>
      <w:iCs/>
      <w:sz w:val="26"/>
      <w:szCs w:val="26"/>
      <w:lang w:eastAsia="en-US"/>
    </w:rPr>
  </w:style>
  <w:style w:type="paragraph" w:customStyle="1" w:styleId="35">
    <w:name w:val="Знак Знак3"/>
    <w:basedOn w:val="a1"/>
    <w:uiPriority w:val="99"/>
    <w:rsid w:val="00581F6B"/>
    <w:pPr>
      <w:spacing w:after="160" w:line="240" w:lineRule="exact"/>
    </w:pPr>
    <w:rPr>
      <w:rFonts w:ascii="Verdana" w:eastAsia="Times New Roman" w:hAnsi="Verdana" w:cs="Verdana"/>
      <w:lang w:val="en-US"/>
    </w:rPr>
  </w:style>
  <w:style w:type="paragraph" w:customStyle="1" w:styleId="312">
    <w:name w:val="Стиль Заголовок 3 + 12 пт"/>
    <w:basedOn w:val="3"/>
    <w:uiPriority w:val="99"/>
    <w:rsid w:val="00581F6B"/>
    <w:pPr>
      <w:keepLines w:val="0"/>
      <w:tabs>
        <w:tab w:val="num" w:pos="0"/>
        <w:tab w:val="left" w:pos="2340"/>
      </w:tabs>
      <w:spacing w:before="240" w:after="120"/>
    </w:pPr>
    <w:rPr>
      <w:sz w:val="26"/>
      <w:szCs w:val="26"/>
      <w:lang w:eastAsia="ar-SA"/>
    </w:rPr>
  </w:style>
  <w:style w:type="paragraph" w:customStyle="1" w:styleId="TimesNewRoman12">
    <w:name w:val="Стиль ОСНОВНОЙ !!! + Times New Roman 12 пт"/>
    <w:basedOn w:val="a1"/>
    <w:link w:val="TimesNewRoman120"/>
    <w:uiPriority w:val="99"/>
    <w:rsid w:val="00581F6B"/>
    <w:pPr>
      <w:spacing w:before="120"/>
      <w:ind w:firstLine="851"/>
      <w:jc w:val="both"/>
    </w:pPr>
    <w:rPr>
      <w:rFonts w:cs="Times New Roman"/>
      <w:sz w:val="24"/>
      <w:szCs w:val="24"/>
      <w:lang w:eastAsia="ru-RU"/>
    </w:rPr>
  </w:style>
  <w:style w:type="character" w:customStyle="1" w:styleId="TimesNewRoman120">
    <w:name w:val="Стиль ОСНОВНОЙ !!! + Times New Roman 12 пт Знак"/>
    <w:link w:val="TimesNewRoman12"/>
    <w:uiPriority w:val="99"/>
    <w:rsid w:val="00581F6B"/>
    <w:rPr>
      <w:rFonts w:ascii="Times New Roman" w:hAnsi="Times New Roman" w:cs="Times New Roman"/>
      <w:sz w:val="24"/>
      <w:szCs w:val="24"/>
    </w:rPr>
  </w:style>
  <w:style w:type="paragraph" w:customStyle="1" w:styleId="aff7">
    <w:name w:val="ОСНОВНОЙ !!!"/>
    <w:basedOn w:val="aff8"/>
    <w:link w:val="17"/>
    <w:uiPriority w:val="99"/>
    <w:rsid w:val="00581F6B"/>
    <w:pPr>
      <w:spacing w:before="120" w:after="0" w:line="240" w:lineRule="auto"/>
      <w:ind w:firstLine="900"/>
      <w:jc w:val="both"/>
    </w:pPr>
    <w:rPr>
      <w:rFonts w:ascii="Arial" w:hAnsi="Arial" w:cs="Arial"/>
      <w:sz w:val="24"/>
      <w:szCs w:val="24"/>
      <w:lang w:eastAsia="ru-RU"/>
    </w:rPr>
  </w:style>
  <w:style w:type="character" w:customStyle="1" w:styleId="17">
    <w:name w:val="ОСНОВНОЙ !!! Знак1"/>
    <w:link w:val="aff7"/>
    <w:uiPriority w:val="99"/>
    <w:rsid w:val="00581F6B"/>
    <w:rPr>
      <w:rFonts w:ascii="Arial" w:hAnsi="Arial" w:cs="Arial"/>
      <w:sz w:val="24"/>
      <w:szCs w:val="24"/>
    </w:rPr>
  </w:style>
  <w:style w:type="paragraph" w:customStyle="1" w:styleId="1590">
    <w:name w:val="Стиль ОСНОВНОЙ !!! + Слева:  159 см Первая строка:  0 см"/>
    <w:basedOn w:val="aff7"/>
    <w:uiPriority w:val="99"/>
    <w:rsid w:val="00581F6B"/>
    <w:pPr>
      <w:ind w:left="900" w:firstLine="0"/>
    </w:pPr>
    <w:rPr>
      <w:sz w:val="20"/>
      <w:szCs w:val="20"/>
    </w:rPr>
  </w:style>
  <w:style w:type="paragraph" w:styleId="aff8">
    <w:name w:val="Body Text"/>
    <w:aliases w:val="Знак1 Знак,Основной текст11,bt, Знак Знак Знак"/>
    <w:basedOn w:val="a1"/>
    <w:link w:val="18"/>
    <w:rsid w:val="000A017F"/>
    <w:pPr>
      <w:spacing w:after="120" w:line="360" w:lineRule="auto"/>
      <w:jc w:val="center"/>
    </w:pPr>
    <w:rPr>
      <w:sz w:val="22"/>
      <w:szCs w:val="22"/>
      <w:lang w:eastAsia="en-US"/>
    </w:rPr>
  </w:style>
  <w:style w:type="character" w:customStyle="1" w:styleId="18">
    <w:name w:val="Основной текст Знак1"/>
    <w:aliases w:val="Знак1 Знак Знак1,Основной текст11 Знак1,bt Знак1, Знак Знак Знак Знак"/>
    <w:link w:val="aff8"/>
    <w:uiPriority w:val="99"/>
    <w:rsid w:val="000A017F"/>
    <w:rPr>
      <w:sz w:val="22"/>
      <w:szCs w:val="22"/>
      <w:lang w:eastAsia="en-US"/>
    </w:rPr>
  </w:style>
  <w:style w:type="character" w:customStyle="1" w:styleId="aff9">
    <w:name w:val="Основной текст Знак"/>
    <w:aliases w:val="Знак1 Знак Знак,Основной текст11 Знак,bt Знак, Знак Знак Знак Знак1"/>
    <w:rsid w:val="00581F6B"/>
    <w:rPr>
      <w:sz w:val="22"/>
      <w:szCs w:val="22"/>
      <w:lang w:eastAsia="en-US"/>
    </w:rPr>
  </w:style>
  <w:style w:type="paragraph" w:customStyle="1" w:styleId="affa">
    <w:name w:val="Основной стиль записки"/>
    <w:basedOn w:val="a1"/>
    <w:uiPriority w:val="99"/>
    <w:rsid w:val="00581F6B"/>
    <w:pPr>
      <w:ind w:firstLine="709"/>
      <w:jc w:val="both"/>
    </w:pPr>
    <w:rPr>
      <w:rFonts w:ascii="Times New Roman" w:eastAsia="Times New Roman" w:hAnsi="Times New Roman" w:cs="Times New Roman"/>
      <w:sz w:val="24"/>
      <w:szCs w:val="24"/>
      <w:lang w:eastAsia="ru-RU"/>
    </w:rPr>
  </w:style>
  <w:style w:type="character" w:customStyle="1" w:styleId="affb">
    <w:name w:val="Текст_Жирный"/>
    <w:uiPriority w:val="99"/>
    <w:rsid w:val="00581F6B"/>
    <w:rPr>
      <w:rFonts w:ascii="Times New Roman" w:hAnsi="Times New Roman" w:cs="Times New Roman"/>
      <w:b/>
      <w:bCs/>
    </w:rPr>
  </w:style>
  <w:style w:type="paragraph" w:customStyle="1" w:styleId="111">
    <w:name w:val="Табличный_боковик_11"/>
    <w:link w:val="112"/>
    <w:uiPriority w:val="99"/>
    <w:rsid w:val="00581F6B"/>
    <w:rPr>
      <w:sz w:val="24"/>
      <w:szCs w:val="24"/>
    </w:rPr>
  </w:style>
  <w:style w:type="character" w:customStyle="1" w:styleId="112">
    <w:name w:val="Табличный_боковик_11 Знак"/>
    <w:link w:val="111"/>
    <w:uiPriority w:val="99"/>
    <w:rsid w:val="00581F6B"/>
    <w:rPr>
      <w:rFonts w:ascii="Times New Roman" w:hAnsi="Times New Roman" w:cs="Times New Roman"/>
      <w:sz w:val="24"/>
      <w:szCs w:val="24"/>
    </w:rPr>
  </w:style>
  <w:style w:type="character" w:customStyle="1" w:styleId="aff">
    <w:name w:val="Абзац списка Знак"/>
    <w:aliases w:val="ПАРАГРАФ Знак,Варианты ответов Знак,Абзац списка основной Знак,List Paragraph2 Знак,Нумерация Знак,список 1 Знак,СПИСКИ Знак,Абзац списка3 Знак,маркированный Знак,List Paragraph Знак,Абзац вправо-1 Знак,List Paragraph1 Знак,А Знак"/>
    <w:link w:val="14"/>
    <w:uiPriority w:val="1"/>
    <w:qFormat/>
    <w:rsid w:val="00581F6B"/>
    <w:rPr>
      <w:rFonts w:eastAsia="Times New Roman"/>
      <w:sz w:val="22"/>
      <w:szCs w:val="22"/>
    </w:rPr>
  </w:style>
  <w:style w:type="paragraph" w:customStyle="1" w:styleId="S">
    <w:name w:val="S_Обычный жирный"/>
    <w:basedOn w:val="a1"/>
    <w:uiPriority w:val="99"/>
    <w:rsid w:val="00581F6B"/>
    <w:pPr>
      <w:ind w:firstLine="709"/>
      <w:jc w:val="both"/>
    </w:pPr>
    <w:rPr>
      <w:rFonts w:ascii="Times New Roman" w:eastAsia="Times New Roman" w:hAnsi="Times New Roman" w:cs="Times New Roman"/>
      <w:sz w:val="28"/>
      <w:szCs w:val="28"/>
      <w:lang w:eastAsia="ru-RU"/>
    </w:rPr>
  </w:style>
  <w:style w:type="character" w:customStyle="1" w:styleId="19">
    <w:name w:val="Без интервала Знак1"/>
    <w:aliases w:val="с интервалом Знак1,Без интервала1 Знак1,No Spacing1 Знак1"/>
    <w:uiPriority w:val="99"/>
    <w:rsid w:val="00581F6B"/>
    <w:rPr>
      <w:sz w:val="22"/>
      <w:szCs w:val="22"/>
    </w:rPr>
  </w:style>
  <w:style w:type="paragraph" w:customStyle="1" w:styleId="92">
    <w:name w:val="Абзац списка9"/>
    <w:basedOn w:val="a1"/>
    <w:uiPriority w:val="99"/>
    <w:rsid w:val="00581F6B"/>
    <w:pPr>
      <w:spacing w:after="200" w:line="276" w:lineRule="auto"/>
      <w:ind w:left="720" w:firstLine="709"/>
      <w:jc w:val="both"/>
    </w:pPr>
    <w:rPr>
      <w:rFonts w:ascii="Times New Roman" w:eastAsia="Times New Roman" w:hAnsi="Times New Roman" w:cs="Times New Roman"/>
      <w:sz w:val="28"/>
      <w:szCs w:val="28"/>
    </w:rPr>
  </w:style>
  <w:style w:type="paragraph" w:customStyle="1" w:styleId="1a">
    <w:name w:val="Название1"/>
    <w:basedOn w:val="a1"/>
    <w:uiPriority w:val="99"/>
    <w:rsid w:val="00581F6B"/>
    <w:pPr>
      <w:suppressLineNumbers/>
      <w:spacing w:before="120" w:after="120" w:line="276" w:lineRule="auto"/>
    </w:pPr>
    <w:rPr>
      <w:rFonts w:eastAsia="Times New Roman"/>
      <w:i/>
      <w:iCs/>
      <w:sz w:val="24"/>
      <w:szCs w:val="24"/>
      <w:lang w:eastAsia="ar-SA"/>
    </w:rPr>
  </w:style>
  <w:style w:type="paragraph" w:styleId="26">
    <w:name w:val="Body Text 2"/>
    <w:basedOn w:val="a1"/>
    <w:link w:val="27"/>
    <w:semiHidden/>
    <w:rsid w:val="00581F6B"/>
    <w:pPr>
      <w:spacing w:after="120" w:line="480" w:lineRule="auto"/>
    </w:pPr>
    <w:rPr>
      <w:sz w:val="22"/>
      <w:szCs w:val="22"/>
      <w:lang w:eastAsia="en-US"/>
    </w:rPr>
  </w:style>
  <w:style w:type="character" w:customStyle="1" w:styleId="27">
    <w:name w:val="Основной текст 2 Знак"/>
    <w:link w:val="26"/>
    <w:rsid w:val="00581F6B"/>
    <w:rPr>
      <w:sz w:val="22"/>
      <w:szCs w:val="22"/>
      <w:lang w:eastAsia="en-US"/>
    </w:rPr>
  </w:style>
  <w:style w:type="paragraph" w:customStyle="1" w:styleId="xl63">
    <w:name w:val="xl63"/>
    <w:basedOn w:val="a1"/>
    <w:uiPriority w:val="99"/>
    <w:rsid w:val="00581F6B"/>
    <w:pPr>
      <w:spacing w:before="100" w:beforeAutospacing="1" w:after="100" w:afterAutospacing="1"/>
      <w:jc w:val="both"/>
    </w:pPr>
    <w:rPr>
      <w:rFonts w:ascii="Times New Roman" w:eastAsia="Times New Roman" w:hAnsi="Times New Roman" w:cs="Times New Roman"/>
      <w:lang w:eastAsia="ru-RU"/>
    </w:rPr>
  </w:style>
  <w:style w:type="paragraph" w:customStyle="1" w:styleId="TableParagraph">
    <w:name w:val="Table Paragraph"/>
    <w:basedOn w:val="a1"/>
    <w:uiPriority w:val="1"/>
    <w:qFormat/>
    <w:rsid w:val="00581F6B"/>
    <w:pPr>
      <w:widowControl w:val="0"/>
    </w:pPr>
    <w:rPr>
      <w:rFonts w:ascii="Times New Roman" w:eastAsia="Times New Roman" w:hAnsi="Times New Roman" w:cs="Times New Roman"/>
      <w:lang w:eastAsia="ru-RU"/>
    </w:rPr>
  </w:style>
  <w:style w:type="table" w:customStyle="1" w:styleId="TableNormal1">
    <w:name w:val="Table Normal1"/>
    <w:uiPriority w:val="99"/>
    <w:semiHidden/>
    <w:rsid w:val="00581F6B"/>
    <w:pPr>
      <w:widowControl w:val="0"/>
    </w:pPr>
    <w:rPr>
      <w:rFonts w:cs="Calibri"/>
      <w:sz w:val="22"/>
      <w:szCs w:val="22"/>
      <w:lang w:val="en-US" w:eastAsia="en-US"/>
    </w:rPr>
    <w:tblPr>
      <w:tblCellMar>
        <w:top w:w="0" w:type="dxa"/>
        <w:left w:w="0" w:type="dxa"/>
        <w:bottom w:w="0" w:type="dxa"/>
        <w:right w:w="0" w:type="dxa"/>
      </w:tblCellMar>
    </w:tblPr>
  </w:style>
  <w:style w:type="table" w:customStyle="1" w:styleId="TableNormal11">
    <w:name w:val="Table Normal11"/>
    <w:uiPriority w:val="99"/>
    <w:semiHidden/>
    <w:rsid w:val="00581F6B"/>
    <w:pPr>
      <w:widowControl w:val="0"/>
    </w:pPr>
    <w:rPr>
      <w:rFonts w:cs="Calibri"/>
      <w:sz w:val="22"/>
      <w:szCs w:val="22"/>
      <w:lang w:val="en-US" w:eastAsia="en-US"/>
    </w:rPr>
    <w:tblPr>
      <w:tblCellMar>
        <w:top w:w="0" w:type="dxa"/>
        <w:left w:w="0" w:type="dxa"/>
        <w:bottom w:w="0" w:type="dxa"/>
        <w:right w:w="0" w:type="dxa"/>
      </w:tblCellMar>
    </w:tblPr>
  </w:style>
  <w:style w:type="paragraph" w:customStyle="1" w:styleId="Default">
    <w:name w:val="Default"/>
    <w:rsid w:val="00581F6B"/>
    <w:rPr>
      <w:rFonts w:cs="Calibri"/>
      <w:color w:val="000000"/>
      <w:sz w:val="24"/>
      <w:szCs w:val="24"/>
    </w:rPr>
  </w:style>
  <w:style w:type="paragraph" w:customStyle="1" w:styleId="pboth">
    <w:name w:val="pboth"/>
    <w:basedOn w:val="a1"/>
    <w:uiPriority w:val="99"/>
    <w:rsid w:val="00581F6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11">
    <w:name w:val="Заголовок 21"/>
    <w:basedOn w:val="a1"/>
    <w:uiPriority w:val="99"/>
    <w:rsid w:val="00581F6B"/>
    <w:pPr>
      <w:widowControl w:val="0"/>
      <w:ind w:left="318" w:firstLine="284"/>
      <w:outlineLvl w:val="2"/>
    </w:pPr>
    <w:rPr>
      <w:rFonts w:ascii="Times New Roman" w:eastAsia="Times New Roman" w:hAnsi="Times New Roman" w:cs="Times New Roman"/>
      <w:b/>
      <w:bCs/>
      <w:i/>
      <w:iCs/>
      <w:sz w:val="24"/>
      <w:szCs w:val="24"/>
      <w:lang w:val="en-US"/>
    </w:rPr>
  </w:style>
  <w:style w:type="paragraph" w:customStyle="1" w:styleId="113">
    <w:name w:val="Заголовок 11"/>
    <w:basedOn w:val="a1"/>
    <w:uiPriority w:val="99"/>
    <w:rsid w:val="00581F6B"/>
    <w:pPr>
      <w:widowControl w:val="0"/>
      <w:ind w:left="318"/>
      <w:outlineLvl w:val="1"/>
    </w:pPr>
    <w:rPr>
      <w:rFonts w:ascii="Times New Roman" w:eastAsia="Times New Roman" w:hAnsi="Times New Roman" w:cs="Times New Roman"/>
      <w:b/>
      <w:bCs/>
      <w:sz w:val="24"/>
      <w:szCs w:val="24"/>
      <w:lang w:val="en-US"/>
    </w:rPr>
  </w:style>
  <w:style w:type="character" w:customStyle="1" w:styleId="affc">
    <w:name w:val="Обычный (веб) Знак"/>
    <w:aliases w:val="Обычный (Web)1 Знак,Обычный (веб) Знак Знак Знак,Обычный (Web) Знак Знак Знак Знак"/>
    <w:uiPriority w:val="99"/>
    <w:rsid w:val="00581F6B"/>
    <w:rPr>
      <w:rFonts w:ascii="Times New Roman" w:hAnsi="Times New Roman" w:cs="Times New Roman"/>
      <w:sz w:val="24"/>
      <w:szCs w:val="24"/>
    </w:rPr>
  </w:style>
  <w:style w:type="character" w:customStyle="1" w:styleId="afe">
    <w:name w:val="Обычный текст Знак"/>
    <w:link w:val="afd"/>
    <w:uiPriority w:val="99"/>
    <w:rsid w:val="00581F6B"/>
    <w:rPr>
      <w:rFonts w:ascii="Times New Roman" w:hAnsi="Times New Roman" w:cs="Times New Roman"/>
      <w:sz w:val="24"/>
      <w:szCs w:val="24"/>
      <w:lang w:val="en-US" w:eastAsia="ar-SA" w:bidi="ar-SA"/>
    </w:rPr>
  </w:style>
  <w:style w:type="paragraph" w:customStyle="1" w:styleId="Heading">
    <w:name w:val="Heading"/>
    <w:uiPriority w:val="99"/>
    <w:rsid w:val="002D4E7C"/>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sz w:val="22"/>
      <w:szCs w:val="22"/>
      <w:lang w:eastAsia="ar-SA"/>
    </w:rPr>
  </w:style>
  <w:style w:type="paragraph" w:customStyle="1" w:styleId="affd">
    <w:name w:val="Базовый"/>
    <w:uiPriority w:val="99"/>
    <w:rsid w:val="002D4E7C"/>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Times New Roman" w:hAnsi="Times New Roman"/>
      <w:sz w:val="24"/>
      <w:szCs w:val="24"/>
      <w:lang w:eastAsia="zh-CN"/>
    </w:rPr>
  </w:style>
  <w:style w:type="character" w:customStyle="1" w:styleId="22">
    <w:name w:val="Без интервала Знак2"/>
    <w:aliases w:val="с интервалом Знак2,Без интервала1 Знак2,No Spacing1 Знак2,Без интервала11 Знак1"/>
    <w:link w:val="a6"/>
    <w:uiPriority w:val="99"/>
    <w:rsid w:val="000A017F"/>
    <w:rPr>
      <w:sz w:val="22"/>
      <w:szCs w:val="22"/>
      <w:lang w:eastAsia="zh-CN"/>
    </w:rPr>
  </w:style>
  <w:style w:type="paragraph" w:customStyle="1" w:styleId="310">
    <w:name w:val="Знак Знак31"/>
    <w:basedOn w:val="a1"/>
    <w:uiPriority w:val="99"/>
    <w:rsid w:val="000A017F"/>
    <w:pPr>
      <w:spacing w:after="160" w:line="240" w:lineRule="exact"/>
    </w:pPr>
    <w:rPr>
      <w:rFonts w:ascii="Verdana" w:eastAsia="Times New Roman" w:hAnsi="Verdana" w:cs="Verdana"/>
      <w:lang w:val="en-US" w:eastAsia="en-US"/>
    </w:rPr>
  </w:style>
  <w:style w:type="character" w:customStyle="1" w:styleId="12">
    <w:name w:val="Абзац списка Знак1"/>
    <w:aliases w:val="ПАРАГРАФ Знак1,Варианты ответов Знак1,Абзац списка основной Знак1,List Paragraph2 Знак1,Нумерация Знак1,список 1 Знак1,СПИСКИ Знак1,Абзац списка3 Знак1,маркированный Знак1,List Paragraph Знак1,Абзац вправо-1 Знак1,Абзац вправо-11 Знак"/>
    <w:link w:val="a5"/>
    <w:uiPriority w:val="99"/>
    <w:rsid w:val="000A017F"/>
    <w:rPr>
      <w:lang w:eastAsia="zh-CN"/>
    </w:rPr>
  </w:style>
  <w:style w:type="character" w:customStyle="1" w:styleId="114">
    <w:name w:val="Без интервала Знак11"/>
    <w:aliases w:val="с интервалом Знак11,Без интервала1 Знак11,No Spacing1 Знак11"/>
    <w:uiPriority w:val="99"/>
    <w:rsid w:val="000A017F"/>
    <w:rPr>
      <w:sz w:val="22"/>
      <w:szCs w:val="22"/>
    </w:rPr>
  </w:style>
  <w:style w:type="character" w:customStyle="1" w:styleId="15">
    <w:name w:val="Обычный (веб) Знак1"/>
    <w:aliases w:val="Обычный (Web)1 Знак1,Обычный (веб) Знак Знак Знак1,Обычный (Web) Знак Знак Знак Знак1"/>
    <w:link w:val="aff6"/>
    <w:uiPriority w:val="99"/>
    <w:rsid w:val="000A017F"/>
    <w:rPr>
      <w:rFonts w:ascii="Times New Roman" w:hAnsi="Times New Roman" w:cs="Times New Roman"/>
      <w:sz w:val="24"/>
      <w:szCs w:val="24"/>
    </w:rPr>
  </w:style>
  <w:style w:type="character" w:customStyle="1" w:styleId="ConsPlusNormal0">
    <w:name w:val="ConsPlusNormal Знак"/>
    <w:link w:val="ConsPlusNormal"/>
    <w:uiPriority w:val="99"/>
    <w:rsid w:val="000A017F"/>
    <w:rPr>
      <w:rFonts w:ascii="Arial" w:hAnsi="Arial" w:cs="Arial"/>
      <w:sz w:val="22"/>
      <w:szCs w:val="22"/>
      <w:lang w:val="ru-RU" w:eastAsia="ru-RU"/>
    </w:rPr>
  </w:style>
  <w:style w:type="paragraph" w:customStyle="1" w:styleId="affe">
    <w:name w:val="Знак Знак Знак Знак Знак Знак"/>
    <w:basedOn w:val="a1"/>
    <w:uiPriority w:val="99"/>
    <w:rsid w:val="000A017F"/>
    <w:pPr>
      <w:spacing w:before="100" w:beforeAutospacing="1" w:after="100" w:afterAutospacing="1"/>
    </w:pPr>
    <w:rPr>
      <w:rFonts w:ascii="Tahoma" w:eastAsia="Times New Roman" w:hAnsi="Tahoma" w:cs="Tahoma"/>
      <w:lang w:val="en-US" w:eastAsia="en-US"/>
    </w:rPr>
  </w:style>
  <w:style w:type="paragraph" w:customStyle="1" w:styleId="xl69">
    <w:name w:val="xl69"/>
    <w:basedOn w:val="a1"/>
    <w:rsid w:val="000A017F"/>
    <w:pPr>
      <w:pBdr>
        <w:bottom w:val="single" w:sz="4" w:space="0" w:color="auto"/>
        <w:right w:val="single" w:sz="4" w:space="0" w:color="auto"/>
      </w:pBdr>
      <w:suppressAutoHyphens/>
      <w:spacing w:before="100" w:beforeAutospacing="1" w:after="100" w:afterAutospacing="1"/>
      <w:jc w:val="both"/>
    </w:pPr>
    <w:rPr>
      <w:rFonts w:ascii="Times New Roman" w:eastAsia="Times New Roman" w:hAnsi="Times New Roman" w:cs="Times New Roman"/>
      <w:sz w:val="22"/>
      <w:szCs w:val="22"/>
      <w:lang w:eastAsia="ru-RU"/>
    </w:rPr>
  </w:style>
  <w:style w:type="table" w:customStyle="1" w:styleId="411">
    <w:name w:val="Таблица простая 411"/>
    <w:uiPriority w:val="99"/>
    <w:rsid w:val="000A017F"/>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lang w:eastAsia="en-US"/>
    </w:rPr>
    <w:tblPr>
      <w:tblStyleRowBandSize w:val="1"/>
      <w:tblStyleColBandSize w:val="1"/>
      <w:tblCellMar>
        <w:top w:w="0" w:type="dxa"/>
        <w:left w:w="0" w:type="dxa"/>
        <w:bottom w:w="0" w:type="dxa"/>
        <w:right w:w="0" w:type="dxa"/>
      </w:tblCellMar>
    </w:tblPr>
  </w:style>
  <w:style w:type="character" w:styleId="afff">
    <w:name w:val="page number"/>
    <w:basedOn w:val="a2"/>
    <w:rsid w:val="008F324B"/>
  </w:style>
  <w:style w:type="paragraph" w:customStyle="1" w:styleId="021216">
    <w:name w:val="021216Текст"/>
    <w:basedOn w:val="a1"/>
    <w:link w:val="0212160"/>
    <w:autoRedefine/>
    <w:qFormat/>
    <w:rsid w:val="00CD0CA9"/>
    <w:pPr>
      <w:spacing w:line="300" w:lineRule="auto"/>
      <w:ind w:firstLine="709"/>
      <w:jc w:val="both"/>
    </w:pPr>
    <w:rPr>
      <w:rFonts w:ascii="Times New Roman" w:hAnsi="Times New Roman" w:cs="Times New Roman"/>
      <w:sz w:val="28"/>
      <w:szCs w:val="22"/>
      <w:lang w:eastAsia="en-US"/>
    </w:rPr>
  </w:style>
  <w:style w:type="character" w:customStyle="1" w:styleId="0212160">
    <w:name w:val="021216Текст Знак"/>
    <w:link w:val="021216"/>
    <w:rsid w:val="00CD0CA9"/>
    <w:rPr>
      <w:rFonts w:ascii="Times New Roman" w:hAnsi="Times New Roman"/>
      <w:sz w:val="28"/>
      <w:szCs w:val="22"/>
      <w:lang w:eastAsia="en-US"/>
    </w:rPr>
  </w:style>
  <w:style w:type="character" w:customStyle="1" w:styleId="afff0">
    <w:name w:val="МК Знак"/>
    <w:link w:val="a"/>
    <w:locked/>
    <w:rsid w:val="00CD0CA9"/>
    <w:rPr>
      <w:sz w:val="24"/>
      <w:szCs w:val="24"/>
    </w:rPr>
  </w:style>
  <w:style w:type="paragraph" w:customStyle="1" w:styleId="a">
    <w:name w:val="МК"/>
    <w:basedOn w:val="a1"/>
    <w:link w:val="afff0"/>
    <w:qFormat/>
    <w:rsid w:val="00CD0CA9"/>
    <w:pPr>
      <w:numPr>
        <w:numId w:val="10"/>
      </w:numPr>
      <w:autoSpaceDE w:val="0"/>
      <w:autoSpaceDN w:val="0"/>
      <w:adjustRightInd w:val="0"/>
      <w:ind w:firstLine="709"/>
      <w:jc w:val="both"/>
    </w:pPr>
    <w:rPr>
      <w:rFonts w:cs="Times New Roman"/>
      <w:sz w:val="24"/>
      <w:szCs w:val="24"/>
      <w:lang w:eastAsia="ru-RU"/>
    </w:rPr>
  </w:style>
  <w:style w:type="paragraph" w:customStyle="1" w:styleId="afff1">
    <w:name w:val="обычный"/>
    <w:basedOn w:val="ConsPlusNormal"/>
    <w:link w:val="afff2"/>
    <w:semiHidden/>
    <w:rsid w:val="00CD0CA9"/>
    <w:pPr>
      <w:widowControl/>
      <w:autoSpaceDE w:val="0"/>
      <w:autoSpaceDN w:val="0"/>
      <w:adjustRightInd w:val="0"/>
      <w:spacing w:before="60" w:line="360" w:lineRule="auto"/>
      <w:ind w:firstLine="567"/>
      <w:jc w:val="both"/>
    </w:pPr>
    <w:rPr>
      <w:rFonts w:eastAsia="Times New Roman"/>
      <w:sz w:val="24"/>
      <w:szCs w:val="24"/>
    </w:rPr>
  </w:style>
  <w:style w:type="character" w:customStyle="1" w:styleId="afff2">
    <w:name w:val="обычный Знак"/>
    <w:link w:val="afff1"/>
    <w:rsid w:val="00CD0CA9"/>
    <w:rPr>
      <w:rFonts w:ascii="Arial" w:eastAsia="Times New Roman" w:hAnsi="Arial" w:cs="Arial"/>
      <w:sz w:val="24"/>
      <w:szCs w:val="24"/>
    </w:rPr>
  </w:style>
  <w:style w:type="paragraph" w:styleId="28">
    <w:name w:val="Body Text Indent 2"/>
    <w:basedOn w:val="a1"/>
    <w:link w:val="29"/>
    <w:semiHidden/>
    <w:rsid w:val="003267F8"/>
    <w:pPr>
      <w:spacing w:after="120" w:line="480" w:lineRule="auto"/>
      <w:ind w:left="283" w:firstLine="709"/>
      <w:jc w:val="both"/>
    </w:pPr>
    <w:rPr>
      <w:rFonts w:ascii="Arial" w:eastAsia="Times New Roman" w:hAnsi="Arial" w:cs="Arial"/>
      <w:sz w:val="24"/>
      <w:szCs w:val="24"/>
      <w:lang w:eastAsia="ru-RU"/>
    </w:rPr>
  </w:style>
  <w:style w:type="character" w:customStyle="1" w:styleId="29">
    <w:name w:val="Основной текст с отступом 2 Знак"/>
    <w:link w:val="28"/>
    <w:rsid w:val="003267F8"/>
    <w:rPr>
      <w:rFonts w:ascii="Arial" w:eastAsia="Times New Roman" w:hAnsi="Arial" w:cs="Arial"/>
      <w:sz w:val="24"/>
      <w:szCs w:val="24"/>
    </w:rPr>
  </w:style>
  <w:style w:type="paragraph" w:styleId="afff3">
    <w:name w:val="Body Text Indent"/>
    <w:basedOn w:val="a1"/>
    <w:link w:val="afff4"/>
    <w:semiHidden/>
    <w:rsid w:val="003267F8"/>
    <w:pPr>
      <w:spacing w:after="120" w:line="360" w:lineRule="auto"/>
      <w:ind w:left="283" w:firstLine="709"/>
      <w:jc w:val="both"/>
    </w:pPr>
    <w:rPr>
      <w:rFonts w:ascii="Arial" w:eastAsia="Times New Roman" w:hAnsi="Arial" w:cs="Arial"/>
      <w:sz w:val="24"/>
      <w:szCs w:val="24"/>
      <w:lang w:eastAsia="ru-RU"/>
    </w:rPr>
  </w:style>
  <w:style w:type="character" w:customStyle="1" w:styleId="afff4">
    <w:name w:val="Основной текст с отступом Знак"/>
    <w:link w:val="afff3"/>
    <w:rsid w:val="003267F8"/>
    <w:rPr>
      <w:rFonts w:ascii="Arial" w:eastAsia="Times New Roman" w:hAnsi="Arial" w:cs="Arial"/>
      <w:sz w:val="24"/>
      <w:szCs w:val="24"/>
    </w:rPr>
  </w:style>
  <w:style w:type="character" w:customStyle="1" w:styleId="rvts9">
    <w:name w:val="rvts9"/>
    <w:semiHidden/>
    <w:rsid w:val="003267F8"/>
    <w:rPr>
      <w:rFonts w:ascii="Times New Roman" w:hAnsi="Times New Roman" w:cs="Times New Roman" w:hint="default"/>
      <w:b/>
      <w:bCs/>
      <w:color w:val="17365D"/>
      <w:sz w:val="22"/>
      <w:szCs w:val="22"/>
    </w:rPr>
  </w:style>
  <w:style w:type="paragraph" w:customStyle="1" w:styleId="Preformat">
    <w:name w:val="Preformat"/>
    <w:semiHidden/>
    <w:rsid w:val="003267F8"/>
    <w:pPr>
      <w:spacing w:line="360" w:lineRule="auto"/>
      <w:ind w:firstLine="709"/>
    </w:pPr>
    <w:rPr>
      <w:rFonts w:ascii="Courier New" w:eastAsia="Times New Roman" w:hAnsi="Courier New"/>
      <w:snapToGrid w:val="0"/>
    </w:rPr>
  </w:style>
  <w:style w:type="paragraph" w:styleId="HTML">
    <w:name w:val="HTML Preformatted"/>
    <w:basedOn w:val="a1"/>
    <w:link w:val="HTML0"/>
    <w:uiPriority w:val="99"/>
    <w:semiHidden/>
    <w:unhideWhenUsed/>
    <w:rsid w:val="00326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Pr>
      <w:rFonts w:ascii="Courier New" w:eastAsia="Times New Roman" w:hAnsi="Courier New" w:cs="Courier New"/>
      <w:lang w:eastAsia="ru-RU"/>
    </w:rPr>
  </w:style>
  <w:style w:type="character" w:customStyle="1" w:styleId="HTML0">
    <w:name w:val="Стандартный HTML Знак"/>
    <w:link w:val="HTML"/>
    <w:uiPriority w:val="99"/>
    <w:rsid w:val="003267F8"/>
    <w:rPr>
      <w:rFonts w:ascii="Courier New" w:eastAsia="Times New Roman" w:hAnsi="Courier New" w:cs="Courier New"/>
    </w:rPr>
  </w:style>
  <w:style w:type="paragraph" w:customStyle="1" w:styleId="1b">
    <w:name w:val="Основной текст с отступом1"/>
    <w:aliases w:val="Основной текст 1,Нумерованный список !!,Надин стиль"/>
    <w:basedOn w:val="a1"/>
    <w:semiHidden/>
    <w:rsid w:val="003267F8"/>
    <w:pPr>
      <w:spacing w:after="120" w:line="360" w:lineRule="auto"/>
      <w:ind w:firstLine="709"/>
      <w:jc w:val="both"/>
    </w:pPr>
    <w:rPr>
      <w:rFonts w:ascii="Arial" w:eastAsia="Times New Roman" w:hAnsi="Arial" w:cs="Arial"/>
      <w:sz w:val="24"/>
      <w:szCs w:val="24"/>
      <w:lang w:eastAsia="ru-RU"/>
    </w:rPr>
  </w:style>
  <w:style w:type="character" w:customStyle="1" w:styleId="200">
    <w:name w:val="Знак Знак20"/>
    <w:semiHidden/>
    <w:rsid w:val="003267F8"/>
    <w:rPr>
      <w:bCs/>
      <w:sz w:val="24"/>
    </w:rPr>
  </w:style>
  <w:style w:type="paragraph" w:styleId="afff5">
    <w:name w:val="Document Map"/>
    <w:basedOn w:val="a1"/>
    <w:link w:val="afff6"/>
    <w:semiHidden/>
    <w:rsid w:val="003267F8"/>
    <w:pPr>
      <w:shd w:val="clear" w:color="auto" w:fill="000080"/>
      <w:spacing w:line="360" w:lineRule="auto"/>
      <w:ind w:firstLine="709"/>
      <w:jc w:val="both"/>
    </w:pPr>
    <w:rPr>
      <w:rFonts w:ascii="Tahoma" w:eastAsia="Times New Roman" w:hAnsi="Tahoma" w:cs="Tahoma"/>
      <w:lang w:eastAsia="ru-RU"/>
    </w:rPr>
  </w:style>
  <w:style w:type="character" w:customStyle="1" w:styleId="afff6">
    <w:name w:val="Схема документа Знак"/>
    <w:link w:val="afff5"/>
    <w:semiHidden/>
    <w:rsid w:val="003267F8"/>
    <w:rPr>
      <w:rFonts w:ascii="Tahoma" w:eastAsia="Times New Roman" w:hAnsi="Tahoma" w:cs="Tahoma"/>
      <w:shd w:val="clear" w:color="auto" w:fill="000080"/>
    </w:rPr>
  </w:style>
  <w:style w:type="character" w:customStyle="1" w:styleId="412">
    <w:name w:val="Заголовок 4 Знак1"/>
    <w:uiPriority w:val="99"/>
    <w:rsid w:val="003267F8"/>
    <w:rPr>
      <w:rFonts w:ascii="Arial" w:hAnsi="Arial" w:cs="Arial"/>
      <w:b/>
      <w:bCs/>
      <w:color w:val="000080"/>
    </w:rPr>
  </w:style>
  <w:style w:type="character" w:customStyle="1" w:styleId="afff7">
    <w:name w:val="Цветовое выделение"/>
    <w:uiPriority w:val="99"/>
    <w:semiHidden/>
    <w:rsid w:val="003267F8"/>
    <w:rPr>
      <w:b/>
      <w:bCs/>
      <w:color w:val="000080"/>
      <w:sz w:val="20"/>
      <w:szCs w:val="20"/>
    </w:rPr>
  </w:style>
  <w:style w:type="paragraph" w:customStyle="1" w:styleId="afff8">
    <w:name w:val="Основное меню"/>
    <w:basedOn w:val="a1"/>
    <w:next w:val="a1"/>
    <w:uiPriority w:val="99"/>
    <w:semiHidden/>
    <w:rsid w:val="003267F8"/>
    <w:pPr>
      <w:widowControl w:val="0"/>
      <w:autoSpaceDE w:val="0"/>
      <w:autoSpaceDN w:val="0"/>
      <w:adjustRightInd w:val="0"/>
      <w:spacing w:line="360" w:lineRule="auto"/>
      <w:ind w:firstLine="720"/>
      <w:jc w:val="both"/>
    </w:pPr>
    <w:rPr>
      <w:rFonts w:ascii="Verdana" w:eastAsia="Times New Roman" w:hAnsi="Verdana" w:cs="Verdana"/>
      <w:sz w:val="22"/>
      <w:szCs w:val="22"/>
      <w:lang w:eastAsia="ru-RU"/>
    </w:rPr>
  </w:style>
  <w:style w:type="paragraph" w:customStyle="1" w:styleId="1c">
    <w:name w:val="Заголовок1"/>
    <w:basedOn w:val="afff8"/>
    <w:next w:val="a1"/>
    <w:uiPriority w:val="99"/>
    <w:semiHidden/>
    <w:rsid w:val="003267F8"/>
    <w:rPr>
      <w:b/>
      <w:bCs/>
      <w:color w:val="C0C0C0"/>
    </w:rPr>
  </w:style>
  <w:style w:type="paragraph" w:customStyle="1" w:styleId="afff9">
    <w:name w:val="Заголовок статьи"/>
    <w:basedOn w:val="a1"/>
    <w:next w:val="a1"/>
    <w:uiPriority w:val="99"/>
    <w:semiHidden/>
    <w:rsid w:val="003267F8"/>
    <w:pPr>
      <w:widowControl w:val="0"/>
      <w:autoSpaceDE w:val="0"/>
      <w:autoSpaceDN w:val="0"/>
      <w:adjustRightInd w:val="0"/>
      <w:spacing w:line="360" w:lineRule="auto"/>
      <w:ind w:left="1612" w:hanging="892"/>
      <w:jc w:val="both"/>
    </w:pPr>
    <w:rPr>
      <w:rFonts w:ascii="Arial" w:eastAsia="Times New Roman" w:hAnsi="Arial" w:cs="Arial"/>
      <w:lang w:eastAsia="ru-RU"/>
    </w:rPr>
  </w:style>
  <w:style w:type="paragraph" w:customStyle="1" w:styleId="afffa">
    <w:name w:val="Интерактивный заголовок"/>
    <w:basedOn w:val="1c"/>
    <w:next w:val="a1"/>
    <w:uiPriority w:val="99"/>
    <w:semiHidden/>
    <w:rsid w:val="003267F8"/>
    <w:rPr>
      <w:u w:val="single"/>
    </w:rPr>
  </w:style>
  <w:style w:type="paragraph" w:customStyle="1" w:styleId="afffb">
    <w:name w:val="Текст (лев. подпись)"/>
    <w:basedOn w:val="a1"/>
    <w:next w:val="a1"/>
    <w:uiPriority w:val="99"/>
    <w:semiHidden/>
    <w:rsid w:val="003267F8"/>
    <w:pPr>
      <w:widowControl w:val="0"/>
      <w:autoSpaceDE w:val="0"/>
      <w:autoSpaceDN w:val="0"/>
      <w:adjustRightInd w:val="0"/>
      <w:spacing w:line="360" w:lineRule="auto"/>
      <w:ind w:firstLine="709"/>
      <w:jc w:val="both"/>
    </w:pPr>
    <w:rPr>
      <w:rFonts w:ascii="Arial" w:eastAsia="Times New Roman" w:hAnsi="Arial" w:cs="Arial"/>
      <w:lang w:eastAsia="ru-RU"/>
    </w:rPr>
  </w:style>
  <w:style w:type="paragraph" w:customStyle="1" w:styleId="afffc">
    <w:name w:val="Колонтитул (левый)"/>
    <w:basedOn w:val="afffb"/>
    <w:next w:val="a1"/>
    <w:uiPriority w:val="99"/>
    <w:semiHidden/>
    <w:rsid w:val="003267F8"/>
    <w:rPr>
      <w:sz w:val="14"/>
      <w:szCs w:val="14"/>
    </w:rPr>
  </w:style>
  <w:style w:type="paragraph" w:customStyle="1" w:styleId="afffd">
    <w:name w:val="Текст (прав. подпись)"/>
    <w:basedOn w:val="a1"/>
    <w:next w:val="a1"/>
    <w:uiPriority w:val="99"/>
    <w:semiHidden/>
    <w:rsid w:val="003267F8"/>
    <w:pPr>
      <w:widowControl w:val="0"/>
      <w:autoSpaceDE w:val="0"/>
      <w:autoSpaceDN w:val="0"/>
      <w:adjustRightInd w:val="0"/>
      <w:spacing w:line="360" w:lineRule="auto"/>
      <w:ind w:firstLine="709"/>
      <w:jc w:val="right"/>
    </w:pPr>
    <w:rPr>
      <w:rFonts w:ascii="Arial" w:eastAsia="Times New Roman" w:hAnsi="Arial" w:cs="Arial"/>
      <w:lang w:eastAsia="ru-RU"/>
    </w:rPr>
  </w:style>
  <w:style w:type="paragraph" w:customStyle="1" w:styleId="afffe">
    <w:name w:val="Колонтитул (правый)"/>
    <w:basedOn w:val="afffd"/>
    <w:next w:val="a1"/>
    <w:uiPriority w:val="99"/>
    <w:semiHidden/>
    <w:rsid w:val="003267F8"/>
    <w:rPr>
      <w:sz w:val="14"/>
      <w:szCs w:val="14"/>
    </w:rPr>
  </w:style>
  <w:style w:type="paragraph" w:customStyle="1" w:styleId="affff">
    <w:name w:val="Комментарий"/>
    <w:basedOn w:val="a1"/>
    <w:next w:val="a1"/>
    <w:uiPriority w:val="99"/>
    <w:semiHidden/>
    <w:rsid w:val="003267F8"/>
    <w:pPr>
      <w:widowControl w:val="0"/>
      <w:autoSpaceDE w:val="0"/>
      <w:autoSpaceDN w:val="0"/>
      <w:adjustRightInd w:val="0"/>
      <w:spacing w:line="360" w:lineRule="auto"/>
      <w:ind w:left="170" w:firstLine="709"/>
      <w:jc w:val="both"/>
    </w:pPr>
    <w:rPr>
      <w:rFonts w:ascii="Arial" w:eastAsia="Times New Roman" w:hAnsi="Arial" w:cs="Arial"/>
      <w:i/>
      <w:iCs/>
      <w:color w:val="800080"/>
      <w:lang w:eastAsia="ru-RU"/>
    </w:rPr>
  </w:style>
  <w:style w:type="paragraph" w:customStyle="1" w:styleId="affff0">
    <w:name w:val="Комментарий пользователя"/>
    <w:basedOn w:val="affff"/>
    <w:next w:val="a1"/>
    <w:uiPriority w:val="99"/>
    <w:semiHidden/>
    <w:rsid w:val="003267F8"/>
    <w:pPr>
      <w:jc w:val="left"/>
    </w:pPr>
    <w:rPr>
      <w:color w:val="000080"/>
    </w:rPr>
  </w:style>
  <w:style w:type="character" w:customStyle="1" w:styleId="affff1">
    <w:name w:val="Найденные слова"/>
    <w:uiPriority w:val="99"/>
    <w:semiHidden/>
    <w:rsid w:val="003267F8"/>
  </w:style>
  <w:style w:type="character" w:customStyle="1" w:styleId="affff2">
    <w:name w:val="Не вступил в силу"/>
    <w:uiPriority w:val="99"/>
    <w:semiHidden/>
    <w:rsid w:val="003267F8"/>
    <w:rPr>
      <w:b/>
      <w:bCs/>
      <w:color w:val="008080"/>
      <w:sz w:val="20"/>
      <w:szCs w:val="20"/>
    </w:rPr>
  </w:style>
  <w:style w:type="paragraph" w:customStyle="1" w:styleId="affff3">
    <w:name w:val="Объект"/>
    <w:basedOn w:val="a1"/>
    <w:next w:val="a1"/>
    <w:uiPriority w:val="99"/>
    <w:semiHidden/>
    <w:rsid w:val="003267F8"/>
    <w:pPr>
      <w:widowControl w:val="0"/>
      <w:autoSpaceDE w:val="0"/>
      <w:autoSpaceDN w:val="0"/>
      <w:adjustRightInd w:val="0"/>
      <w:spacing w:line="360" w:lineRule="auto"/>
      <w:ind w:firstLine="720"/>
      <w:jc w:val="both"/>
    </w:pPr>
    <w:rPr>
      <w:rFonts w:ascii="Arial" w:eastAsia="Times New Roman" w:hAnsi="Arial" w:cs="Arial"/>
      <w:lang w:eastAsia="ru-RU"/>
    </w:rPr>
  </w:style>
  <w:style w:type="paragraph" w:customStyle="1" w:styleId="affff4">
    <w:name w:val="Таблицы (моноширинный)"/>
    <w:basedOn w:val="a1"/>
    <w:next w:val="a1"/>
    <w:uiPriority w:val="99"/>
    <w:semiHidden/>
    <w:rsid w:val="003267F8"/>
    <w:pPr>
      <w:widowControl w:val="0"/>
      <w:autoSpaceDE w:val="0"/>
      <w:autoSpaceDN w:val="0"/>
      <w:adjustRightInd w:val="0"/>
      <w:spacing w:line="360" w:lineRule="auto"/>
      <w:ind w:firstLine="709"/>
      <w:jc w:val="both"/>
    </w:pPr>
    <w:rPr>
      <w:rFonts w:ascii="Courier New" w:eastAsia="Times New Roman" w:hAnsi="Courier New" w:cs="Courier New"/>
      <w:lang w:eastAsia="ru-RU"/>
    </w:rPr>
  </w:style>
  <w:style w:type="paragraph" w:customStyle="1" w:styleId="affff5">
    <w:name w:val="Оглавление"/>
    <w:basedOn w:val="affff4"/>
    <w:next w:val="a1"/>
    <w:uiPriority w:val="99"/>
    <w:semiHidden/>
    <w:rsid w:val="003267F8"/>
    <w:pPr>
      <w:ind w:left="140"/>
    </w:pPr>
  </w:style>
  <w:style w:type="paragraph" w:customStyle="1" w:styleId="affff6">
    <w:name w:val="Переменная часть"/>
    <w:basedOn w:val="afff8"/>
    <w:next w:val="a1"/>
    <w:uiPriority w:val="99"/>
    <w:semiHidden/>
    <w:rsid w:val="003267F8"/>
    <w:rPr>
      <w:sz w:val="18"/>
      <w:szCs w:val="18"/>
    </w:rPr>
  </w:style>
  <w:style w:type="paragraph" w:customStyle="1" w:styleId="affff7">
    <w:name w:val="Постоянная часть"/>
    <w:basedOn w:val="afff8"/>
    <w:next w:val="a1"/>
    <w:uiPriority w:val="99"/>
    <w:semiHidden/>
    <w:rsid w:val="003267F8"/>
    <w:rPr>
      <w:sz w:val="20"/>
      <w:szCs w:val="20"/>
    </w:rPr>
  </w:style>
  <w:style w:type="character" w:customStyle="1" w:styleId="affff8">
    <w:name w:val="Продолжение ссылки"/>
    <w:uiPriority w:val="99"/>
    <w:semiHidden/>
    <w:rsid w:val="003267F8"/>
    <w:rPr>
      <w:b/>
      <w:bCs/>
      <w:color w:val="008000"/>
      <w:sz w:val="20"/>
      <w:szCs w:val="20"/>
      <w:u w:val="single"/>
    </w:rPr>
  </w:style>
  <w:style w:type="paragraph" w:customStyle="1" w:styleId="affff9">
    <w:name w:val="Словарная статья"/>
    <w:basedOn w:val="a1"/>
    <w:next w:val="a1"/>
    <w:uiPriority w:val="99"/>
    <w:semiHidden/>
    <w:rsid w:val="003267F8"/>
    <w:pPr>
      <w:widowControl w:val="0"/>
      <w:autoSpaceDE w:val="0"/>
      <w:autoSpaceDN w:val="0"/>
      <w:adjustRightInd w:val="0"/>
      <w:spacing w:line="360" w:lineRule="auto"/>
      <w:ind w:right="118" w:firstLine="709"/>
      <w:jc w:val="both"/>
    </w:pPr>
    <w:rPr>
      <w:rFonts w:ascii="Arial" w:eastAsia="Times New Roman" w:hAnsi="Arial" w:cs="Arial"/>
      <w:lang w:eastAsia="ru-RU"/>
    </w:rPr>
  </w:style>
  <w:style w:type="paragraph" w:customStyle="1" w:styleId="affffa">
    <w:name w:val="Текст (справка)"/>
    <w:basedOn w:val="a1"/>
    <w:next w:val="a1"/>
    <w:uiPriority w:val="99"/>
    <w:semiHidden/>
    <w:rsid w:val="003267F8"/>
    <w:pPr>
      <w:widowControl w:val="0"/>
      <w:autoSpaceDE w:val="0"/>
      <w:autoSpaceDN w:val="0"/>
      <w:adjustRightInd w:val="0"/>
      <w:spacing w:line="360" w:lineRule="auto"/>
      <w:ind w:left="170" w:right="170" w:firstLine="709"/>
      <w:jc w:val="both"/>
    </w:pPr>
    <w:rPr>
      <w:rFonts w:ascii="Arial" w:eastAsia="Times New Roman" w:hAnsi="Arial" w:cs="Arial"/>
      <w:lang w:eastAsia="ru-RU"/>
    </w:rPr>
  </w:style>
  <w:style w:type="character" w:customStyle="1" w:styleId="affffb">
    <w:name w:val="Утратил силу"/>
    <w:uiPriority w:val="99"/>
    <w:semiHidden/>
    <w:rsid w:val="003267F8"/>
    <w:rPr>
      <w:b/>
      <w:bCs/>
      <w:strike/>
      <w:color w:val="808000"/>
      <w:sz w:val="20"/>
      <w:szCs w:val="20"/>
    </w:rPr>
  </w:style>
  <w:style w:type="paragraph" w:customStyle="1" w:styleId="Normal1">
    <w:name w:val="Normal1"/>
    <w:semiHidden/>
    <w:rsid w:val="003267F8"/>
    <w:pPr>
      <w:widowControl w:val="0"/>
      <w:spacing w:line="360" w:lineRule="auto"/>
      <w:ind w:firstLine="709"/>
    </w:pPr>
    <w:rPr>
      <w:rFonts w:ascii="Times New Roman" w:eastAsia="Times New Roman" w:hAnsi="Times New Roman"/>
    </w:rPr>
  </w:style>
  <w:style w:type="paragraph" w:styleId="36">
    <w:name w:val="Body Text 3"/>
    <w:basedOn w:val="a1"/>
    <w:link w:val="37"/>
    <w:semiHidden/>
    <w:rsid w:val="003267F8"/>
    <w:pPr>
      <w:spacing w:after="120" w:line="360" w:lineRule="auto"/>
      <w:ind w:firstLine="709"/>
      <w:jc w:val="both"/>
    </w:pPr>
    <w:rPr>
      <w:rFonts w:ascii="Arial" w:eastAsia="Times New Roman" w:hAnsi="Arial" w:cs="Arial"/>
      <w:sz w:val="16"/>
      <w:szCs w:val="16"/>
      <w:lang w:eastAsia="ru-RU"/>
    </w:rPr>
  </w:style>
  <w:style w:type="character" w:customStyle="1" w:styleId="37">
    <w:name w:val="Основной текст 3 Знак"/>
    <w:link w:val="36"/>
    <w:rsid w:val="003267F8"/>
    <w:rPr>
      <w:rFonts w:ascii="Arial" w:eastAsia="Times New Roman" w:hAnsi="Arial" w:cs="Arial"/>
      <w:sz w:val="16"/>
      <w:szCs w:val="16"/>
    </w:rPr>
  </w:style>
  <w:style w:type="paragraph" w:customStyle="1" w:styleId="43">
    <w:name w:val="Стиль4 Знак"/>
    <w:basedOn w:val="afff3"/>
    <w:link w:val="44"/>
    <w:semiHidden/>
    <w:rsid w:val="003267F8"/>
    <w:pPr>
      <w:spacing w:after="0"/>
      <w:ind w:left="0" w:firstLine="708"/>
    </w:pPr>
  </w:style>
  <w:style w:type="character" w:customStyle="1" w:styleId="44">
    <w:name w:val="Стиль4 Знак Знак"/>
    <w:link w:val="43"/>
    <w:locked/>
    <w:rsid w:val="003267F8"/>
    <w:rPr>
      <w:rFonts w:ascii="Arial" w:eastAsia="Times New Roman" w:hAnsi="Arial" w:cs="Arial"/>
      <w:sz w:val="24"/>
      <w:szCs w:val="24"/>
    </w:rPr>
  </w:style>
  <w:style w:type="paragraph" w:customStyle="1" w:styleId="1d">
    <w:name w:val="Знак Знак Знак1 Знак"/>
    <w:basedOn w:val="a1"/>
    <w:semiHidden/>
    <w:rsid w:val="003267F8"/>
    <w:pPr>
      <w:spacing w:before="100" w:beforeAutospacing="1" w:after="100" w:afterAutospacing="1" w:line="360" w:lineRule="auto"/>
      <w:ind w:firstLine="709"/>
      <w:jc w:val="both"/>
    </w:pPr>
    <w:rPr>
      <w:rFonts w:ascii="Tahoma" w:eastAsia="Times New Roman" w:hAnsi="Tahoma" w:cs="Arial"/>
      <w:lang w:val="en-US" w:eastAsia="en-US"/>
    </w:rPr>
  </w:style>
  <w:style w:type="paragraph" w:customStyle="1" w:styleId="01">
    <w:name w:val="01_Заг"/>
    <w:rsid w:val="003267F8"/>
    <w:pPr>
      <w:spacing w:line="360" w:lineRule="auto"/>
      <w:ind w:firstLine="540"/>
    </w:pPr>
    <w:rPr>
      <w:rFonts w:ascii="Arial" w:eastAsia="Times New Roman" w:hAnsi="Arial" w:cs="Arial"/>
      <w:sz w:val="36"/>
      <w:szCs w:val="36"/>
    </w:rPr>
  </w:style>
  <w:style w:type="character" w:customStyle="1" w:styleId="212">
    <w:name w:val="Заголовок 2 Знак1"/>
    <w:semiHidden/>
    <w:rsid w:val="003267F8"/>
    <w:rPr>
      <w:b/>
      <w:bCs/>
      <w:sz w:val="28"/>
      <w:szCs w:val="24"/>
      <w:lang w:val="ru-RU" w:eastAsia="ru-RU" w:bidi="ar-SA"/>
    </w:rPr>
  </w:style>
  <w:style w:type="character" w:customStyle="1" w:styleId="38">
    <w:name w:val="Заголовок 3 Знак Знак"/>
    <w:semiHidden/>
    <w:rsid w:val="003267F8"/>
    <w:rPr>
      <w:b/>
      <w:bCs/>
      <w:sz w:val="24"/>
      <w:szCs w:val="24"/>
      <w:lang w:val="ru-RU" w:eastAsia="ru-RU" w:bidi="ar-SA"/>
    </w:rPr>
  </w:style>
  <w:style w:type="paragraph" w:customStyle="1" w:styleId="Main">
    <w:name w:val="Main"/>
    <w:semiHidden/>
    <w:rsid w:val="003267F8"/>
    <w:pPr>
      <w:widowControl w:val="0"/>
      <w:spacing w:line="360" w:lineRule="auto"/>
      <w:ind w:firstLine="709"/>
      <w:jc w:val="both"/>
    </w:pPr>
    <w:rPr>
      <w:rFonts w:ascii="Times New Roman" w:eastAsia="Times New Roman" w:hAnsi="Times New Roman" w:cs="Tahoma"/>
      <w:sz w:val="24"/>
      <w:szCs w:val="16"/>
    </w:rPr>
  </w:style>
  <w:style w:type="paragraph" w:styleId="affffc">
    <w:name w:val="annotation text"/>
    <w:basedOn w:val="a1"/>
    <w:link w:val="affffd"/>
    <w:semiHidden/>
    <w:rsid w:val="003267F8"/>
    <w:pPr>
      <w:spacing w:before="60" w:line="360" w:lineRule="auto"/>
      <w:ind w:firstLine="567"/>
      <w:jc w:val="both"/>
    </w:pPr>
    <w:rPr>
      <w:rFonts w:ascii="Arial" w:eastAsia="Times New Roman" w:hAnsi="Arial" w:cs="Arial"/>
      <w:lang w:eastAsia="ru-RU"/>
    </w:rPr>
  </w:style>
  <w:style w:type="character" w:customStyle="1" w:styleId="affffd">
    <w:name w:val="Текст примечания Знак"/>
    <w:link w:val="affffc"/>
    <w:semiHidden/>
    <w:rsid w:val="003267F8"/>
    <w:rPr>
      <w:rFonts w:ascii="Arial" w:eastAsia="Times New Roman" w:hAnsi="Arial" w:cs="Arial"/>
    </w:rPr>
  </w:style>
  <w:style w:type="paragraph" w:customStyle="1" w:styleId="affffe">
    <w:basedOn w:val="a1"/>
    <w:next w:val="a7"/>
    <w:link w:val="afffff"/>
    <w:qFormat/>
    <w:rsid w:val="003267F8"/>
    <w:pPr>
      <w:spacing w:before="60" w:line="360" w:lineRule="auto"/>
      <w:ind w:firstLine="567"/>
      <w:jc w:val="center"/>
    </w:pPr>
    <w:rPr>
      <w:rFonts w:ascii="Arial" w:eastAsia="Times New Roman" w:hAnsi="Arial" w:cs="Arial"/>
      <w:b/>
      <w:bCs/>
      <w:sz w:val="24"/>
      <w:szCs w:val="24"/>
      <w:lang w:eastAsia="ru-RU"/>
    </w:rPr>
  </w:style>
  <w:style w:type="character" w:customStyle="1" w:styleId="MainChar">
    <w:name w:val="Main Char"/>
    <w:semiHidden/>
    <w:rsid w:val="003267F8"/>
    <w:rPr>
      <w:rFonts w:cs="Tahoma"/>
      <w:sz w:val="24"/>
      <w:szCs w:val="16"/>
      <w:lang w:val="ru-RU" w:eastAsia="ru-RU" w:bidi="ar-SA"/>
    </w:rPr>
  </w:style>
  <w:style w:type="paragraph" w:customStyle="1" w:styleId="BodyText21">
    <w:name w:val="Body Text 21"/>
    <w:basedOn w:val="a1"/>
    <w:semiHidden/>
    <w:rsid w:val="003267F8"/>
    <w:pPr>
      <w:spacing w:before="60" w:line="360" w:lineRule="auto"/>
      <w:ind w:firstLine="720"/>
      <w:jc w:val="both"/>
    </w:pPr>
    <w:rPr>
      <w:rFonts w:ascii="Arial" w:eastAsia="Times New Roman" w:hAnsi="Arial" w:cs="Arial"/>
      <w:sz w:val="24"/>
      <w:lang w:eastAsia="ru-RU"/>
    </w:rPr>
  </w:style>
  <w:style w:type="paragraph" w:customStyle="1" w:styleId="ConsTitle">
    <w:name w:val="ConsTitle"/>
    <w:semiHidden/>
    <w:rsid w:val="003267F8"/>
    <w:pPr>
      <w:widowControl w:val="0"/>
      <w:spacing w:line="360" w:lineRule="auto"/>
      <w:ind w:firstLine="709"/>
    </w:pPr>
    <w:rPr>
      <w:rFonts w:ascii="Arial" w:eastAsia="Times New Roman" w:hAnsi="Arial"/>
      <w:b/>
      <w:snapToGrid w:val="0"/>
      <w:sz w:val="16"/>
    </w:rPr>
  </w:style>
  <w:style w:type="paragraph" w:customStyle="1" w:styleId="BodyTextIndent21">
    <w:name w:val="Body Text Indent 21"/>
    <w:basedOn w:val="a1"/>
    <w:semiHidden/>
    <w:rsid w:val="003267F8"/>
    <w:pPr>
      <w:spacing w:before="60" w:line="360" w:lineRule="auto"/>
      <w:ind w:firstLine="720"/>
      <w:jc w:val="both"/>
    </w:pPr>
    <w:rPr>
      <w:rFonts w:ascii="Arial" w:eastAsia="Times New Roman" w:hAnsi="Arial" w:cs="Arial"/>
      <w:b/>
      <w:i/>
      <w:sz w:val="24"/>
      <w:lang w:eastAsia="ru-RU"/>
    </w:rPr>
  </w:style>
  <w:style w:type="paragraph" w:customStyle="1" w:styleId="OTCHET00">
    <w:name w:val="OTCHET_00"/>
    <w:basedOn w:val="2a"/>
    <w:semiHidden/>
    <w:rsid w:val="003267F8"/>
    <w:pPr>
      <w:tabs>
        <w:tab w:val="clear" w:pos="1065"/>
        <w:tab w:val="left" w:pos="709"/>
        <w:tab w:val="left" w:pos="3402"/>
      </w:tabs>
      <w:ind w:left="0" w:firstLine="0"/>
    </w:pPr>
    <w:rPr>
      <w:rFonts w:ascii="NTTimes/Cyrillic" w:hAnsi="NTTimes/Cyrillic"/>
      <w:szCs w:val="20"/>
    </w:rPr>
  </w:style>
  <w:style w:type="paragraph" w:styleId="2a">
    <w:name w:val="List Number 2"/>
    <w:basedOn w:val="a1"/>
    <w:semiHidden/>
    <w:rsid w:val="003267F8"/>
    <w:pPr>
      <w:tabs>
        <w:tab w:val="num" w:pos="1065"/>
      </w:tabs>
      <w:spacing w:before="60" w:line="360" w:lineRule="auto"/>
      <w:ind w:left="1065" w:hanging="360"/>
      <w:jc w:val="both"/>
    </w:pPr>
    <w:rPr>
      <w:rFonts w:ascii="Arial" w:eastAsia="Times New Roman" w:hAnsi="Arial" w:cs="Arial"/>
      <w:sz w:val="24"/>
      <w:szCs w:val="24"/>
      <w:lang w:eastAsia="ru-RU"/>
    </w:rPr>
  </w:style>
  <w:style w:type="paragraph" w:styleId="1e">
    <w:name w:val="index 1"/>
    <w:basedOn w:val="a1"/>
    <w:next w:val="a1"/>
    <w:autoRedefine/>
    <w:semiHidden/>
    <w:rsid w:val="003267F8"/>
    <w:pPr>
      <w:spacing w:before="60" w:line="360" w:lineRule="auto"/>
      <w:ind w:left="240" w:hanging="240"/>
      <w:jc w:val="both"/>
    </w:pPr>
    <w:rPr>
      <w:rFonts w:ascii="Arial" w:eastAsia="Times New Roman" w:hAnsi="Arial" w:cs="Arial"/>
      <w:sz w:val="24"/>
      <w:szCs w:val="24"/>
      <w:lang w:eastAsia="ru-RU"/>
    </w:rPr>
  </w:style>
  <w:style w:type="paragraph" w:customStyle="1" w:styleId="ConsCell">
    <w:name w:val="ConsCell"/>
    <w:semiHidden/>
    <w:rsid w:val="003267F8"/>
    <w:pPr>
      <w:widowControl w:val="0"/>
      <w:autoSpaceDE w:val="0"/>
      <w:autoSpaceDN w:val="0"/>
      <w:adjustRightInd w:val="0"/>
      <w:spacing w:line="360" w:lineRule="auto"/>
      <w:ind w:right="19772" w:firstLine="709"/>
    </w:pPr>
    <w:rPr>
      <w:rFonts w:ascii="Arial" w:eastAsia="Times New Roman" w:hAnsi="Arial" w:cs="Arial"/>
    </w:rPr>
  </w:style>
  <w:style w:type="paragraph" w:styleId="afffff0">
    <w:name w:val="Block Text"/>
    <w:basedOn w:val="a1"/>
    <w:semiHidden/>
    <w:rsid w:val="003267F8"/>
    <w:pPr>
      <w:spacing w:before="60" w:line="360" w:lineRule="auto"/>
      <w:ind w:left="-108" w:right="-108" w:firstLine="567"/>
      <w:jc w:val="both"/>
    </w:pPr>
    <w:rPr>
      <w:rFonts w:ascii="Arial" w:eastAsia="Times New Roman" w:hAnsi="Arial" w:cs="Arial"/>
      <w:sz w:val="22"/>
      <w:szCs w:val="24"/>
      <w:lang w:eastAsia="ru-RU"/>
    </w:rPr>
  </w:style>
  <w:style w:type="character" w:styleId="afffff1">
    <w:name w:val="Emphasis"/>
    <w:qFormat/>
    <w:rsid w:val="003267F8"/>
    <w:rPr>
      <w:i/>
      <w:iCs/>
    </w:rPr>
  </w:style>
  <w:style w:type="paragraph" w:customStyle="1" w:styleId="BodyText22">
    <w:name w:val="Body Text 22"/>
    <w:basedOn w:val="a1"/>
    <w:semiHidden/>
    <w:rsid w:val="003267F8"/>
    <w:pPr>
      <w:spacing w:before="60" w:line="360" w:lineRule="auto"/>
      <w:ind w:firstLine="720"/>
      <w:jc w:val="both"/>
    </w:pPr>
    <w:rPr>
      <w:rFonts w:ascii="Arial" w:eastAsia="Times New Roman" w:hAnsi="Arial" w:cs="Arial"/>
      <w:sz w:val="24"/>
      <w:lang w:eastAsia="ru-RU"/>
    </w:rPr>
  </w:style>
  <w:style w:type="paragraph" w:customStyle="1" w:styleId="afffff2">
    <w:name w:val="таблица"/>
    <w:semiHidden/>
    <w:rsid w:val="003267F8"/>
    <w:pPr>
      <w:keepNext/>
      <w:keepLines/>
      <w:spacing w:before="60" w:after="60" w:line="360" w:lineRule="auto"/>
      <w:ind w:firstLine="709"/>
    </w:pPr>
    <w:rPr>
      <w:rFonts w:ascii="Arial" w:eastAsia="Times New Roman" w:hAnsi="Arial"/>
      <w:i/>
    </w:rPr>
  </w:style>
  <w:style w:type="paragraph" w:customStyle="1" w:styleId="Normal2">
    <w:name w:val="Normal2"/>
    <w:semiHidden/>
    <w:rsid w:val="003267F8"/>
    <w:pPr>
      <w:widowControl w:val="0"/>
      <w:spacing w:line="300" w:lineRule="auto"/>
      <w:ind w:left="1040" w:hanging="360"/>
      <w:jc w:val="both"/>
    </w:pPr>
    <w:rPr>
      <w:rFonts w:ascii="Times New Roman" w:eastAsia="Times New Roman" w:hAnsi="Times New Roman"/>
      <w:snapToGrid w:val="0"/>
      <w:sz w:val="24"/>
    </w:rPr>
  </w:style>
  <w:style w:type="paragraph" w:customStyle="1" w:styleId="54">
    <w:name w:val="заголовок 5"/>
    <w:basedOn w:val="a1"/>
    <w:next w:val="a1"/>
    <w:semiHidden/>
    <w:rsid w:val="003267F8"/>
    <w:pPr>
      <w:keepNext/>
      <w:widowControl w:val="0"/>
      <w:spacing w:before="60" w:line="360" w:lineRule="auto"/>
      <w:ind w:firstLine="720"/>
      <w:jc w:val="both"/>
      <w:outlineLvl w:val="4"/>
    </w:pPr>
    <w:rPr>
      <w:rFonts w:ascii="Helvetica" w:eastAsia="Times New Roman" w:hAnsi="Helvetica" w:cs="Arial"/>
      <w:snapToGrid w:val="0"/>
      <w:sz w:val="24"/>
      <w:lang w:eastAsia="ru-RU"/>
    </w:rPr>
  </w:style>
  <w:style w:type="character" w:customStyle="1" w:styleId="MainCharChar">
    <w:name w:val="Main Char Char"/>
    <w:semiHidden/>
    <w:rsid w:val="003267F8"/>
    <w:rPr>
      <w:rFonts w:cs="Tahoma"/>
      <w:sz w:val="24"/>
      <w:szCs w:val="16"/>
      <w:lang w:val="ru-RU" w:eastAsia="ru-RU" w:bidi="ar-SA"/>
    </w:rPr>
  </w:style>
  <w:style w:type="character" w:customStyle="1" w:styleId="Char">
    <w:name w:val="Char"/>
    <w:semiHidden/>
    <w:rsid w:val="003267F8"/>
    <w:rPr>
      <w:b/>
      <w:bCs/>
      <w:sz w:val="24"/>
      <w:szCs w:val="24"/>
      <w:lang w:val="ru-RU" w:eastAsia="ru-RU" w:bidi="ar-SA"/>
    </w:rPr>
  </w:style>
  <w:style w:type="paragraph" w:customStyle="1" w:styleId="xl27">
    <w:name w:val="xl27"/>
    <w:basedOn w:val="a1"/>
    <w:semiHidden/>
    <w:rsid w:val="003267F8"/>
    <w:pPr>
      <w:pBdr>
        <w:left w:val="single" w:sz="4" w:space="0" w:color="auto"/>
        <w:right w:val="single" w:sz="4" w:space="0" w:color="auto"/>
      </w:pBdr>
      <w:spacing w:before="100" w:beforeAutospacing="1" w:after="100" w:afterAutospacing="1" w:line="360" w:lineRule="auto"/>
      <w:ind w:firstLine="567"/>
      <w:jc w:val="center"/>
      <w:textAlignment w:val="center"/>
    </w:pPr>
    <w:rPr>
      <w:rFonts w:ascii="Arial" w:eastAsia="Times New Roman" w:hAnsi="Arial" w:cs="Arial"/>
      <w:sz w:val="24"/>
      <w:szCs w:val="24"/>
      <w:lang w:eastAsia="ru-RU"/>
    </w:rPr>
  </w:style>
  <w:style w:type="paragraph" w:customStyle="1" w:styleId="1f">
    <w:name w:val="1"/>
    <w:basedOn w:val="a1"/>
    <w:next w:val="aff6"/>
    <w:semiHidden/>
    <w:rsid w:val="003267F8"/>
    <w:pPr>
      <w:spacing w:before="100" w:beforeAutospacing="1" w:after="100" w:afterAutospacing="1" w:line="360" w:lineRule="auto"/>
      <w:ind w:firstLine="567"/>
      <w:jc w:val="both"/>
    </w:pPr>
    <w:rPr>
      <w:rFonts w:ascii="Arial Unicode MS" w:eastAsia="Arial Unicode MS" w:hAnsi="Arial Unicode MS" w:cs="Arial Unicode MS"/>
      <w:sz w:val="24"/>
      <w:szCs w:val="24"/>
      <w:lang w:eastAsia="ru-RU"/>
    </w:rPr>
  </w:style>
  <w:style w:type="character" w:customStyle="1" w:styleId="mainattraction1">
    <w:name w:val="main_attraction1"/>
    <w:semiHidden/>
    <w:rsid w:val="003267F8"/>
    <w:rPr>
      <w:b/>
      <w:bCs/>
    </w:rPr>
  </w:style>
  <w:style w:type="paragraph" w:customStyle="1" w:styleId="Normal3">
    <w:name w:val="Normal3"/>
    <w:semiHidden/>
    <w:rsid w:val="003267F8"/>
    <w:pPr>
      <w:widowControl w:val="0"/>
      <w:spacing w:line="300" w:lineRule="auto"/>
      <w:ind w:left="1040" w:hanging="360"/>
      <w:jc w:val="both"/>
    </w:pPr>
    <w:rPr>
      <w:rFonts w:ascii="Times New Roman" w:eastAsia="Times New Roman" w:hAnsi="Times New Roman"/>
      <w:snapToGrid w:val="0"/>
      <w:sz w:val="24"/>
    </w:rPr>
  </w:style>
  <w:style w:type="paragraph" w:customStyle="1" w:styleId="h2">
    <w:name w:val="h2"/>
    <w:basedOn w:val="a7"/>
    <w:semiHidden/>
    <w:rsid w:val="003267F8"/>
    <w:pPr>
      <w:spacing w:before="60" w:after="480" w:line="360" w:lineRule="auto"/>
      <w:ind w:firstLine="567"/>
      <w:jc w:val="center"/>
    </w:pPr>
    <w:rPr>
      <w:rFonts w:ascii="Arial" w:eastAsia="Times New Roman" w:hAnsi="Arial" w:cs="Arial"/>
      <w:b/>
      <w:sz w:val="24"/>
      <w:szCs w:val="24"/>
    </w:rPr>
  </w:style>
  <w:style w:type="paragraph" w:customStyle="1" w:styleId="afffff3">
    <w:name w:val="Таблица"/>
    <w:basedOn w:val="a1"/>
    <w:semiHidden/>
    <w:rsid w:val="003267F8"/>
    <w:pPr>
      <w:spacing w:before="60" w:line="360" w:lineRule="auto"/>
      <w:ind w:firstLine="567"/>
      <w:jc w:val="both"/>
    </w:pPr>
    <w:rPr>
      <w:rFonts w:ascii="Arial" w:eastAsia="Times New Roman" w:hAnsi="Arial" w:cs="Arial"/>
      <w:sz w:val="28"/>
      <w:szCs w:val="28"/>
      <w:lang w:eastAsia="ru-RU"/>
    </w:rPr>
  </w:style>
  <w:style w:type="paragraph" w:customStyle="1" w:styleId="BodyText23">
    <w:name w:val="Body Text 23"/>
    <w:basedOn w:val="a1"/>
    <w:semiHidden/>
    <w:rsid w:val="003267F8"/>
    <w:pPr>
      <w:spacing w:before="60" w:line="360" w:lineRule="auto"/>
      <w:ind w:firstLine="720"/>
      <w:jc w:val="both"/>
    </w:pPr>
    <w:rPr>
      <w:rFonts w:ascii="Arial" w:eastAsia="Times New Roman" w:hAnsi="Arial" w:cs="Arial"/>
      <w:sz w:val="24"/>
      <w:lang w:eastAsia="ru-RU"/>
    </w:rPr>
  </w:style>
  <w:style w:type="paragraph" w:customStyle="1" w:styleId="text2">
    <w:name w:val="text_2"/>
    <w:basedOn w:val="a1"/>
    <w:semiHidden/>
    <w:rsid w:val="003267F8"/>
    <w:pPr>
      <w:spacing w:before="30" w:after="100" w:afterAutospacing="1" w:line="360" w:lineRule="auto"/>
      <w:ind w:left="75" w:firstLine="567"/>
      <w:jc w:val="both"/>
    </w:pPr>
    <w:rPr>
      <w:rFonts w:ascii="Arial" w:eastAsia="Times New Roman" w:hAnsi="Arial" w:cs="Arial"/>
      <w:color w:val="336699"/>
      <w:lang w:eastAsia="ru-RU"/>
    </w:rPr>
  </w:style>
  <w:style w:type="paragraph" w:customStyle="1" w:styleId="2b">
    <w:name w:val="2"/>
    <w:basedOn w:val="a1"/>
    <w:next w:val="aff6"/>
    <w:semiHidden/>
    <w:rsid w:val="003267F8"/>
    <w:pPr>
      <w:spacing w:before="60" w:line="360" w:lineRule="auto"/>
      <w:ind w:firstLine="567"/>
      <w:jc w:val="both"/>
    </w:pPr>
    <w:rPr>
      <w:rFonts w:ascii="Arial" w:eastAsia="Times New Roman" w:hAnsi="Arial" w:cs="Arial"/>
      <w:sz w:val="24"/>
      <w:szCs w:val="24"/>
      <w:lang w:eastAsia="ru-RU"/>
    </w:rPr>
  </w:style>
  <w:style w:type="paragraph" w:styleId="39">
    <w:name w:val="List Bullet 3"/>
    <w:basedOn w:val="a1"/>
    <w:autoRedefine/>
    <w:semiHidden/>
    <w:rsid w:val="003267F8"/>
    <w:pPr>
      <w:tabs>
        <w:tab w:val="num" w:pos="0"/>
        <w:tab w:val="num" w:pos="360"/>
      </w:tabs>
      <w:spacing w:before="60" w:line="360" w:lineRule="auto"/>
      <w:ind w:firstLine="900"/>
      <w:jc w:val="both"/>
    </w:pPr>
    <w:rPr>
      <w:rFonts w:ascii="Arial" w:eastAsia="Times New Roman" w:hAnsi="Arial" w:cs="Arial"/>
      <w:sz w:val="28"/>
      <w:szCs w:val="24"/>
      <w:lang w:eastAsia="ru-RU"/>
    </w:rPr>
  </w:style>
  <w:style w:type="character" w:styleId="afffff4">
    <w:name w:val="FollowedHyperlink"/>
    <w:uiPriority w:val="99"/>
    <w:semiHidden/>
    <w:rsid w:val="003267F8"/>
    <w:rPr>
      <w:color w:val="800080"/>
      <w:u w:val="single"/>
    </w:rPr>
  </w:style>
  <w:style w:type="paragraph" w:customStyle="1" w:styleId="1f0">
    <w:name w:val="Обычный1"/>
    <w:semiHidden/>
    <w:rsid w:val="003267F8"/>
    <w:pPr>
      <w:widowControl w:val="0"/>
      <w:spacing w:line="300" w:lineRule="auto"/>
      <w:ind w:left="1040" w:hanging="360"/>
      <w:jc w:val="both"/>
    </w:pPr>
    <w:rPr>
      <w:rFonts w:ascii="Times New Roman" w:eastAsia="Times New Roman" w:hAnsi="Times New Roman"/>
      <w:snapToGrid w:val="0"/>
      <w:sz w:val="24"/>
    </w:rPr>
  </w:style>
  <w:style w:type="paragraph" w:customStyle="1" w:styleId="213">
    <w:name w:val="Основной текст 21"/>
    <w:basedOn w:val="a1"/>
    <w:semiHidden/>
    <w:rsid w:val="003267F8"/>
    <w:pPr>
      <w:spacing w:before="60" w:line="360" w:lineRule="auto"/>
      <w:ind w:firstLine="720"/>
      <w:jc w:val="both"/>
    </w:pPr>
    <w:rPr>
      <w:rFonts w:ascii="Arial" w:eastAsia="Times New Roman" w:hAnsi="Arial" w:cs="Arial"/>
      <w:sz w:val="24"/>
      <w:lang w:eastAsia="ru-RU"/>
    </w:rPr>
  </w:style>
  <w:style w:type="character" w:customStyle="1" w:styleId="text31">
    <w:name w:val="text31"/>
    <w:semiHidden/>
    <w:rsid w:val="003267F8"/>
    <w:rPr>
      <w:rFonts w:ascii="Arial" w:hAnsi="Arial" w:cs="Arial" w:hint="default"/>
      <w:b w:val="0"/>
      <w:bCs w:val="0"/>
      <w:color w:val="000000"/>
      <w:sz w:val="18"/>
      <w:szCs w:val="18"/>
    </w:rPr>
  </w:style>
  <w:style w:type="paragraph" w:customStyle="1" w:styleId="text3">
    <w:name w:val="text3"/>
    <w:basedOn w:val="a1"/>
    <w:semiHidden/>
    <w:rsid w:val="003267F8"/>
    <w:pPr>
      <w:spacing w:before="100" w:beforeAutospacing="1" w:after="100" w:afterAutospacing="1" w:line="360" w:lineRule="auto"/>
      <w:ind w:firstLine="567"/>
      <w:jc w:val="both"/>
    </w:pPr>
    <w:rPr>
      <w:rFonts w:ascii="Arial" w:eastAsia="Arial Unicode MS" w:hAnsi="Arial" w:cs="Arial"/>
      <w:color w:val="000000"/>
      <w:sz w:val="18"/>
      <w:szCs w:val="18"/>
      <w:lang w:eastAsia="ru-RU"/>
    </w:rPr>
  </w:style>
  <w:style w:type="paragraph" w:customStyle="1" w:styleId="mini">
    <w:name w:val="mini"/>
    <w:basedOn w:val="a1"/>
    <w:semiHidden/>
    <w:rsid w:val="003267F8"/>
    <w:pPr>
      <w:spacing w:before="100" w:beforeAutospacing="1" w:after="100" w:afterAutospacing="1" w:line="360" w:lineRule="auto"/>
      <w:ind w:firstLine="567"/>
      <w:jc w:val="both"/>
    </w:pPr>
    <w:rPr>
      <w:rFonts w:ascii="Arial" w:eastAsia="Arial Unicode MS" w:hAnsi="Arial" w:cs="Arial"/>
      <w:color w:val="333333"/>
      <w:sz w:val="15"/>
      <w:szCs w:val="15"/>
      <w:lang w:eastAsia="ru-RU"/>
    </w:rPr>
  </w:style>
  <w:style w:type="paragraph" w:customStyle="1" w:styleId="two">
    <w:name w:val="two"/>
    <w:basedOn w:val="a1"/>
    <w:semiHidden/>
    <w:rsid w:val="003267F8"/>
    <w:pPr>
      <w:spacing w:before="100" w:beforeAutospacing="1" w:after="100" w:afterAutospacing="1" w:line="360" w:lineRule="auto"/>
      <w:ind w:firstLine="567"/>
      <w:jc w:val="both"/>
    </w:pPr>
    <w:rPr>
      <w:rFonts w:ascii="Arial" w:eastAsia="Arial Unicode MS" w:hAnsi="Arial" w:cs="Arial"/>
      <w:b/>
      <w:bCs/>
      <w:color w:val="990000"/>
      <w:sz w:val="17"/>
      <w:szCs w:val="17"/>
      <w:u w:val="single"/>
      <w:lang w:eastAsia="ru-RU"/>
    </w:rPr>
  </w:style>
  <w:style w:type="paragraph" w:customStyle="1" w:styleId="2x2gray">
    <w:name w:val="2x2gray"/>
    <w:basedOn w:val="a1"/>
    <w:semiHidden/>
    <w:rsid w:val="003267F8"/>
    <w:pPr>
      <w:shd w:val="clear" w:color="auto" w:fill="FFFFFF"/>
      <w:spacing w:before="100" w:beforeAutospacing="1" w:after="100" w:afterAutospacing="1" w:line="360" w:lineRule="auto"/>
      <w:ind w:firstLine="567"/>
      <w:jc w:val="both"/>
    </w:pPr>
    <w:rPr>
      <w:rFonts w:ascii="Verdana" w:eastAsia="Arial Unicode MS" w:hAnsi="Verdana" w:cs="Arial Unicode MS"/>
      <w:color w:val="000000"/>
      <w:sz w:val="18"/>
      <w:szCs w:val="18"/>
      <w:lang w:eastAsia="ru-RU"/>
    </w:rPr>
  </w:style>
  <w:style w:type="paragraph" w:customStyle="1" w:styleId="news">
    <w:name w:val="news"/>
    <w:basedOn w:val="a1"/>
    <w:semiHidden/>
    <w:rsid w:val="003267F8"/>
    <w:pPr>
      <w:spacing w:before="100" w:beforeAutospacing="1" w:after="100" w:afterAutospacing="1" w:line="360" w:lineRule="auto"/>
      <w:ind w:firstLine="567"/>
      <w:jc w:val="both"/>
    </w:pPr>
    <w:rPr>
      <w:rFonts w:ascii="Arial" w:eastAsia="Arial Unicode MS" w:hAnsi="Arial" w:cs="Arial"/>
      <w:b/>
      <w:bCs/>
      <w:color w:val="990000"/>
      <w:sz w:val="21"/>
      <w:szCs w:val="21"/>
      <w:lang w:eastAsia="ru-RU"/>
    </w:rPr>
  </w:style>
  <w:style w:type="paragraph" w:customStyle="1" w:styleId="style2">
    <w:name w:val="style2"/>
    <w:basedOn w:val="a1"/>
    <w:semiHidden/>
    <w:rsid w:val="003267F8"/>
    <w:pPr>
      <w:spacing w:before="100" w:beforeAutospacing="1" w:after="100" w:afterAutospacing="1" w:line="360" w:lineRule="auto"/>
      <w:ind w:firstLine="567"/>
      <w:jc w:val="both"/>
    </w:pPr>
    <w:rPr>
      <w:rFonts w:ascii="Verdana" w:eastAsia="Arial Unicode MS" w:hAnsi="Verdana" w:cs="Arial Unicode MS"/>
      <w:color w:val="FFFFFF"/>
      <w:sz w:val="18"/>
      <w:szCs w:val="18"/>
      <w:lang w:eastAsia="ru-RU"/>
    </w:rPr>
  </w:style>
  <w:style w:type="paragraph" w:customStyle="1" w:styleId="45">
    <w:name w:val="4"/>
    <w:basedOn w:val="a1"/>
    <w:next w:val="aff6"/>
    <w:semiHidden/>
    <w:rsid w:val="003267F8"/>
    <w:pPr>
      <w:spacing w:before="60" w:line="360" w:lineRule="auto"/>
      <w:ind w:firstLine="567"/>
      <w:jc w:val="both"/>
    </w:pPr>
    <w:rPr>
      <w:rFonts w:ascii="Arial" w:eastAsia="Times New Roman" w:hAnsi="Arial" w:cs="Arial"/>
      <w:sz w:val="24"/>
      <w:szCs w:val="24"/>
      <w:lang w:eastAsia="ru-RU"/>
    </w:rPr>
  </w:style>
  <w:style w:type="paragraph" w:customStyle="1" w:styleId="3a">
    <w:name w:val="3"/>
    <w:basedOn w:val="a1"/>
    <w:next w:val="aff6"/>
    <w:semiHidden/>
    <w:rsid w:val="003267F8"/>
    <w:pPr>
      <w:spacing w:before="60" w:line="360" w:lineRule="auto"/>
      <w:ind w:firstLine="567"/>
      <w:jc w:val="both"/>
    </w:pPr>
    <w:rPr>
      <w:rFonts w:ascii="Arial" w:eastAsia="Times New Roman" w:hAnsi="Arial" w:cs="Arial"/>
      <w:sz w:val="24"/>
      <w:szCs w:val="24"/>
      <w:lang w:eastAsia="ru-RU"/>
    </w:rPr>
  </w:style>
  <w:style w:type="paragraph" w:customStyle="1" w:styleId="-1">
    <w:name w:val="абзац-1"/>
    <w:basedOn w:val="a1"/>
    <w:semiHidden/>
    <w:rsid w:val="003267F8"/>
    <w:pPr>
      <w:spacing w:before="60" w:line="360" w:lineRule="auto"/>
      <w:ind w:firstLine="709"/>
      <w:jc w:val="both"/>
    </w:pPr>
    <w:rPr>
      <w:rFonts w:ascii="Arial" w:eastAsia="Times New Roman" w:hAnsi="Arial" w:cs="Arial"/>
      <w:sz w:val="24"/>
      <w:lang w:eastAsia="ru-RU"/>
    </w:rPr>
  </w:style>
  <w:style w:type="paragraph" w:styleId="afffff5">
    <w:name w:val="List Bullet"/>
    <w:basedOn w:val="a1"/>
    <w:autoRedefine/>
    <w:semiHidden/>
    <w:rsid w:val="003267F8"/>
    <w:pPr>
      <w:tabs>
        <w:tab w:val="num" w:pos="360"/>
      </w:tabs>
      <w:spacing w:before="60" w:line="360" w:lineRule="auto"/>
      <w:ind w:left="360" w:hanging="360"/>
      <w:jc w:val="both"/>
    </w:pPr>
    <w:rPr>
      <w:rFonts w:ascii="Arial" w:eastAsia="Times New Roman" w:hAnsi="Arial" w:cs="Arial"/>
      <w:sz w:val="24"/>
      <w:lang w:eastAsia="ru-RU"/>
    </w:rPr>
  </w:style>
  <w:style w:type="paragraph" w:styleId="2c">
    <w:name w:val="List Bullet 2"/>
    <w:basedOn w:val="a1"/>
    <w:autoRedefine/>
    <w:semiHidden/>
    <w:rsid w:val="003267F8"/>
    <w:pPr>
      <w:tabs>
        <w:tab w:val="num" w:pos="643"/>
      </w:tabs>
      <w:spacing w:before="60" w:line="360" w:lineRule="auto"/>
      <w:ind w:left="643" w:hanging="360"/>
      <w:jc w:val="both"/>
    </w:pPr>
    <w:rPr>
      <w:rFonts w:ascii="Arial" w:eastAsia="Times New Roman" w:hAnsi="Arial" w:cs="Arial"/>
      <w:sz w:val="24"/>
      <w:lang w:eastAsia="ru-RU"/>
    </w:rPr>
  </w:style>
  <w:style w:type="paragraph" w:styleId="46">
    <w:name w:val="List Bullet 4"/>
    <w:basedOn w:val="a1"/>
    <w:autoRedefine/>
    <w:semiHidden/>
    <w:rsid w:val="003267F8"/>
    <w:pPr>
      <w:tabs>
        <w:tab w:val="num" w:pos="1209"/>
      </w:tabs>
      <w:spacing w:before="60" w:line="360" w:lineRule="auto"/>
      <w:ind w:left="1209" w:hanging="360"/>
      <w:jc w:val="both"/>
    </w:pPr>
    <w:rPr>
      <w:rFonts w:ascii="Arial" w:eastAsia="Times New Roman" w:hAnsi="Arial" w:cs="Arial"/>
      <w:sz w:val="24"/>
      <w:lang w:eastAsia="ru-RU"/>
    </w:rPr>
  </w:style>
  <w:style w:type="paragraph" w:styleId="55">
    <w:name w:val="List Bullet 5"/>
    <w:basedOn w:val="a1"/>
    <w:autoRedefine/>
    <w:semiHidden/>
    <w:rsid w:val="003267F8"/>
    <w:pPr>
      <w:tabs>
        <w:tab w:val="num" w:pos="1492"/>
      </w:tabs>
      <w:spacing w:before="60" w:line="360" w:lineRule="auto"/>
      <w:ind w:left="1492" w:hanging="360"/>
      <w:jc w:val="both"/>
    </w:pPr>
    <w:rPr>
      <w:rFonts w:ascii="Arial" w:eastAsia="Times New Roman" w:hAnsi="Arial" w:cs="Arial"/>
      <w:sz w:val="24"/>
      <w:lang w:eastAsia="ru-RU"/>
    </w:rPr>
  </w:style>
  <w:style w:type="paragraph" w:styleId="afffff6">
    <w:name w:val="List Number"/>
    <w:basedOn w:val="a1"/>
    <w:semiHidden/>
    <w:rsid w:val="003267F8"/>
    <w:pPr>
      <w:tabs>
        <w:tab w:val="num" w:pos="360"/>
      </w:tabs>
      <w:spacing w:before="60" w:line="360" w:lineRule="auto"/>
      <w:ind w:left="360" w:hanging="360"/>
      <w:jc w:val="both"/>
    </w:pPr>
    <w:rPr>
      <w:rFonts w:ascii="Arial" w:eastAsia="Times New Roman" w:hAnsi="Arial" w:cs="Arial"/>
      <w:sz w:val="24"/>
      <w:lang w:eastAsia="ru-RU"/>
    </w:rPr>
  </w:style>
  <w:style w:type="paragraph" w:styleId="3b">
    <w:name w:val="List Number 3"/>
    <w:basedOn w:val="a1"/>
    <w:semiHidden/>
    <w:rsid w:val="003267F8"/>
    <w:pPr>
      <w:tabs>
        <w:tab w:val="num" w:pos="926"/>
      </w:tabs>
      <w:spacing w:before="60" w:line="360" w:lineRule="auto"/>
      <w:ind w:left="926" w:hanging="360"/>
      <w:jc w:val="both"/>
    </w:pPr>
    <w:rPr>
      <w:rFonts w:ascii="Arial" w:eastAsia="Times New Roman" w:hAnsi="Arial" w:cs="Arial"/>
      <w:sz w:val="24"/>
      <w:lang w:eastAsia="ru-RU"/>
    </w:rPr>
  </w:style>
  <w:style w:type="paragraph" w:styleId="47">
    <w:name w:val="List Number 4"/>
    <w:basedOn w:val="a1"/>
    <w:semiHidden/>
    <w:rsid w:val="003267F8"/>
    <w:pPr>
      <w:tabs>
        <w:tab w:val="num" w:pos="1209"/>
      </w:tabs>
      <w:spacing w:before="60" w:line="360" w:lineRule="auto"/>
      <w:ind w:left="1209" w:hanging="360"/>
      <w:jc w:val="both"/>
    </w:pPr>
    <w:rPr>
      <w:rFonts w:ascii="Arial" w:eastAsia="Times New Roman" w:hAnsi="Arial" w:cs="Arial"/>
      <w:sz w:val="24"/>
      <w:lang w:eastAsia="ru-RU"/>
    </w:rPr>
  </w:style>
  <w:style w:type="paragraph" w:styleId="56">
    <w:name w:val="List Number 5"/>
    <w:basedOn w:val="a1"/>
    <w:semiHidden/>
    <w:rsid w:val="003267F8"/>
    <w:pPr>
      <w:tabs>
        <w:tab w:val="num" w:pos="1492"/>
      </w:tabs>
      <w:spacing w:before="60" w:line="360" w:lineRule="auto"/>
      <w:ind w:left="1492" w:hanging="360"/>
      <w:jc w:val="both"/>
    </w:pPr>
    <w:rPr>
      <w:rFonts w:ascii="Arial" w:eastAsia="Times New Roman" w:hAnsi="Arial" w:cs="Arial"/>
      <w:sz w:val="24"/>
      <w:lang w:eastAsia="ru-RU"/>
    </w:rPr>
  </w:style>
  <w:style w:type="paragraph" w:styleId="afffff7">
    <w:name w:val="Date"/>
    <w:basedOn w:val="a1"/>
    <w:next w:val="a1"/>
    <w:link w:val="afffff8"/>
    <w:semiHidden/>
    <w:rsid w:val="003267F8"/>
    <w:pPr>
      <w:spacing w:before="60" w:line="360" w:lineRule="auto"/>
      <w:ind w:firstLine="567"/>
      <w:jc w:val="both"/>
    </w:pPr>
    <w:rPr>
      <w:rFonts w:ascii="Arial" w:eastAsia="Times New Roman" w:hAnsi="Arial" w:cs="Arial"/>
      <w:sz w:val="24"/>
      <w:lang w:eastAsia="ru-RU"/>
    </w:rPr>
  </w:style>
  <w:style w:type="character" w:customStyle="1" w:styleId="afffff8">
    <w:name w:val="Дата Знак"/>
    <w:link w:val="afffff7"/>
    <w:semiHidden/>
    <w:rsid w:val="003267F8"/>
    <w:rPr>
      <w:rFonts w:ascii="Arial" w:eastAsia="Times New Roman" w:hAnsi="Arial" w:cs="Arial"/>
      <w:sz w:val="24"/>
    </w:rPr>
  </w:style>
  <w:style w:type="paragraph" w:styleId="2d">
    <w:name w:val="envelope return"/>
    <w:basedOn w:val="a1"/>
    <w:semiHidden/>
    <w:rsid w:val="003267F8"/>
    <w:pPr>
      <w:spacing w:before="60" w:line="360" w:lineRule="auto"/>
      <w:ind w:firstLine="567"/>
      <w:jc w:val="both"/>
    </w:pPr>
    <w:rPr>
      <w:rFonts w:ascii="Arial" w:eastAsia="Times New Roman" w:hAnsi="Arial" w:cs="Arial"/>
      <w:lang w:eastAsia="ru-RU"/>
    </w:rPr>
  </w:style>
  <w:style w:type="paragraph" w:styleId="afffff9">
    <w:name w:val="Plain Text"/>
    <w:basedOn w:val="a1"/>
    <w:link w:val="afffffa"/>
    <w:rsid w:val="003267F8"/>
    <w:pPr>
      <w:spacing w:before="60" w:line="360" w:lineRule="auto"/>
      <w:ind w:firstLine="567"/>
      <w:jc w:val="both"/>
    </w:pPr>
    <w:rPr>
      <w:rFonts w:ascii="Courier New" w:eastAsia="Times New Roman" w:hAnsi="Courier New" w:cs="Arial"/>
      <w:lang w:eastAsia="ru-RU"/>
    </w:rPr>
  </w:style>
  <w:style w:type="character" w:customStyle="1" w:styleId="afffffa">
    <w:name w:val="Текст Знак"/>
    <w:link w:val="afffff9"/>
    <w:rsid w:val="003267F8"/>
    <w:rPr>
      <w:rFonts w:ascii="Courier New" w:eastAsia="Times New Roman" w:hAnsi="Courier New" w:cs="Arial"/>
    </w:rPr>
  </w:style>
  <w:style w:type="paragraph" w:customStyle="1" w:styleId="1f1">
    <w:name w:val="Обычный1"/>
    <w:semiHidden/>
    <w:rsid w:val="003267F8"/>
    <w:pPr>
      <w:spacing w:line="360" w:lineRule="auto"/>
      <w:ind w:firstLine="709"/>
    </w:pPr>
    <w:rPr>
      <w:rFonts w:ascii="Arial" w:eastAsia="Times New Roman" w:hAnsi="Arial"/>
    </w:rPr>
  </w:style>
  <w:style w:type="paragraph" w:customStyle="1" w:styleId="afffffb">
    <w:name w:val="Содержимое таблицы"/>
    <w:basedOn w:val="a1"/>
    <w:semiHidden/>
    <w:rsid w:val="003267F8"/>
    <w:pPr>
      <w:suppressLineNumbers/>
      <w:suppressAutoHyphens/>
      <w:spacing w:before="60" w:line="360" w:lineRule="auto"/>
      <w:ind w:firstLine="567"/>
      <w:jc w:val="both"/>
    </w:pPr>
    <w:rPr>
      <w:rFonts w:ascii="Arial" w:eastAsia="Times New Roman" w:hAnsi="Arial" w:cs="Arial"/>
      <w:lang w:eastAsia="ar-SA"/>
    </w:rPr>
  </w:style>
  <w:style w:type="paragraph" w:customStyle="1" w:styleId="afffffc">
    <w:name w:val="Табличный"/>
    <w:basedOn w:val="a1"/>
    <w:link w:val="afffffd"/>
    <w:semiHidden/>
    <w:rsid w:val="003267F8"/>
    <w:pPr>
      <w:spacing w:line="360" w:lineRule="auto"/>
      <w:ind w:firstLine="709"/>
      <w:jc w:val="center"/>
    </w:pPr>
    <w:rPr>
      <w:rFonts w:ascii="Arial" w:eastAsia="Times New Roman" w:hAnsi="Arial" w:cs="Arial"/>
      <w:sz w:val="24"/>
      <w:szCs w:val="24"/>
      <w:lang w:eastAsia="ru-RU"/>
    </w:rPr>
  </w:style>
  <w:style w:type="character" w:customStyle="1" w:styleId="afffffd">
    <w:name w:val="Табличный Знак"/>
    <w:link w:val="afffffc"/>
    <w:rsid w:val="003267F8"/>
    <w:rPr>
      <w:rFonts w:ascii="Arial" w:eastAsia="Times New Roman" w:hAnsi="Arial" w:cs="Arial"/>
      <w:sz w:val="24"/>
      <w:szCs w:val="24"/>
    </w:rPr>
  </w:style>
  <w:style w:type="paragraph" w:customStyle="1" w:styleId="ConsPlusCell">
    <w:name w:val="ConsPlusCell"/>
    <w:semiHidden/>
    <w:rsid w:val="003267F8"/>
    <w:pPr>
      <w:autoSpaceDE w:val="0"/>
      <w:autoSpaceDN w:val="0"/>
      <w:adjustRightInd w:val="0"/>
      <w:spacing w:line="360" w:lineRule="auto"/>
      <w:ind w:firstLine="709"/>
    </w:pPr>
    <w:rPr>
      <w:rFonts w:ascii="Arial" w:eastAsia="Times New Roman" w:hAnsi="Arial" w:cs="Arial"/>
    </w:rPr>
  </w:style>
  <w:style w:type="paragraph" w:customStyle="1" w:styleId="62">
    <w:name w:val="6."/>
    <w:basedOn w:val="a1"/>
    <w:semiHidden/>
    <w:rsid w:val="003267F8"/>
    <w:pPr>
      <w:widowControl w:val="0"/>
      <w:suppressAutoHyphens/>
      <w:spacing w:line="360" w:lineRule="auto"/>
      <w:ind w:right="57" w:firstLine="709"/>
      <w:jc w:val="right"/>
    </w:pPr>
    <w:rPr>
      <w:rFonts w:ascii="Arial" w:eastAsia="Times New Roman" w:hAnsi="Arial" w:cs="Arial"/>
      <w:sz w:val="16"/>
      <w:szCs w:val="24"/>
      <w:lang w:eastAsia="ru-RU"/>
    </w:rPr>
  </w:style>
  <w:style w:type="paragraph" w:customStyle="1" w:styleId="02">
    <w:name w:val="02_Заг"/>
    <w:rsid w:val="003267F8"/>
    <w:pPr>
      <w:spacing w:line="360" w:lineRule="auto"/>
      <w:ind w:firstLine="540"/>
    </w:pPr>
    <w:rPr>
      <w:rFonts w:ascii="Arial" w:eastAsia="Times New Roman" w:hAnsi="Arial" w:cs="Arial"/>
      <w:b/>
      <w:sz w:val="32"/>
      <w:szCs w:val="32"/>
    </w:rPr>
  </w:style>
  <w:style w:type="paragraph" w:customStyle="1" w:styleId="western">
    <w:name w:val="western"/>
    <w:basedOn w:val="a1"/>
    <w:semiHidden/>
    <w:rsid w:val="003267F8"/>
    <w:pPr>
      <w:spacing w:before="100" w:beforeAutospacing="1" w:after="100" w:afterAutospacing="1" w:line="360" w:lineRule="auto"/>
      <w:ind w:firstLine="709"/>
      <w:jc w:val="both"/>
    </w:pPr>
    <w:rPr>
      <w:rFonts w:ascii="Arial" w:eastAsia="Times New Roman" w:hAnsi="Arial" w:cs="Arial"/>
      <w:sz w:val="24"/>
      <w:szCs w:val="24"/>
      <w:lang w:eastAsia="ru-RU"/>
    </w:rPr>
  </w:style>
  <w:style w:type="paragraph" w:customStyle="1" w:styleId="ConsPlusTitle">
    <w:name w:val="ConsPlusTitle"/>
    <w:semiHidden/>
    <w:rsid w:val="003267F8"/>
    <w:pPr>
      <w:widowControl w:val="0"/>
      <w:autoSpaceDE w:val="0"/>
      <w:autoSpaceDN w:val="0"/>
      <w:adjustRightInd w:val="0"/>
      <w:spacing w:line="360" w:lineRule="auto"/>
      <w:ind w:firstLine="709"/>
    </w:pPr>
    <w:rPr>
      <w:rFonts w:ascii="Arial" w:eastAsia="Times New Roman" w:hAnsi="Arial" w:cs="Arial"/>
      <w:b/>
      <w:bCs/>
    </w:rPr>
  </w:style>
  <w:style w:type="paragraph" w:customStyle="1" w:styleId="caaieiaie4">
    <w:name w:val="caaieiaie 4"/>
    <w:basedOn w:val="a1"/>
    <w:next w:val="a1"/>
    <w:semiHidden/>
    <w:rsid w:val="003267F8"/>
    <w:pPr>
      <w:keepNext/>
      <w:widowControl w:val="0"/>
      <w:autoSpaceDE w:val="0"/>
      <w:autoSpaceDN w:val="0"/>
      <w:adjustRightInd w:val="0"/>
      <w:spacing w:line="360" w:lineRule="auto"/>
      <w:ind w:firstLine="709"/>
      <w:jc w:val="both"/>
    </w:pPr>
    <w:rPr>
      <w:rFonts w:ascii="PetersburgC" w:eastAsia="Times New Roman" w:hAnsi="PetersburgC" w:cs="Arial"/>
      <w:sz w:val="24"/>
      <w:szCs w:val="24"/>
      <w:lang w:eastAsia="ru-RU"/>
    </w:rPr>
  </w:style>
  <w:style w:type="paragraph" w:customStyle="1" w:styleId="Iniiaa">
    <w:name w:val="Iniiaa"/>
    <w:basedOn w:val="a1"/>
    <w:semiHidden/>
    <w:rsid w:val="003267F8"/>
    <w:pPr>
      <w:widowControl w:val="0"/>
      <w:autoSpaceDE w:val="0"/>
      <w:autoSpaceDN w:val="0"/>
      <w:adjustRightInd w:val="0"/>
      <w:spacing w:before="120" w:line="360" w:lineRule="auto"/>
      <w:ind w:firstLine="720"/>
      <w:jc w:val="both"/>
    </w:pPr>
    <w:rPr>
      <w:rFonts w:ascii="Arial" w:eastAsia="Times New Roman" w:hAnsi="Arial" w:cs="Arial"/>
      <w:sz w:val="24"/>
      <w:szCs w:val="24"/>
      <w:lang w:eastAsia="ru-RU"/>
    </w:rPr>
  </w:style>
  <w:style w:type="paragraph" w:customStyle="1" w:styleId="afffffe">
    <w:name w:val="Основа"/>
    <w:basedOn w:val="a1"/>
    <w:semiHidden/>
    <w:rsid w:val="003267F8"/>
    <w:pPr>
      <w:spacing w:before="120" w:line="360" w:lineRule="auto"/>
      <w:ind w:firstLine="720"/>
      <w:jc w:val="both"/>
    </w:pPr>
    <w:rPr>
      <w:rFonts w:ascii="Arial" w:eastAsia="Times New Roman" w:hAnsi="Arial" w:cs="Arial"/>
      <w:sz w:val="24"/>
      <w:lang w:eastAsia="ru-RU"/>
    </w:rPr>
  </w:style>
  <w:style w:type="character" w:customStyle="1" w:styleId="affffff">
    <w:name w:val="обычный Знак Знак"/>
    <w:semiHidden/>
    <w:rsid w:val="003267F8"/>
    <w:rPr>
      <w:rFonts w:ascii="Arial" w:hAnsi="Arial" w:cs="Arial"/>
      <w:sz w:val="24"/>
      <w:szCs w:val="24"/>
      <w:lang w:val="ru-RU" w:eastAsia="ru-RU" w:bidi="ar-SA"/>
    </w:rPr>
  </w:style>
  <w:style w:type="character" w:customStyle="1" w:styleId="bold1">
    <w:name w:val="bold1"/>
    <w:semiHidden/>
    <w:rsid w:val="003267F8"/>
    <w:rPr>
      <w:b/>
      <w:bCs/>
    </w:rPr>
  </w:style>
  <w:style w:type="paragraph" w:customStyle="1" w:styleId="1f2">
    <w:name w:val="Стиль1"/>
    <w:basedOn w:val="10"/>
    <w:semiHidden/>
    <w:rsid w:val="003267F8"/>
    <w:pPr>
      <w:keepLines w:val="0"/>
      <w:numPr>
        <w:numId w:val="0"/>
      </w:numPr>
      <w:spacing w:after="60" w:line="360" w:lineRule="auto"/>
      <w:ind w:firstLine="709"/>
      <w:jc w:val="both"/>
    </w:pPr>
    <w:rPr>
      <w:rFonts w:ascii="Cambria" w:eastAsia="Times New Roman" w:hAnsi="Cambria" w:cs="Arial"/>
      <w:b/>
      <w:bCs/>
      <w:color w:val="339966"/>
      <w:kern w:val="32"/>
    </w:rPr>
  </w:style>
  <w:style w:type="paragraph" w:customStyle="1" w:styleId="2e">
    <w:name w:val="Стиль2"/>
    <w:basedOn w:val="20"/>
    <w:link w:val="2f"/>
    <w:semiHidden/>
    <w:rsid w:val="003267F8"/>
    <w:pPr>
      <w:keepLines w:val="0"/>
      <w:numPr>
        <w:ilvl w:val="0"/>
        <w:numId w:val="0"/>
      </w:numPr>
      <w:spacing w:before="240" w:after="60" w:line="360" w:lineRule="auto"/>
      <w:ind w:firstLine="709"/>
      <w:jc w:val="both"/>
    </w:pPr>
    <w:rPr>
      <w:rFonts w:ascii="Arial" w:eastAsia="Times New Roman" w:hAnsi="Arial" w:cs="Arial"/>
      <w:b/>
      <w:bCs/>
      <w:i/>
      <w:iCs/>
      <w:color w:val="339966"/>
      <w:sz w:val="28"/>
      <w:szCs w:val="28"/>
    </w:rPr>
  </w:style>
  <w:style w:type="character" w:customStyle="1" w:styleId="2f">
    <w:name w:val="Стиль2 Знак"/>
    <w:link w:val="2e"/>
    <w:rsid w:val="003267F8"/>
    <w:rPr>
      <w:rFonts w:ascii="Arial" w:eastAsia="Times New Roman" w:hAnsi="Arial" w:cs="Arial"/>
      <w:b/>
      <w:bCs/>
      <w:i/>
      <w:iCs/>
      <w:color w:val="339966"/>
      <w:sz w:val="28"/>
      <w:szCs w:val="28"/>
    </w:rPr>
  </w:style>
  <w:style w:type="paragraph" w:customStyle="1" w:styleId="03">
    <w:name w:val="03_Заг"/>
    <w:basedOn w:val="a1"/>
    <w:rsid w:val="003267F8"/>
    <w:pPr>
      <w:spacing w:line="360" w:lineRule="auto"/>
      <w:ind w:firstLine="540"/>
      <w:jc w:val="both"/>
    </w:pPr>
    <w:rPr>
      <w:rFonts w:ascii="Arial" w:eastAsia="Times New Roman" w:hAnsi="Arial" w:cs="Arial"/>
      <w:b/>
      <w:sz w:val="28"/>
      <w:szCs w:val="28"/>
      <w:lang w:eastAsia="ru-RU"/>
    </w:rPr>
  </w:style>
  <w:style w:type="paragraph" w:customStyle="1" w:styleId="72">
    <w:name w:val="7."/>
    <w:rsid w:val="003267F8"/>
    <w:pPr>
      <w:widowControl w:val="0"/>
      <w:spacing w:before="20" w:line="360" w:lineRule="auto"/>
      <w:ind w:firstLine="709"/>
      <w:jc w:val="center"/>
    </w:pPr>
    <w:rPr>
      <w:rFonts w:ascii="Times New Roman" w:eastAsia="Times New Roman" w:hAnsi="Times New Roman"/>
      <w:b/>
      <w:sz w:val="22"/>
    </w:rPr>
  </w:style>
  <w:style w:type="paragraph" w:customStyle="1" w:styleId="1f3">
    <w:name w:val="Знак Знак Знак1 Знак Знак Знак Знак"/>
    <w:basedOn w:val="a1"/>
    <w:semiHidden/>
    <w:rsid w:val="003267F8"/>
    <w:pPr>
      <w:spacing w:before="100" w:beforeAutospacing="1" w:after="100" w:afterAutospacing="1" w:line="360" w:lineRule="auto"/>
      <w:ind w:firstLine="709"/>
      <w:jc w:val="both"/>
    </w:pPr>
    <w:rPr>
      <w:rFonts w:ascii="Tahoma" w:eastAsia="Times New Roman" w:hAnsi="Tahoma" w:cs="Arial"/>
      <w:lang w:val="en-US" w:eastAsia="en-US"/>
    </w:rPr>
  </w:style>
  <w:style w:type="paragraph" w:customStyle="1" w:styleId="affffff0">
    <w:name w:val="Знак Знак Знак Знак"/>
    <w:basedOn w:val="a1"/>
    <w:rsid w:val="003267F8"/>
    <w:pPr>
      <w:spacing w:line="360" w:lineRule="auto"/>
      <w:ind w:firstLine="709"/>
      <w:jc w:val="both"/>
    </w:pPr>
    <w:rPr>
      <w:rFonts w:ascii="Verdana" w:eastAsia="Times New Roman" w:hAnsi="Verdana" w:cs="Verdana"/>
      <w:lang w:val="en-US" w:eastAsia="en-US"/>
    </w:rPr>
  </w:style>
  <w:style w:type="paragraph" w:customStyle="1" w:styleId="Main0">
    <w:name w:val="Main Знак"/>
    <w:link w:val="Main1"/>
    <w:rsid w:val="003267F8"/>
    <w:pPr>
      <w:widowControl w:val="0"/>
      <w:spacing w:after="200" w:line="360" w:lineRule="auto"/>
      <w:ind w:firstLine="709"/>
      <w:jc w:val="both"/>
    </w:pPr>
    <w:rPr>
      <w:rFonts w:eastAsia="Times New Roman"/>
      <w:sz w:val="24"/>
      <w:szCs w:val="24"/>
      <w:lang w:val="en-US" w:eastAsia="en-US" w:bidi="en-US"/>
    </w:rPr>
  </w:style>
  <w:style w:type="character" w:customStyle="1" w:styleId="Main1">
    <w:name w:val="Main Знак Знак"/>
    <w:link w:val="Main0"/>
    <w:locked/>
    <w:rsid w:val="003267F8"/>
    <w:rPr>
      <w:rFonts w:eastAsia="Times New Roman"/>
      <w:sz w:val="24"/>
      <w:szCs w:val="24"/>
      <w:lang w:val="en-US" w:eastAsia="en-US" w:bidi="en-US"/>
    </w:rPr>
  </w:style>
  <w:style w:type="numbering" w:styleId="111111">
    <w:name w:val="Outline List 2"/>
    <w:basedOn w:val="a4"/>
    <w:semiHidden/>
    <w:rsid w:val="003267F8"/>
    <w:pPr>
      <w:numPr>
        <w:numId w:val="1"/>
      </w:numPr>
    </w:pPr>
  </w:style>
  <w:style w:type="numbering" w:styleId="1ai">
    <w:name w:val="Outline List 1"/>
    <w:basedOn w:val="a4"/>
    <w:semiHidden/>
    <w:rsid w:val="003267F8"/>
    <w:pPr>
      <w:numPr>
        <w:numId w:val="2"/>
      </w:numPr>
    </w:pPr>
  </w:style>
  <w:style w:type="paragraph" w:styleId="HTML1">
    <w:name w:val="HTML Address"/>
    <w:basedOn w:val="a1"/>
    <w:link w:val="HTML2"/>
    <w:semiHidden/>
    <w:rsid w:val="003267F8"/>
    <w:pPr>
      <w:spacing w:line="360" w:lineRule="auto"/>
      <w:ind w:firstLine="709"/>
      <w:jc w:val="both"/>
    </w:pPr>
    <w:rPr>
      <w:rFonts w:ascii="Arial" w:eastAsia="Times New Roman" w:hAnsi="Arial" w:cs="Arial"/>
      <w:i/>
      <w:iCs/>
      <w:sz w:val="24"/>
      <w:szCs w:val="24"/>
      <w:lang w:eastAsia="ru-RU"/>
    </w:rPr>
  </w:style>
  <w:style w:type="character" w:customStyle="1" w:styleId="HTML2">
    <w:name w:val="Адрес HTML Знак"/>
    <w:link w:val="HTML1"/>
    <w:semiHidden/>
    <w:rsid w:val="003267F8"/>
    <w:rPr>
      <w:rFonts w:ascii="Arial" w:eastAsia="Times New Roman" w:hAnsi="Arial" w:cs="Arial"/>
      <w:i/>
      <w:iCs/>
      <w:sz w:val="24"/>
      <w:szCs w:val="24"/>
    </w:rPr>
  </w:style>
  <w:style w:type="paragraph" w:styleId="affffff1">
    <w:name w:val="envelope address"/>
    <w:basedOn w:val="a1"/>
    <w:semiHidden/>
    <w:rsid w:val="003267F8"/>
    <w:pPr>
      <w:framePr w:w="7920" w:h="1980" w:hRule="exact" w:hSpace="180" w:wrap="auto" w:hAnchor="page" w:xAlign="center" w:yAlign="bottom"/>
      <w:spacing w:line="360" w:lineRule="auto"/>
      <w:ind w:left="2880" w:firstLine="709"/>
      <w:jc w:val="both"/>
    </w:pPr>
    <w:rPr>
      <w:rFonts w:ascii="Arial" w:eastAsia="Times New Roman" w:hAnsi="Arial" w:cs="Arial"/>
      <w:sz w:val="24"/>
      <w:szCs w:val="24"/>
      <w:lang w:eastAsia="ru-RU"/>
    </w:rPr>
  </w:style>
  <w:style w:type="character" w:styleId="HTML3">
    <w:name w:val="HTML Acronym"/>
    <w:semiHidden/>
    <w:rsid w:val="003267F8"/>
  </w:style>
  <w:style w:type="table" w:styleId="-10">
    <w:name w:val="Table Web 1"/>
    <w:basedOn w:val="a3"/>
    <w:semiHidden/>
    <w:rsid w:val="003267F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semiHidden/>
    <w:rsid w:val="003267F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semiHidden/>
    <w:rsid w:val="003267F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2">
    <w:name w:val="Note Heading"/>
    <w:basedOn w:val="a1"/>
    <w:next w:val="a1"/>
    <w:link w:val="affffff3"/>
    <w:semiHidden/>
    <w:rsid w:val="003267F8"/>
    <w:pPr>
      <w:spacing w:line="360" w:lineRule="auto"/>
      <w:ind w:firstLine="709"/>
      <w:jc w:val="both"/>
    </w:pPr>
    <w:rPr>
      <w:rFonts w:ascii="Arial" w:eastAsia="Times New Roman" w:hAnsi="Arial" w:cs="Arial"/>
      <w:sz w:val="24"/>
      <w:szCs w:val="24"/>
      <w:lang w:eastAsia="ru-RU"/>
    </w:rPr>
  </w:style>
  <w:style w:type="character" w:customStyle="1" w:styleId="affffff3">
    <w:name w:val="Заголовок записки Знак"/>
    <w:link w:val="affffff2"/>
    <w:semiHidden/>
    <w:rsid w:val="003267F8"/>
    <w:rPr>
      <w:rFonts w:ascii="Arial" w:eastAsia="Times New Roman" w:hAnsi="Arial" w:cs="Arial"/>
      <w:sz w:val="24"/>
      <w:szCs w:val="24"/>
    </w:rPr>
  </w:style>
  <w:style w:type="table" w:styleId="affffff4">
    <w:name w:val="Table Elegant"/>
    <w:basedOn w:val="a3"/>
    <w:semiHidden/>
    <w:rsid w:val="003267F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3"/>
    <w:semiHidden/>
    <w:rsid w:val="003267F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3"/>
    <w:semiHidden/>
    <w:rsid w:val="003267F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semiHidden/>
    <w:rsid w:val="003267F8"/>
    <w:rPr>
      <w:rFonts w:ascii="Courier New" w:hAnsi="Courier New" w:cs="Courier New"/>
      <w:sz w:val="20"/>
      <w:szCs w:val="20"/>
    </w:rPr>
  </w:style>
  <w:style w:type="table" w:styleId="1f5">
    <w:name w:val="Table Classic 1"/>
    <w:basedOn w:val="a3"/>
    <w:semiHidden/>
    <w:rsid w:val="003267F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3"/>
    <w:semiHidden/>
    <w:rsid w:val="003267F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semiHidden/>
    <w:rsid w:val="003267F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rsid w:val="003267F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semiHidden/>
    <w:rsid w:val="003267F8"/>
    <w:rPr>
      <w:rFonts w:ascii="Courier New" w:hAnsi="Courier New" w:cs="Courier New"/>
      <w:sz w:val="20"/>
      <w:szCs w:val="20"/>
    </w:rPr>
  </w:style>
  <w:style w:type="paragraph" w:styleId="affffff5">
    <w:name w:val="Body Text First Indent"/>
    <w:basedOn w:val="aff8"/>
    <w:link w:val="affffff6"/>
    <w:semiHidden/>
    <w:rsid w:val="003267F8"/>
    <w:pPr>
      <w:ind w:firstLine="210"/>
      <w:jc w:val="both"/>
    </w:pPr>
    <w:rPr>
      <w:rFonts w:ascii="Arial" w:eastAsia="Times New Roman" w:hAnsi="Arial" w:cs="Arial"/>
      <w:sz w:val="24"/>
      <w:szCs w:val="24"/>
      <w:lang w:eastAsia="ru-RU"/>
    </w:rPr>
  </w:style>
  <w:style w:type="character" w:customStyle="1" w:styleId="affffff6">
    <w:name w:val="Красная строка Знак"/>
    <w:link w:val="affffff5"/>
    <w:semiHidden/>
    <w:rsid w:val="003267F8"/>
    <w:rPr>
      <w:rFonts w:ascii="Arial" w:eastAsia="Times New Roman" w:hAnsi="Arial" w:cs="Arial"/>
      <w:sz w:val="24"/>
      <w:szCs w:val="24"/>
      <w:lang w:eastAsia="en-US"/>
    </w:rPr>
  </w:style>
  <w:style w:type="paragraph" w:styleId="2f2">
    <w:name w:val="Body Text First Indent 2"/>
    <w:basedOn w:val="afff3"/>
    <w:link w:val="2f3"/>
    <w:semiHidden/>
    <w:rsid w:val="003267F8"/>
    <w:pPr>
      <w:ind w:firstLine="210"/>
    </w:pPr>
  </w:style>
  <w:style w:type="character" w:customStyle="1" w:styleId="2f3">
    <w:name w:val="Красная строка 2 Знак"/>
    <w:basedOn w:val="afff4"/>
    <w:link w:val="2f2"/>
    <w:semiHidden/>
    <w:rsid w:val="003267F8"/>
    <w:rPr>
      <w:rFonts w:ascii="Arial" w:eastAsia="Times New Roman" w:hAnsi="Arial" w:cs="Arial"/>
      <w:sz w:val="24"/>
      <w:szCs w:val="24"/>
    </w:rPr>
  </w:style>
  <w:style w:type="character" w:styleId="affffff7">
    <w:name w:val="line number"/>
    <w:semiHidden/>
    <w:rsid w:val="003267F8"/>
  </w:style>
  <w:style w:type="character" w:styleId="HTML6">
    <w:name w:val="HTML Sample"/>
    <w:semiHidden/>
    <w:rsid w:val="003267F8"/>
    <w:rPr>
      <w:rFonts w:ascii="Courier New" w:hAnsi="Courier New" w:cs="Courier New"/>
    </w:rPr>
  </w:style>
  <w:style w:type="table" w:styleId="1f6">
    <w:name w:val="Table 3D effects 1"/>
    <w:basedOn w:val="a3"/>
    <w:semiHidden/>
    <w:rsid w:val="003267F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3"/>
    <w:semiHidden/>
    <w:rsid w:val="003267F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3"/>
    <w:semiHidden/>
    <w:rsid w:val="003267F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8">
    <w:name w:val="Normal Indent"/>
    <w:basedOn w:val="a1"/>
    <w:semiHidden/>
    <w:rsid w:val="003267F8"/>
    <w:pPr>
      <w:spacing w:line="360" w:lineRule="auto"/>
      <w:ind w:left="708" w:firstLine="709"/>
      <w:jc w:val="both"/>
    </w:pPr>
    <w:rPr>
      <w:rFonts w:ascii="Arial" w:eastAsia="Times New Roman" w:hAnsi="Arial" w:cs="Arial"/>
      <w:sz w:val="24"/>
      <w:szCs w:val="24"/>
      <w:lang w:eastAsia="ru-RU"/>
    </w:rPr>
  </w:style>
  <w:style w:type="character" w:styleId="HTML7">
    <w:name w:val="HTML Definition"/>
    <w:semiHidden/>
    <w:rsid w:val="003267F8"/>
    <w:rPr>
      <w:i/>
      <w:iCs/>
    </w:rPr>
  </w:style>
  <w:style w:type="character" w:styleId="HTML8">
    <w:name w:val="HTML Variable"/>
    <w:semiHidden/>
    <w:rsid w:val="003267F8"/>
    <w:rPr>
      <w:i/>
      <w:iCs/>
    </w:rPr>
  </w:style>
  <w:style w:type="character" w:styleId="HTML9">
    <w:name w:val="HTML Typewriter"/>
    <w:semiHidden/>
    <w:rsid w:val="003267F8"/>
    <w:rPr>
      <w:rFonts w:ascii="Courier New" w:hAnsi="Courier New" w:cs="Courier New"/>
      <w:sz w:val="20"/>
      <w:szCs w:val="20"/>
    </w:rPr>
  </w:style>
  <w:style w:type="paragraph" w:styleId="affffff9">
    <w:name w:val="Signature"/>
    <w:basedOn w:val="a1"/>
    <w:link w:val="affffffa"/>
    <w:semiHidden/>
    <w:rsid w:val="003267F8"/>
    <w:pPr>
      <w:spacing w:line="360" w:lineRule="auto"/>
      <w:ind w:left="4252" w:firstLine="709"/>
      <w:jc w:val="both"/>
    </w:pPr>
    <w:rPr>
      <w:rFonts w:ascii="Arial" w:eastAsia="Times New Roman" w:hAnsi="Arial" w:cs="Arial"/>
      <w:sz w:val="24"/>
      <w:szCs w:val="24"/>
      <w:lang w:eastAsia="ru-RU"/>
    </w:rPr>
  </w:style>
  <w:style w:type="character" w:customStyle="1" w:styleId="affffffa">
    <w:name w:val="Подпись Знак"/>
    <w:link w:val="affffff9"/>
    <w:semiHidden/>
    <w:rsid w:val="003267F8"/>
    <w:rPr>
      <w:rFonts w:ascii="Arial" w:eastAsia="Times New Roman" w:hAnsi="Arial" w:cs="Arial"/>
      <w:sz w:val="24"/>
      <w:szCs w:val="24"/>
    </w:rPr>
  </w:style>
  <w:style w:type="paragraph" w:styleId="affffffb">
    <w:name w:val="Salutation"/>
    <w:basedOn w:val="a1"/>
    <w:next w:val="a1"/>
    <w:link w:val="affffffc"/>
    <w:semiHidden/>
    <w:rsid w:val="003267F8"/>
    <w:pPr>
      <w:spacing w:line="360" w:lineRule="auto"/>
      <w:ind w:firstLine="709"/>
      <w:jc w:val="both"/>
    </w:pPr>
    <w:rPr>
      <w:rFonts w:ascii="Arial" w:eastAsia="Times New Roman" w:hAnsi="Arial" w:cs="Arial"/>
      <w:sz w:val="24"/>
      <w:szCs w:val="24"/>
      <w:lang w:eastAsia="ru-RU"/>
    </w:rPr>
  </w:style>
  <w:style w:type="character" w:customStyle="1" w:styleId="affffffc">
    <w:name w:val="Приветствие Знак"/>
    <w:link w:val="affffffb"/>
    <w:semiHidden/>
    <w:rsid w:val="003267F8"/>
    <w:rPr>
      <w:rFonts w:ascii="Arial" w:eastAsia="Times New Roman" w:hAnsi="Arial" w:cs="Arial"/>
      <w:sz w:val="24"/>
      <w:szCs w:val="24"/>
    </w:rPr>
  </w:style>
  <w:style w:type="paragraph" w:styleId="affffffd">
    <w:name w:val="List Continue"/>
    <w:basedOn w:val="a1"/>
    <w:semiHidden/>
    <w:rsid w:val="003267F8"/>
    <w:pPr>
      <w:spacing w:after="120" w:line="360" w:lineRule="auto"/>
      <w:ind w:left="283" w:firstLine="709"/>
      <w:jc w:val="both"/>
    </w:pPr>
    <w:rPr>
      <w:rFonts w:ascii="Arial" w:eastAsia="Times New Roman" w:hAnsi="Arial" w:cs="Arial"/>
      <w:sz w:val="24"/>
      <w:szCs w:val="24"/>
      <w:lang w:eastAsia="ru-RU"/>
    </w:rPr>
  </w:style>
  <w:style w:type="paragraph" w:styleId="2f5">
    <w:name w:val="List Continue 2"/>
    <w:basedOn w:val="a1"/>
    <w:semiHidden/>
    <w:rsid w:val="003267F8"/>
    <w:pPr>
      <w:spacing w:after="120" w:line="360" w:lineRule="auto"/>
      <w:ind w:left="566" w:firstLine="709"/>
      <w:jc w:val="both"/>
    </w:pPr>
    <w:rPr>
      <w:rFonts w:ascii="Arial" w:eastAsia="Times New Roman" w:hAnsi="Arial" w:cs="Arial"/>
      <w:sz w:val="24"/>
      <w:szCs w:val="24"/>
      <w:lang w:eastAsia="ru-RU"/>
    </w:rPr>
  </w:style>
  <w:style w:type="paragraph" w:styleId="3e">
    <w:name w:val="List Continue 3"/>
    <w:basedOn w:val="a1"/>
    <w:semiHidden/>
    <w:rsid w:val="003267F8"/>
    <w:pPr>
      <w:spacing w:after="120" w:line="360" w:lineRule="auto"/>
      <w:ind w:left="849" w:firstLine="709"/>
      <w:jc w:val="both"/>
    </w:pPr>
    <w:rPr>
      <w:rFonts w:ascii="Arial" w:eastAsia="Times New Roman" w:hAnsi="Arial" w:cs="Arial"/>
      <w:sz w:val="24"/>
      <w:szCs w:val="24"/>
      <w:lang w:eastAsia="ru-RU"/>
    </w:rPr>
  </w:style>
  <w:style w:type="paragraph" w:styleId="49">
    <w:name w:val="List Continue 4"/>
    <w:basedOn w:val="a1"/>
    <w:semiHidden/>
    <w:rsid w:val="003267F8"/>
    <w:pPr>
      <w:spacing w:after="120" w:line="360" w:lineRule="auto"/>
      <w:ind w:left="1132" w:firstLine="709"/>
      <w:jc w:val="both"/>
    </w:pPr>
    <w:rPr>
      <w:rFonts w:ascii="Arial" w:eastAsia="Times New Roman" w:hAnsi="Arial" w:cs="Arial"/>
      <w:sz w:val="24"/>
      <w:szCs w:val="24"/>
      <w:lang w:eastAsia="ru-RU"/>
    </w:rPr>
  </w:style>
  <w:style w:type="paragraph" w:styleId="57">
    <w:name w:val="List Continue 5"/>
    <w:basedOn w:val="a1"/>
    <w:semiHidden/>
    <w:rsid w:val="003267F8"/>
    <w:pPr>
      <w:spacing w:after="120" w:line="360" w:lineRule="auto"/>
      <w:ind w:left="1415" w:firstLine="709"/>
      <w:jc w:val="both"/>
    </w:pPr>
    <w:rPr>
      <w:rFonts w:ascii="Arial" w:eastAsia="Times New Roman" w:hAnsi="Arial" w:cs="Arial"/>
      <w:sz w:val="24"/>
      <w:szCs w:val="24"/>
      <w:lang w:eastAsia="ru-RU"/>
    </w:rPr>
  </w:style>
  <w:style w:type="table" w:styleId="1f7">
    <w:name w:val="Table Simple 1"/>
    <w:basedOn w:val="a3"/>
    <w:semiHidden/>
    <w:rsid w:val="003267F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3"/>
    <w:semiHidden/>
    <w:rsid w:val="003267F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3"/>
    <w:semiHidden/>
    <w:rsid w:val="003267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e">
    <w:name w:val="Closing"/>
    <w:basedOn w:val="a1"/>
    <w:link w:val="afffffff"/>
    <w:semiHidden/>
    <w:rsid w:val="003267F8"/>
    <w:pPr>
      <w:spacing w:line="360" w:lineRule="auto"/>
      <w:ind w:left="4252" w:firstLine="709"/>
      <w:jc w:val="both"/>
    </w:pPr>
    <w:rPr>
      <w:rFonts w:ascii="Arial" w:eastAsia="Times New Roman" w:hAnsi="Arial" w:cs="Arial"/>
      <w:sz w:val="24"/>
      <w:szCs w:val="24"/>
      <w:lang w:eastAsia="ru-RU"/>
    </w:rPr>
  </w:style>
  <w:style w:type="character" w:customStyle="1" w:styleId="afffffff">
    <w:name w:val="Прощание Знак"/>
    <w:link w:val="affffffe"/>
    <w:semiHidden/>
    <w:rsid w:val="003267F8"/>
    <w:rPr>
      <w:rFonts w:ascii="Arial" w:eastAsia="Times New Roman" w:hAnsi="Arial" w:cs="Arial"/>
      <w:sz w:val="24"/>
      <w:szCs w:val="24"/>
    </w:rPr>
  </w:style>
  <w:style w:type="table" w:styleId="1f8">
    <w:name w:val="Table Grid 1"/>
    <w:basedOn w:val="a3"/>
    <w:semiHidden/>
    <w:rsid w:val="003267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3"/>
    <w:semiHidden/>
    <w:rsid w:val="003267F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rsid w:val="003267F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rsid w:val="003267F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semiHidden/>
    <w:rsid w:val="003267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semiHidden/>
    <w:rsid w:val="003267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rsid w:val="003267F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3267F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0">
    <w:name w:val="Table Contemporary"/>
    <w:basedOn w:val="a3"/>
    <w:semiHidden/>
    <w:rsid w:val="003267F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1">
    <w:name w:val="List"/>
    <w:basedOn w:val="a1"/>
    <w:semiHidden/>
    <w:rsid w:val="003267F8"/>
    <w:pPr>
      <w:spacing w:line="360" w:lineRule="auto"/>
      <w:ind w:left="283" w:hanging="283"/>
      <w:jc w:val="both"/>
    </w:pPr>
    <w:rPr>
      <w:rFonts w:ascii="Arial" w:eastAsia="Times New Roman" w:hAnsi="Arial" w:cs="Arial"/>
      <w:sz w:val="24"/>
      <w:szCs w:val="24"/>
      <w:lang w:eastAsia="ru-RU"/>
    </w:rPr>
  </w:style>
  <w:style w:type="paragraph" w:styleId="2f8">
    <w:name w:val="List 2"/>
    <w:basedOn w:val="a1"/>
    <w:semiHidden/>
    <w:rsid w:val="003267F8"/>
    <w:pPr>
      <w:spacing w:line="360" w:lineRule="auto"/>
      <w:ind w:left="566" w:hanging="283"/>
      <w:jc w:val="both"/>
    </w:pPr>
    <w:rPr>
      <w:rFonts w:ascii="Arial" w:eastAsia="Times New Roman" w:hAnsi="Arial" w:cs="Arial"/>
      <w:sz w:val="24"/>
      <w:szCs w:val="24"/>
      <w:lang w:eastAsia="ru-RU"/>
    </w:rPr>
  </w:style>
  <w:style w:type="paragraph" w:styleId="3f1">
    <w:name w:val="List 3"/>
    <w:basedOn w:val="a1"/>
    <w:semiHidden/>
    <w:rsid w:val="003267F8"/>
    <w:pPr>
      <w:spacing w:line="360" w:lineRule="auto"/>
      <w:ind w:left="849" w:hanging="283"/>
      <w:jc w:val="both"/>
    </w:pPr>
    <w:rPr>
      <w:rFonts w:ascii="Arial" w:eastAsia="Times New Roman" w:hAnsi="Arial" w:cs="Arial"/>
      <w:sz w:val="24"/>
      <w:szCs w:val="24"/>
      <w:lang w:eastAsia="ru-RU"/>
    </w:rPr>
  </w:style>
  <w:style w:type="paragraph" w:styleId="4b">
    <w:name w:val="List 4"/>
    <w:basedOn w:val="a1"/>
    <w:semiHidden/>
    <w:rsid w:val="003267F8"/>
    <w:pPr>
      <w:spacing w:line="360" w:lineRule="auto"/>
      <w:ind w:left="1132" w:hanging="283"/>
      <w:jc w:val="both"/>
    </w:pPr>
    <w:rPr>
      <w:rFonts w:ascii="Arial" w:eastAsia="Times New Roman" w:hAnsi="Arial" w:cs="Arial"/>
      <w:sz w:val="24"/>
      <w:szCs w:val="24"/>
      <w:lang w:eastAsia="ru-RU"/>
    </w:rPr>
  </w:style>
  <w:style w:type="paragraph" w:styleId="59">
    <w:name w:val="List 5"/>
    <w:basedOn w:val="a1"/>
    <w:semiHidden/>
    <w:rsid w:val="003267F8"/>
    <w:pPr>
      <w:spacing w:line="360" w:lineRule="auto"/>
      <w:ind w:left="1415" w:hanging="283"/>
      <w:jc w:val="both"/>
    </w:pPr>
    <w:rPr>
      <w:rFonts w:ascii="Arial" w:eastAsia="Times New Roman" w:hAnsi="Arial" w:cs="Arial"/>
      <w:sz w:val="24"/>
      <w:szCs w:val="24"/>
      <w:lang w:eastAsia="ru-RU"/>
    </w:rPr>
  </w:style>
  <w:style w:type="table" w:styleId="afffffff2">
    <w:name w:val="Table Professional"/>
    <w:basedOn w:val="a3"/>
    <w:semiHidden/>
    <w:rsid w:val="003267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4"/>
    <w:semiHidden/>
    <w:rsid w:val="003267F8"/>
    <w:pPr>
      <w:numPr>
        <w:numId w:val="3"/>
      </w:numPr>
    </w:pPr>
  </w:style>
  <w:style w:type="table" w:styleId="1f9">
    <w:name w:val="Table Columns 1"/>
    <w:basedOn w:val="a3"/>
    <w:semiHidden/>
    <w:rsid w:val="003267F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3"/>
    <w:semiHidden/>
    <w:rsid w:val="003267F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3"/>
    <w:semiHidden/>
    <w:rsid w:val="003267F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3"/>
    <w:semiHidden/>
    <w:rsid w:val="003267F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3"/>
    <w:semiHidden/>
    <w:rsid w:val="003267F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3"/>
    <w:semiHidden/>
    <w:rsid w:val="003267F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rsid w:val="003267F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semiHidden/>
    <w:rsid w:val="003267F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rsid w:val="003267F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3267F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rsid w:val="003267F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rsid w:val="003267F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rsid w:val="003267F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3">
    <w:name w:val="Table Theme"/>
    <w:basedOn w:val="a3"/>
    <w:semiHidden/>
    <w:rsid w:val="003267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3"/>
    <w:semiHidden/>
    <w:rsid w:val="003267F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rsid w:val="003267F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3"/>
    <w:semiHidden/>
    <w:rsid w:val="003267F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3267F8"/>
    <w:rPr>
      <w:i/>
      <w:iCs/>
    </w:rPr>
  </w:style>
  <w:style w:type="paragraph" w:styleId="afffffff4">
    <w:name w:val="Message Header"/>
    <w:basedOn w:val="a1"/>
    <w:link w:val="afffffff5"/>
    <w:semiHidden/>
    <w:rsid w:val="003267F8"/>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both"/>
    </w:pPr>
    <w:rPr>
      <w:rFonts w:ascii="Arial" w:eastAsia="Times New Roman" w:hAnsi="Arial" w:cs="Arial"/>
      <w:sz w:val="24"/>
      <w:szCs w:val="24"/>
      <w:lang w:eastAsia="ru-RU"/>
    </w:rPr>
  </w:style>
  <w:style w:type="character" w:customStyle="1" w:styleId="afffffff5">
    <w:name w:val="Шапка Знак"/>
    <w:link w:val="afffffff4"/>
    <w:semiHidden/>
    <w:rsid w:val="003267F8"/>
    <w:rPr>
      <w:rFonts w:ascii="Arial" w:eastAsia="Times New Roman" w:hAnsi="Arial" w:cs="Arial"/>
      <w:sz w:val="24"/>
      <w:szCs w:val="24"/>
      <w:shd w:val="pct20" w:color="auto" w:fill="auto"/>
    </w:rPr>
  </w:style>
  <w:style w:type="paragraph" w:styleId="afffffff6">
    <w:name w:val="E-mail Signature"/>
    <w:basedOn w:val="a1"/>
    <w:link w:val="afffffff7"/>
    <w:semiHidden/>
    <w:rsid w:val="003267F8"/>
    <w:pPr>
      <w:spacing w:line="360" w:lineRule="auto"/>
      <w:ind w:firstLine="709"/>
      <w:jc w:val="both"/>
    </w:pPr>
    <w:rPr>
      <w:rFonts w:ascii="Arial" w:eastAsia="Times New Roman" w:hAnsi="Arial" w:cs="Arial"/>
      <w:sz w:val="24"/>
      <w:szCs w:val="24"/>
      <w:lang w:eastAsia="ru-RU"/>
    </w:rPr>
  </w:style>
  <w:style w:type="character" w:customStyle="1" w:styleId="afffffff7">
    <w:name w:val="Электронная подпись Знак"/>
    <w:link w:val="afffffff6"/>
    <w:semiHidden/>
    <w:rsid w:val="003267F8"/>
    <w:rPr>
      <w:rFonts w:ascii="Arial" w:eastAsia="Times New Roman" w:hAnsi="Arial" w:cs="Arial"/>
      <w:sz w:val="24"/>
      <w:szCs w:val="24"/>
    </w:rPr>
  </w:style>
  <w:style w:type="character" w:customStyle="1" w:styleId="afffff">
    <w:name w:val="Заголовок Знак"/>
    <w:link w:val="affffe"/>
    <w:rsid w:val="003267F8"/>
    <w:rPr>
      <w:rFonts w:ascii="Arial" w:eastAsia="Times New Roman" w:hAnsi="Arial" w:cs="Arial"/>
      <w:b/>
      <w:bCs/>
      <w:sz w:val="24"/>
      <w:szCs w:val="24"/>
    </w:rPr>
  </w:style>
  <w:style w:type="paragraph" w:customStyle="1" w:styleId="u">
    <w:name w:val="u"/>
    <w:basedOn w:val="a1"/>
    <w:rsid w:val="003267F8"/>
    <w:pPr>
      <w:ind w:firstLine="486"/>
      <w:jc w:val="both"/>
    </w:pPr>
    <w:rPr>
      <w:rFonts w:ascii="Times New Roman" w:eastAsia="Times New Roman" w:hAnsi="Times New Roman" w:cs="Times New Roman"/>
      <w:sz w:val="24"/>
      <w:szCs w:val="24"/>
      <w:lang w:eastAsia="ru-RU"/>
    </w:rPr>
  </w:style>
  <w:style w:type="character" w:styleId="afffffff8">
    <w:name w:val="annotation reference"/>
    <w:semiHidden/>
    <w:rsid w:val="003267F8"/>
    <w:rPr>
      <w:sz w:val="16"/>
      <w:szCs w:val="16"/>
    </w:rPr>
  </w:style>
  <w:style w:type="paragraph" w:styleId="afffffff9">
    <w:name w:val="annotation subject"/>
    <w:basedOn w:val="affffc"/>
    <w:next w:val="affffc"/>
    <w:link w:val="afffffffa"/>
    <w:semiHidden/>
    <w:rsid w:val="003267F8"/>
    <w:pPr>
      <w:spacing w:before="0"/>
      <w:ind w:firstLine="709"/>
    </w:pPr>
    <w:rPr>
      <w:b/>
      <w:bCs/>
    </w:rPr>
  </w:style>
  <w:style w:type="character" w:customStyle="1" w:styleId="afffffffa">
    <w:name w:val="Тема примечания Знак"/>
    <w:link w:val="afffffff9"/>
    <w:semiHidden/>
    <w:rsid w:val="003267F8"/>
    <w:rPr>
      <w:rFonts w:ascii="Arial" w:eastAsia="Times New Roman" w:hAnsi="Arial" w:cs="Arial"/>
      <w:b/>
      <w:bCs/>
    </w:rPr>
  </w:style>
  <w:style w:type="paragraph" w:customStyle="1" w:styleId="msonormalbullet2gif">
    <w:name w:val="msonormalbullet2.gif"/>
    <w:basedOn w:val="a1"/>
    <w:rsid w:val="003267F8"/>
    <w:pPr>
      <w:suppressAutoHyphens/>
      <w:spacing w:before="280" w:after="280"/>
    </w:pPr>
    <w:rPr>
      <w:rFonts w:ascii="Times New Roman" w:eastAsia="Times New Roman" w:hAnsi="Times New Roman" w:cs="Times New Roman"/>
      <w:sz w:val="24"/>
      <w:szCs w:val="24"/>
      <w:lang w:eastAsia="ar-SA"/>
    </w:rPr>
  </w:style>
  <w:style w:type="paragraph" w:customStyle="1" w:styleId="0212161">
    <w:name w:val="021216Заголовок"/>
    <w:basedOn w:val="a1"/>
    <w:next w:val="021216"/>
    <w:link w:val="0212162"/>
    <w:autoRedefine/>
    <w:qFormat/>
    <w:rsid w:val="003267F8"/>
    <w:pPr>
      <w:spacing w:line="300" w:lineRule="auto"/>
      <w:ind w:firstLine="709"/>
      <w:jc w:val="both"/>
    </w:pPr>
    <w:rPr>
      <w:rFonts w:ascii="Times New Roman" w:hAnsi="Times New Roman" w:cs="Times New Roman"/>
      <w:b/>
      <w:sz w:val="28"/>
      <w:szCs w:val="22"/>
      <w:lang w:eastAsia="en-US"/>
    </w:rPr>
  </w:style>
  <w:style w:type="character" w:customStyle="1" w:styleId="0212162">
    <w:name w:val="021216Заголовок Знак"/>
    <w:link w:val="0212161"/>
    <w:rsid w:val="003267F8"/>
    <w:rPr>
      <w:rFonts w:ascii="Times New Roman" w:hAnsi="Times New Roman"/>
      <w:b/>
      <w:sz w:val="28"/>
      <w:szCs w:val="22"/>
      <w:lang w:eastAsia="en-US"/>
    </w:rPr>
  </w:style>
  <w:style w:type="paragraph" w:customStyle="1" w:styleId="0212163">
    <w:name w:val="021216Подглава"/>
    <w:basedOn w:val="3"/>
    <w:next w:val="0212161"/>
    <w:link w:val="0212164"/>
    <w:autoRedefine/>
    <w:qFormat/>
    <w:rsid w:val="003267F8"/>
    <w:pPr>
      <w:numPr>
        <w:ilvl w:val="0"/>
        <w:numId w:val="0"/>
      </w:numPr>
      <w:tabs>
        <w:tab w:val="left" w:pos="142"/>
      </w:tabs>
      <w:spacing w:before="120" w:line="300" w:lineRule="auto"/>
    </w:pPr>
    <w:rPr>
      <w:rFonts w:ascii="Times New Roman" w:eastAsia="Times New Roman" w:hAnsi="Times New Roman"/>
      <w:bCs w:val="0"/>
      <w:iCs/>
      <w:sz w:val="28"/>
      <w:lang w:eastAsia="en-US"/>
    </w:rPr>
  </w:style>
  <w:style w:type="character" w:customStyle="1" w:styleId="0212164">
    <w:name w:val="021216Подглава Знак"/>
    <w:link w:val="0212163"/>
    <w:rsid w:val="003267F8"/>
    <w:rPr>
      <w:rFonts w:ascii="Times New Roman" w:eastAsia="Times New Roman" w:hAnsi="Times New Roman"/>
      <w:b/>
      <w:iCs/>
      <w:sz w:val="28"/>
      <w:szCs w:val="24"/>
      <w:lang w:eastAsia="en-US"/>
    </w:rPr>
  </w:style>
  <w:style w:type="numbering" w:customStyle="1" w:styleId="1fb">
    <w:name w:val="Нет списка1"/>
    <w:next w:val="a4"/>
    <w:uiPriority w:val="99"/>
    <w:semiHidden/>
    <w:unhideWhenUsed/>
    <w:rsid w:val="003267F8"/>
  </w:style>
  <w:style w:type="table" w:customStyle="1" w:styleId="1fc">
    <w:name w:val="Сетка таблицы1"/>
    <w:basedOn w:val="a3"/>
    <w:next w:val="af2"/>
    <w:rsid w:val="003267F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3267F8"/>
  </w:style>
  <w:style w:type="character" w:customStyle="1" w:styleId="apple-converted-space">
    <w:name w:val="apple-converted-space"/>
    <w:rsid w:val="003267F8"/>
  </w:style>
  <w:style w:type="numbering" w:customStyle="1" w:styleId="1111111">
    <w:name w:val="1 / 1.1 / 1.1.11"/>
    <w:basedOn w:val="a4"/>
    <w:next w:val="111111"/>
    <w:semiHidden/>
    <w:rsid w:val="003267F8"/>
    <w:pPr>
      <w:numPr>
        <w:numId w:val="35"/>
      </w:numPr>
    </w:pPr>
  </w:style>
  <w:style w:type="numbering" w:customStyle="1" w:styleId="1ai1">
    <w:name w:val="1 / a / i1"/>
    <w:basedOn w:val="a4"/>
    <w:next w:val="1ai"/>
    <w:semiHidden/>
    <w:rsid w:val="003267F8"/>
    <w:pPr>
      <w:numPr>
        <w:numId w:val="36"/>
      </w:numPr>
    </w:pPr>
  </w:style>
  <w:style w:type="table" w:customStyle="1" w:styleId="-111">
    <w:name w:val="Веб-таблица 11"/>
    <w:basedOn w:val="a3"/>
    <w:next w:val="-10"/>
    <w:semiHidden/>
    <w:rsid w:val="003267F8"/>
    <w:rPr>
      <w:rFonts w:ascii="Times New Roman" w:eastAsia="SimSu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3"/>
    <w:next w:val="-2"/>
    <w:semiHidden/>
    <w:rsid w:val="003267F8"/>
    <w:rPr>
      <w:rFonts w:ascii="Times New Roman" w:eastAsia="SimSu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3"/>
    <w:next w:val="-3"/>
    <w:semiHidden/>
    <w:rsid w:val="003267F8"/>
    <w:rPr>
      <w:rFonts w:ascii="Times New Roman" w:eastAsia="SimSu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d">
    <w:name w:val="Изысканная таблица1"/>
    <w:basedOn w:val="a3"/>
    <w:next w:val="affffff4"/>
    <w:semiHidden/>
    <w:rsid w:val="003267F8"/>
    <w:rPr>
      <w:rFonts w:ascii="Times New Roman" w:eastAsia="SimSu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3"/>
    <w:next w:val="1f4"/>
    <w:semiHidden/>
    <w:rsid w:val="003267F8"/>
    <w:rPr>
      <w:rFonts w:ascii="Times New Roman" w:eastAsia="SimSu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3"/>
    <w:next w:val="2f0"/>
    <w:semiHidden/>
    <w:rsid w:val="003267F8"/>
    <w:rPr>
      <w:rFonts w:ascii="Times New Roman" w:eastAsia="SimSu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3"/>
    <w:next w:val="1f5"/>
    <w:semiHidden/>
    <w:rsid w:val="003267F8"/>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3"/>
    <w:next w:val="2f1"/>
    <w:semiHidden/>
    <w:rsid w:val="003267F8"/>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3"/>
    <w:next w:val="3c"/>
    <w:semiHidden/>
    <w:rsid w:val="003267F8"/>
    <w:rPr>
      <w:rFonts w:ascii="Times New Roman" w:eastAsia="SimSu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8"/>
    <w:semiHidden/>
    <w:rsid w:val="003267F8"/>
    <w:rPr>
      <w:rFonts w:ascii="Times New Roman" w:eastAsia="SimSu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3"/>
    <w:next w:val="1f6"/>
    <w:semiHidden/>
    <w:rsid w:val="003267F8"/>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3"/>
    <w:next w:val="2f4"/>
    <w:semiHidden/>
    <w:rsid w:val="003267F8"/>
    <w:rPr>
      <w:rFonts w:ascii="Times New Roman" w:eastAsia="SimSu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d"/>
    <w:semiHidden/>
    <w:rsid w:val="003267F8"/>
    <w:rPr>
      <w:rFonts w:ascii="Times New Roman" w:eastAsia="SimSu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3"/>
    <w:next w:val="1f7"/>
    <w:semiHidden/>
    <w:rsid w:val="003267F8"/>
    <w:rPr>
      <w:rFonts w:ascii="Times New Roman" w:eastAsia="SimSu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3"/>
    <w:next w:val="2f6"/>
    <w:semiHidden/>
    <w:rsid w:val="003267F8"/>
    <w:rPr>
      <w:rFonts w:ascii="Times New Roman" w:eastAsia="SimSu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f"/>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3"/>
    <w:next w:val="1f8"/>
    <w:semiHidden/>
    <w:rsid w:val="003267F8"/>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3"/>
    <w:next w:val="2f7"/>
    <w:semiHidden/>
    <w:rsid w:val="003267F8"/>
    <w:rPr>
      <w:rFonts w:ascii="Times New Roman" w:eastAsia="SimSu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3267F8"/>
    <w:rPr>
      <w:rFonts w:ascii="Times New Roman" w:eastAsia="SimSu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3267F8"/>
    <w:rPr>
      <w:rFonts w:ascii="Times New Roman" w:eastAsia="SimSu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8"/>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3267F8"/>
    <w:rPr>
      <w:rFonts w:ascii="Times New Roman" w:eastAsia="SimSu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semiHidden/>
    <w:rsid w:val="003267F8"/>
    <w:rPr>
      <w:rFonts w:ascii="Times New Roman" w:eastAsia="SimSu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e">
    <w:name w:val="Современная таблица1"/>
    <w:basedOn w:val="a3"/>
    <w:next w:val="afffffff0"/>
    <w:semiHidden/>
    <w:rsid w:val="003267F8"/>
    <w:rPr>
      <w:rFonts w:ascii="Times New Roman" w:eastAsia="SimSu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
    <w:name w:val="Стандартная таблица1"/>
    <w:basedOn w:val="a3"/>
    <w:next w:val="afffffff2"/>
    <w:semiHidden/>
    <w:rsid w:val="003267F8"/>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
    <w:name w:val="Статья / Раздел1"/>
    <w:basedOn w:val="a4"/>
    <w:next w:val="a0"/>
    <w:semiHidden/>
    <w:rsid w:val="003267F8"/>
    <w:pPr>
      <w:numPr>
        <w:numId w:val="37"/>
      </w:numPr>
    </w:pPr>
  </w:style>
  <w:style w:type="table" w:customStyle="1" w:styleId="11a">
    <w:name w:val="Столбцы таблицы 11"/>
    <w:basedOn w:val="a3"/>
    <w:next w:val="1f9"/>
    <w:semiHidden/>
    <w:rsid w:val="003267F8"/>
    <w:rPr>
      <w:rFonts w:ascii="Times New Roman" w:eastAsia="SimSu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3"/>
    <w:next w:val="2f9"/>
    <w:semiHidden/>
    <w:rsid w:val="003267F8"/>
    <w:rPr>
      <w:rFonts w:ascii="Times New Roman" w:eastAsia="SimSu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2"/>
    <w:semiHidden/>
    <w:rsid w:val="003267F8"/>
    <w:rPr>
      <w:rFonts w:ascii="Times New Roman" w:eastAsia="SimSu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c"/>
    <w:semiHidden/>
    <w:rsid w:val="003267F8"/>
    <w:rPr>
      <w:rFonts w:ascii="Times New Roman" w:eastAsia="SimSu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a"/>
    <w:semiHidden/>
    <w:rsid w:val="003267F8"/>
    <w:rPr>
      <w:rFonts w:ascii="Times New Roman" w:eastAsia="SimSu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3"/>
    <w:next w:val="-12"/>
    <w:semiHidden/>
    <w:rsid w:val="003267F8"/>
    <w:rPr>
      <w:rFonts w:ascii="Times New Roman" w:eastAsia="SimSu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
    <w:basedOn w:val="a3"/>
    <w:next w:val="-20"/>
    <w:semiHidden/>
    <w:rsid w:val="003267F8"/>
    <w:rPr>
      <w:rFonts w:ascii="Times New Roman" w:eastAsia="SimSu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3"/>
    <w:next w:val="-30"/>
    <w:semiHidden/>
    <w:rsid w:val="003267F8"/>
    <w:rPr>
      <w:rFonts w:ascii="Times New Roman" w:eastAsia="SimSu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
    <w:basedOn w:val="a3"/>
    <w:next w:val="-4"/>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
    <w:basedOn w:val="a3"/>
    <w:next w:val="-5"/>
    <w:semiHidden/>
    <w:rsid w:val="003267F8"/>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
    <w:basedOn w:val="a3"/>
    <w:next w:val="-6"/>
    <w:semiHidden/>
    <w:rsid w:val="003267F8"/>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
    <w:basedOn w:val="a3"/>
    <w:next w:val="-7"/>
    <w:semiHidden/>
    <w:rsid w:val="003267F8"/>
    <w:rPr>
      <w:rFonts w:ascii="Times New Roman" w:eastAsia="SimSu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3267F8"/>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3"/>
    <w:next w:val="afffffff3"/>
    <w:semiHidden/>
    <w:rsid w:val="003267F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Цветная таблица 11"/>
    <w:basedOn w:val="a3"/>
    <w:next w:val="1fa"/>
    <w:semiHidden/>
    <w:rsid w:val="003267F8"/>
    <w:rPr>
      <w:rFonts w:ascii="Times New Roman" w:eastAsia="SimSu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3"/>
    <w:next w:val="2fa"/>
    <w:semiHidden/>
    <w:rsid w:val="003267F8"/>
    <w:rPr>
      <w:rFonts w:ascii="Times New Roman" w:eastAsia="SimSu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f3"/>
    <w:semiHidden/>
    <w:rsid w:val="003267F8"/>
    <w:rPr>
      <w:rFonts w:ascii="Times New Roman" w:eastAsia="SimSu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consnormal0">
    <w:name w:val="consnormal"/>
    <w:basedOn w:val="a1"/>
    <w:rsid w:val="003267F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nonformat0">
    <w:name w:val="consnonformat"/>
    <w:basedOn w:val="a1"/>
    <w:rsid w:val="003267F8"/>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267F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fb">
    <w:name w:val="Нет списка2"/>
    <w:next w:val="a4"/>
    <w:uiPriority w:val="99"/>
    <w:semiHidden/>
    <w:unhideWhenUsed/>
    <w:rsid w:val="003267F8"/>
  </w:style>
  <w:style w:type="table" w:customStyle="1" w:styleId="2fc">
    <w:name w:val="Сетка таблицы2"/>
    <w:basedOn w:val="a3"/>
    <w:next w:val="af2"/>
    <w:rsid w:val="003267F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4"/>
    <w:next w:val="111111"/>
    <w:semiHidden/>
    <w:rsid w:val="003267F8"/>
    <w:pPr>
      <w:numPr>
        <w:numId w:val="32"/>
      </w:numPr>
    </w:pPr>
  </w:style>
  <w:style w:type="numbering" w:customStyle="1" w:styleId="1ai2">
    <w:name w:val="1 / a / i2"/>
    <w:basedOn w:val="a4"/>
    <w:next w:val="1ai"/>
    <w:semiHidden/>
    <w:rsid w:val="003267F8"/>
    <w:pPr>
      <w:numPr>
        <w:numId w:val="33"/>
      </w:numPr>
    </w:pPr>
  </w:style>
  <w:style w:type="table" w:customStyle="1" w:styleId="-120">
    <w:name w:val="Веб-таблица 12"/>
    <w:basedOn w:val="a3"/>
    <w:next w:val="-10"/>
    <w:semiHidden/>
    <w:rsid w:val="003267F8"/>
    <w:rPr>
      <w:rFonts w:ascii="Times New Roman" w:eastAsia="SimSu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
    <w:semiHidden/>
    <w:rsid w:val="003267F8"/>
    <w:rPr>
      <w:rFonts w:ascii="Times New Roman" w:eastAsia="SimSu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semiHidden/>
    <w:rsid w:val="003267F8"/>
    <w:rPr>
      <w:rFonts w:ascii="Times New Roman" w:eastAsia="SimSu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d">
    <w:name w:val="Изысканная таблица2"/>
    <w:basedOn w:val="a3"/>
    <w:next w:val="affffff4"/>
    <w:semiHidden/>
    <w:rsid w:val="003267F8"/>
    <w:rPr>
      <w:rFonts w:ascii="Times New Roman" w:eastAsia="SimSu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0">
    <w:name w:val="Изящная таблица 12"/>
    <w:basedOn w:val="a3"/>
    <w:next w:val="1f4"/>
    <w:semiHidden/>
    <w:rsid w:val="003267F8"/>
    <w:rPr>
      <w:rFonts w:ascii="Times New Roman" w:eastAsia="SimSu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3"/>
    <w:next w:val="2f0"/>
    <w:semiHidden/>
    <w:rsid w:val="003267F8"/>
    <w:rPr>
      <w:rFonts w:ascii="Times New Roman" w:eastAsia="SimSu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Классическая таблица 12"/>
    <w:basedOn w:val="a3"/>
    <w:next w:val="1f5"/>
    <w:semiHidden/>
    <w:rsid w:val="003267F8"/>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3"/>
    <w:next w:val="2f1"/>
    <w:semiHidden/>
    <w:rsid w:val="003267F8"/>
    <w:rPr>
      <w:rFonts w:ascii="Times New Roman" w:eastAsia="SimSu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c"/>
    <w:semiHidden/>
    <w:rsid w:val="003267F8"/>
    <w:rPr>
      <w:rFonts w:ascii="Times New Roman" w:eastAsia="SimSu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3267F8"/>
    <w:rPr>
      <w:rFonts w:ascii="Times New Roman" w:eastAsia="SimSu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
    <w:name w:val="Объемная таблица 12"/>
    <w:basedOn w:val="a3"/>
    <w:next w:val="1f6"/>
    <w:semiHidden/>
    <w:rsid w:val="003267F8"/>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3"/>
    <w:next w:val="2f4"/>
    <w:semiHidden/>
    <w:rsid w:val="003267F8"/>
    <w:rPr>
      <w:rFonts w:ascii="Times New Roman" w:eastAsia="SimSu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d"/>
    <w:semiHidden/>
    <w:rsid w:val="003267F8"/>
    <w:rPr>
      <w:rFonts w:ascii="Times New Roman" w:eastAsia="SimSu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Простая таблица 12"/>
    <w:basedOn w:val="a3"/>
    <w:next w:val="1f7"/>
    <w:semiHidden/>
    <w:rsid w:val="003267F8"/>
    <w:rPr>
      <w:rFonts w:ascii="Times New Roman" w:eastAsia="SimSu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3"/>
    <w:next w:val="2f6"/>
    <w:semiHidden/>
    <w:rsid w:val="003267F8"/>
    <w:rPr>
      <w:rFonts w:ascii="Times New Roman" w:eastAsia="SimSu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f"/>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4">
    <w:name w:val="Сетка таблицы 12"/>
    <w:basedOn w:val="a3"/>
    <w:next w:val="1f8"/>
    <w:semiHidden/>
    <w:rsid w:val="003267F8"/>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3"/>
    <w:next w:val="2f7"/>
    <w:semiHidden/>
    <w:rsid w:val="003267F8"/>
    <w:rPr>
      <w:rFonts w:ascii="Times New Roman" w:eastAsia="SimSu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3267F8"/>
    <w:rPr>
      <w:rFonts w:ascii="Times New Roman" w:eastAsia="SimSu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3267F8"/>
    <w:rPr>
      <w:rFonts w:ascii="Times New Roman" w:eastAsia="SimSu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8"/>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3"/>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3267F8"/>
    <w:rPr>
      <w:rFonts w:ascii="Times New Roman" w:eastAsia="SimSu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rsid w:val="003267F8"/>
    <w:rPr>
      <w:rFonts w:ascii="Times New Roman" w:eastAsia="SimSu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e">
    <w:name w:val="Современная таблица2"/>
    <w:basedOn w:val="a3"/>
    <w:next w:val="afffffff0"/>
    <w:semiHidden/>
    <w:rsid w:val="003267F8"/>
    <w:rPr>
      <w:rFonts w:ascii="Times New Roman" w:eastAsia="SimSu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
    <w:name w:val="Стандартная таблица2"/>
    <w:basedOn w:val="a3"/>
    <w:next w:val="afffffff2"/>
    <w:semiHidden/>
    <w:rsid w:val="003267F8"/>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4"/>
    <w:next w:val="a0"/>
    <w:semiHidden/>
    <w:rsid w:val="003267F8"/>
    <w:pPr>
      <w:numPr>
        <w:numId w:val="34"/>
      </w:numPr>
    </w:pPr>
  </w:style>
  <w:style w:type="table" w:customStyle="1" w:styleId="125">
    <w:name w:val="Столбцы таблицы 12"/>
    <w:basedOn w:val="a3"/>
    <w:next w:val="1f9"/>
    <w:semiHidden/>
    <w:rsid w:val="003267F8"/>
    <w:rPr>
      <w:rFonts w:ascii="Times New Roman" w:eastAsia="SimSu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3"/>
    <w:next w:val="2f9"/>
    <w:semiHidden/>
    <w:rsid w:val="003267F8"/>
    <w:rPr>
      <w:rFonts w:ascii="Times New Roman" w:eastAsia="SimSu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2"/>
    <w:semiHidden/>
    <w:rsid w:val="003267F8"/>
    <w:rPr>
      <w:rFonts w:ascii="Times New Roman" w:eastAsia="SimSu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c"/>
    <w:semiHidden/>
    <w:rsid w:val="003267F8"/>
    <w:rPr>
      <w:rFonts w:ascii="Times New Roman" w:eastAsia="SimSu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a"/>
    <w:semiHidden/>
    <w:rsid w:val="003267F8"/>
    <w:rPr>
      <w:rFonts w:ascii="Times New Roman" w:eastAsia="SimSu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2"/>
    <w:semiHidden/>
    <w:rsid w:val="003267F8"/>
    <w:rPr>
      <w:rFonts w:ascii="Times New Roman" w:eastAsia="SimSu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3267F8"/>
    <w:rPr>
      <w:rFonts w:ascii="Times New Roman" w:eastAsia="SimSu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0"/>
    <w:semiHidden/>
    <w:rsid w:val="003267F8"/>
    <w:rPr>
      <w:rFonts w:ascii="Times New Roman" w:eastAsia="SimSu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3267F8"/>
    <w:rPr>
      <w:rFonts w:ascii="Times New Roman" w:eastAsia="SimSu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3267F8"/>
    <w:rPr>
      <w:rFonts w:ascii="Times New Roman" w:eastAsia="SimSu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3267F8"/>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3267F8"/>
    <w:rPr>
      <w:rFonts w:ascii="Times New Roman" w:eastAsia="SimSu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3267F8"/>
    <w:rPr>
      <w:rFonts w:ascii="Times New Roman" w:eastAsia="SimSu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0">
    <w:name w:val="Тема таблицы2"/>
    <w:basedOn w:val="a3"/>
    <w:next w:val="afffffff3"/>
    <w:semiHidden/>
    <w:rsid w:val="003267F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Цветная таблица 12"/>
    <w:basedOn w:val="a3"/>
    <w:next w:val="1fa"/>
    <w:semiHidden/>
    <w:rsid w:val="003267F8"/>
    <w:rPr>
      <w:rFonts w:ascii="Times New Roman" w:eastAsia="SimSu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3"/>
    <w:next w:val="2fa"/>
    <w:semiHidden/>
    <w:rsid w:val="003267F8"/>
    <w:rPr>
      <w:rFonts w:ascii="Times New Roman" w:eastAsia="SimSu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f3"/>
    <w:semiHidden/>
    <w:rsid w:val="003267F8"/>
    <w:rPr>
      <w:rFonts w:ascii="Times New Roman" w:eastAsia="SimSu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msonormal0">
    <w:name w:val="msonormal"/>
    <w:basedOn w:val="a1"/>
    <w:rsid w:val="003267F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0">
    <w:name w:val="font0"/>
    <w:basedOn w:val="a1"/>
    <w:rsid w:val="003267F8"/>
    <w:pPr>
      <w:spacing w:before="100" w:beforeAutospacing="1" w:after="100" w:afterAutospacing="1"/>
    </w:pPr>
    <w:rPr>
      <w:rFonts w:eastAsia="Times New Roman"/>
      <w:color w:val="000000"/>
      <w:sz w:val="22"/>
      <w:szCs w:val="22"/>
      <w:lang w:eastAsia="ru-RU"/>
    </w:rPr>
  </w:style>
  <w:style w:type="paragraph" w:customStyle="1" w:styleId="font5">
    <w:name w:val="font5"/>
    <w:basedOn w:val="a1"/>
    <w:rsid w:val="003267F8"/>
    <w:pPr>
      <w:spacing w:before="100" w:beforeAutospacing="1" w:after="100" w:afterAutospacing="1"/>
    </w:pPr>
    <w:rPr>
      <w:rFonts w:eastAsia="Times New Roman"/>
      <w:color w:val="000000"/>
      <w:sz w:val="24"/>
      <w:szCs w:val="24"/>
      <w:lang w:eastAsia="ru-RU"/>
    </w:rPr>
  </w:style>
  <w:style w:type="paragraph" w:customStyle="1" w:styleId="font6">
    <w:name w:val="font6"/>
    <w:basedOn w:val="a1"/>
    <w:rsid w:val="003267F8"/>
    <w:pPr>
      <w:spacing w:before="100" w:beforeAutospacing="1" w:after="100" w:afterAutospacing="1"/>
    </w:pPr>
    <w:rPr>
      <w:rFonts w:eastAsia="Times New Roman"/>
      <w:color w:val="000000"/>
      <w:sz w:val="24"/>
      <w:szCs w:val="24"/>
      <w:lang w:eastAsia="ru-RU"/>
    </w:rPr>
  </w:style>
  <w:style w:type="paragraph" w:customStyle="1" w:styleId="font7">
    <w:name w:val="font7"/>
    <w:basedOn w:val="a1"/>
    <w:rsid w:val="003267F8"/>
    <w:pPr>
      <w:spacing w:before="100" w:beforeAutospacing="1" w:after="100" w:afterAutospacing="1"/>
    </w:pPr>
    <w:rPr>
      <w:rFonts w:eastAsia="Times New Roman"/>
      <w:color w:val="000000"/>
      <w:sz w:val="22"/>
      <w:szCs w:val="22"/>
      <w:lang w:eastAsia="ru-RU"/>
    </w:rPr>
  </w:style>
  <w:style w:type="paragraph" w:customStyle="1" w:styleId="xl66">
    <w:name w:val="xl66"/>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68">
    <w:name w:val="xl68"/>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0">
    <w:name w:val="xl70"/>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72">
    <w:name w:val="xl72"/>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73">
    <w:name w:val="xl73"/>
    <w:basedOn w:val="a1"/>
    <w:rsid w:val="003267F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3267F8"/>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75">
    <w:name w:val="xl75"/>
    <w:basedOn w:val="a1"/>
    <w:rsid w:val="003267F8"/>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76">
    <w:name w:val="xl76"/>
    <w:basedOn w:val="a1"/>
    <w:rsid w:val="003267F8"/>
    <w:pPr>
      <w:pBdr>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77">
    <w:name w:val="xl77"/>
    <w:basedOn w:val="a1"/>
    <w:rsid w:val="003267F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8">
    <w:name w:val="xl78"/>
    <w:basedOn w:val="a1"/>
    <w:rsid w:val="003267F8"/>
    <w:pPr>
      <w:spacing w:before="100" w:beforeAutospacing="1" w:after="100" w:afterAutospacing="1"/>
    </w:pPr>
    <w:rPr>
      <w:rFonts w:eastAsia="Times New Roman"/>
      <w:sz w:val="24"/>
      <w:szCs w:val="24"/>
      <w:lang w:eastAsia="ru-RU"/>
    </w:rPr>
  </w:style>
  <w:style w:type="paragraph" w:customStyle="1" w:styleId="xl79">
    <w:name w:val="xl79"/>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0">
    <w:name w:val="xl80"/>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ru-RU"/>
    </w:rPr>
  </w:style>
  <w:style w:type="paragraph" w:customStyle="1" w:styleId="xl81">
    <w:name w:val="xl81"/>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2">
    <w:name w:val="xl82"/>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lang w:eastAsia="ru-RU"/>
    </w:rPr>
  </w:style>
  <w:style w:type="paragraph" w:customStyle="1" w:styleId="xl83">
    <w:name w:val="xl83"/>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eastAsia="ru-RU"/>
    </w:rPr>
  </w:style>
  <w:style w:type="paragraph" w:customStyle="1" w:styleId="xl84">
    <w:name w:val="xl84"/>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000000"/>
      <w:lang w:eastAsia="ru-RU"/>
    </w:rPr>
  </w:style>
  <w:style w:type="paragraph" w:customStyle="1" w:styleId="xl85">
    <w:name w:val="xl85"/>
    <w:basedOn w:val="a1"/>
    <w:rsid w:val="003267F8"/>
    <w:pPr>
      <w:pBdr>
        <w:top w:val="single" w:sz="4" w:space="0" w:color="auto"/>
      </w:pBdr>
      <w:spacing w:before="100" w:beforeAutospacing="1" w:after="100" w:afterAutospacing="1"/>
      <w:jc w:val="right"/>
    </w:pPr>
    <w:rPr>
      <w:rFonts w:ascii="Arial" w:eastAsia="Times New Roman" w:hAnsi="Arial" w:cs="Arial"/>
      <w:lang w:eastAsia="ru-RU"/>
    </w:rPr>
  </w:style>
  <w:style w:type="paragraph" w:customStyle="1" w:styleId="xl86">
    <w:name w:val="xl86"/>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eastAsia="ru-RU"/>
    </w:rPr>
  </w:style>
  <w:style w:type="paragraph" w:customStyle="1" w:styleId="xl87">
    <w:name w:val="xl87"/>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eastAsia="ru-RU"/>
    </w:rPr>
  </w:style>
  <w:style w:type="paragraph" w:customStyle="1" w:styleId="xl88">
    <w:name w:val="xl88"/>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89">
    <w:name w:val="xl89"/>
    <w:basedOn w:val="a1"/>
    <w:rsid w:val="003267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0">
    <w:name w:val="xl90"/>
    <w:basedOn w:val="a1"/>
    <w:rsid w:val="003267F8"/>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91">
    <w:name w:val="xl91"/>
    <w:basedOn w:val="a1"/>
    <w:rsid w:val="003267F8"/>
    <w:pPr>
      <w:pBdr>
        <w:top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92">
    <w:name w:val="xl92"/>
    <w:basedOn w:val="a1"/>
    <w:rsid w:val="003267F8"/>
    <w:pPr>
      <w:pBdr>
        <w:top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93">
    <w:name w:val="xl93"/>
    <w:basedOn w:val="a1"/>
    <w:rsid w:val="003267F8"/>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1"/>
    <w:rsid w:val="003267F8"/>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95">
    <w:name w:val="xl95"/>
    <w:basedOn w:val="a1"/>
    <w:rsid w:val="003267F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96">
    <w:name w:val="xl96"/>
    <w:basedOn w:val="a1"/>
    <w:rsid w:val="003267F8"/>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97">
    <w:name w:val="xl97"/>
    <w:basedOn w:val="a1"/>
    <w:rsid w:val="003267F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1"/>
    <w:rsid w:val="003267F8"/>
    <w:pPr>
      <w:spacing w:before="100" w:beforeAutospacing="1" w:after="100" w:afterAutospacing="1"/>
      <w:jc w:val="center"/>
      <w:textAlignment w:val="center"/>
    </w:pPr>
    <w:rPr>
      <w:rFonts w:eastAsia="Times New Roman"/>
      <w:b/>
      <w:bCs/>
      <w:sz w:val="24"/>
      <w:szCs w:val="24"/>
      <w:lang w:eastAsia="ru-RU"/>
    </w:rPr>
  </w:style>
  <w:style w:type="paragraph" w:customStyle="1" w:styleId="xl99">
    <w:name w:val="xl99"/>
    <w:basedOn w:val="a1"/>
    <w:rsid w:val="003267F8"/>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1"/>
    <w:rsid w:val="003267F8"/>
    <w:pPr>
      <w:pBdr>
        <w:top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1">
    <w:name w:val="xl101"/>
    <w:basedOn w:val="a1"/>
    <w:rsid w:val="003267F8"/>
    <w:pP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02">
    <w:name w:val="xl102"/>
    <w:basedOn w:val="a1"/>
    <w:rsid w:val="003267F8"/>
    <w:pPr>
      <w:pBdr>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03">
    <w:name w:val="xl103"/>
    <w:basedOn w:val="a1"/>
    <w:rsid w:val="003267F8"/>
    <w:pPr>
      <w:pBdr>
        <w:bottom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04">
    <w:name w:val="xl104"/>
    <w:basedOn w:val="a1"/>
    <w:rsid w:val="003267F8"/>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3267F8"/>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3267F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rsid w:val="003267F8"/>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4">
    <w:name w:val="Заголовок 4(нумерованный)"/>
    <w:basedOn w:val="a1"/>
    <w:rsid w:val="003267F8"/>
    <w:pPr>
      <w:keepNext/>
      <w:numPr>
        <w:ilvl w:val="2"/>
        <w:numId w:val="74"/>
      </w:numPr>
      <w:spacing w:before="240" w:after="240"/>
      <w:jc w:val="both"/>
      <w:outlineLvl w:val="1"/>
    </w:pPr>
    <w:rPr>
      <w:rFonts w:ascii="Times New Roman" w:eastAsia="Times New Roman" w:hAnsi="Times New Roman" w:cs="Arial"/>
      <w:b/>
      <w:bCs/>
      <w:iCs/>
      <w:color w:val="333333"/>
      <w:sz w:val="26"/>
      <w:szCs w:val="28"/>
      <w:lang w:eastAsia="ru-RU"/>
    </w:rPr>
  </w:style>
  <w:style w:type="character" w:customStyle="1" w:styleId="2ff1">
    <w:name w:val="Основной текст (2)_"/>
    <w:link w:val="2ff2"/>
    <w:rsid w:val="003267F8"/>
    <w:rPr>
      <w:sz w:val="28"/>
      <w:szCs w:val="28"/>
      <w:shd w:val="clear" w:color="auto" w:fill="FFFFFF"/>
    </w:rPr>
  </w:style>
  <w:style w:type="paragraph" w:customStyle="1" w:styleId="2ff2">
    <w:name w:val="Основной текст (2)"/>
    <w:basedOn w:val="a1"/>
    <w:link w:val="2ff1"/>
    <w:rsid w:val="003267F8"/>
    <w:pPr>
      <w:widowControl w:val="0"/>
      <w:shd w:val="clear" w:color="auto" w:fill="FFFFFF"/>
      <w:spacing w:line="322" w:lineRule="exact"/>
      <w:jc w:val="center"/>
    </w:pPr>
    <w:rPr>
      <w:rFonts w:cs="Times New Roman"/>
      <w:sz w:val="28"/>
      <w:szCs w:val="28"/>
      <w:lang w:eastAsia="ru-RU"/>
    </w:rPr>
  </w:style>
  <w:style w:type="character" w:customStyle="1" w:styleId="212pt">
    <w:name w:val="Основной текст (2) + 12 pt;Полужирный"/>
    <w:rsid w:val="003267F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1089;&#1082;&#1076;&#1092;.&#1088;&#1092;/roads/12695851" TargetMode="External"/><Relationship Id="rId21" Type="http://schemas.openxmlformats.org/officeDocument/2006/relationships/hyperlink" Target="http://login.consultant.ru/link/?req=doc&amp;base=LAW&amp;n=457890&amp;date=05.07.2024&amp;dst=25980&amp;field=134" TargetMode="External"/><Relationship Id="rId42" Type="http://schemas.openxmlformats.org/officeDocument/2006/relationships/hyperlink" Target="http://login.consultant.ru/link/?req=doc&amp;base=LAW&amp;n=449396&amp;date=05.07.2024&amp;dst=194&amp;field=134" TargetMode="External"/><Relationship Id="rId63" Type="http://schemas.openxmlformats.org/officeDocument/2006/relationships/hyperlink" Target="http://www.lenobl.ru/Files/file/20060111%207.pdf" TargetMode="External"/><Relationship Id="rId84" Type="http://schemas.openxmlformats.org/officeDocument/2006/relationships/hyperlink" Target="https://&#1089;&#1082;&#1076;&#1092;.&#1088;&#1092;/roads/12695787" TargetMode="External"/><Relationship Id="rId138" Type="http://schemas.openxmlformats.org/officeDocument/2006/relationships/hyperlink" Target="https://&#1089;&#1082;&#1076;&#1092;.&#1088;&#1092;/roads/12695810" TargetMode="External"/><Relationship Id="rId159" Type="http://schemas.openxmlformats.org/officeDocument/2006/relationships/hyperlink" Target="https://&#1089;&#1082;&#1076;&#1092;.&#1088;&#1092;/roads/12695830" TargetMode="External"/><Relationship Id="rId170" Type="http://schemas.openxmlformats.org/officeDocument/2006/relationships/hyperlink" Target="https://&#1089;&#1082;&#1076;&#1092;.&#1088;&#1092;/roads/230484490" TargetMode="External"/><Relationship Id="rId191" Type="http://schemas.openxmlformats.org/officeDocument/2006/relationships/hyperlink" Target="https://&#1089;&#1082;&#1076;&#1092;.&#1088;&#1092;/roads/2385807" TargetMode="External"/><Relationship Id="rId205" Type="http://schemas.openxmlformats.org/officeDocument/2006/relationships/hyperlink" Target="https://&#1089;&#1082;&#1076;&#1092;.&#1088;&#1092;/roads/2385743" TargetMode="External"/><Relationship Id="rId226" Type="http://schemas.openxmlformats.org/officeDocument/2006/relationships/hyperlink" Target="https://&#1089;&#1082;&#1076;&#1092;.&#1088;&#1092;/roads/2386204" TargetMode="External"/><Relationship Id="rId107" Type="http://schemas.openxmlformats.org/officeDocument/2006/relationships/hyperlink" Target="https://&#1089;&#1082;&#1076;&#1092;.&#1088;&#1092;/roads/12695835" TargetMode="External"/><Relationship Id="rId11" Type="http://schemas.openxmlformats.org/officeDocument/2006/relationships/hyperlink" Target="consultantplus://offline/ref=EC8B107A88A2E379A3319CD8B3E227549DC34E90ABA315957F57E1F87BA287C50514DFBF285AA1F058DB2190BB3FB5C181B06435279180A8z90AJ" TargetMode="External"/><Relationship Id="rId32" Type="http://schemas.openxmlformats.org/officeDocument/2006/relationships/hyperlink" Target="http://login.consultant.ru/link/?req=doc&amp;base=LAW&amp;n=399009&amp;date=05.07.2024&amp;dst=16488&amp;field=134" TargetMode="External"/><Relationship Id="rId53" Type="http://schemas.openxmlformats.org/officeDocument/2006/relationships/hyperlink" Target="http://login.consultant.ru/link/?req=doc&amp;base=LAW&amp;n=449396&amp;date=05.07.2024&amp;dst=155&amp;field=134" TargetMode="External"/><Relationship Id="rId74" Type="http://schemas.openxmlformats.org/officeDocument/2006/relationships/hyperlink" Target="https://&#1089;&#1082;&#1076;&#1092;.&#1088;&#1092;/roads/12695843" TargetMode="External"/><Relationship Id="rId128" Type="http://schemas.openxmlformats.org/officeDocument/2006/relationships/hyperlink" Target="https://&#1089;&#1082;&#1076;&#1092;.&#1088;&#1092;/roads/12695864" TargetMode="External"/><Relationship Id="rId149" Type="http://schemas.openxmlformats.org/officeDocument/2006/relationships/hyperlink" Target="https://&#1089;&#1082;&#1076;&#1092;.&#1088;&#1092;/roads/12695811" TargetMode="External"/><Relationship Id="rId5" Type="http://schemas.openxmlformats.org/officeDocument/2006/relationships/webSettings" Target="webSettings.xml"/><Relationship Id="rId95" Type="http://schemas.openxmlformats.org/officeDocument/2006/relationships/hyperlink" Target="https://&#1089;&#1082;&#1076;&#1092;.&#1088;&#1092;/roads/12695819" TargetMode="External"/><Relationship Id="rId160" Type="http://schemas.openxmlformats.org/officeDocument/2006/relationships/hyperlink" Target="https://&#1089;&#1082;&#1076;&#1092;.&#1088;&#1092;/roads/12695831" TargetMode="External"/><Relationship Id="rId181" Type="http://schemas.openxmlformats.org/officeDocument/2006/relationships/hyperlink" Target="https://&#1089;&#1082;&#1076;&#1092;.&#1088;&#1092;/roads/2383210" TargetMode="External"/><Relationship Id="rId216" Type="http://schemas.openxmlformats.org/officeDocument/2006/relationships/hyperlink" Target="https://&#1089;&#1082;&#1076;&#1092;.&#1088;&#1092;/roads/121389054" TargetMode="External"/><Relationship Id="rId237" Type="http://schemas.openxmlformats.org/officeDocument/2006/relationships/image" Target="media/image11.png"/><Relationship Id="rId22" Type="http://schemas.openxmlformats.org/officeDocument/2006/relationships/hyperlink" Target="http://login.consultant.ru/link/?req=doc&amp;base=LAW&amp;n=479344&amp;date=05.07.2024&amp;dst=100019&amp;field=134" TargetMode="External"/><Relationship Id="rId43" Type="http://schemas.openxmlformats.org/officeDocument/2006/relationships/hyperlink" Target="http://login.consultant.ru/link/?req=doc&amp;base=LAW&amp;n=467523&amp;date=05.07.2024&amp;dst=9854&amp;field=134" TargetMode="External"/><Relationship Id="rId64" Type="http://schemas.openxmlformats.org/officeDocument/2006/relationships/hyperlink" Target="https://economics.pskov.ru/sites/default/files/postanovlenie_administracii_pskovskoy_oblasti_ot_28_10_2013_4.docx" TargetMode="External"/><Relationship Id="rId118" Type="http://schemas.openxmlformats.org/officeDocument/2006/relationships/hyperlink" Target="https://&#1089;&#1082;&#1076;&#1092;.&#1088;&#1092;/roads/12695807" TargetMode="External"/><Relationship Id="rId139" Type="http://schemas.openxmlformats.org/officeDocument/2006/relationships/hyperlink" Target="https://&#1089;&#1082;&#1076;&#1092;.&#1088;&#1092;/roads/12695781" TargetMode="External"/><Relationship Id="rId85" Type="http://schemas.openxmlformats.org/officeDocument/2006/relationships/hyperlink" Target="https://&#1089;&#1082;&#1076;&#1092;.&#1088;&#1092;/roads/12695859" TargetMode="External"/><Relationship Id="rId150" Type="http://schemas.openxmlformats.org/officeDocument/2006/relationships/hyperlink" Target="https://&#1089;&#1082;&#1076;&#1092;.&#1088;&#1092;/roads/12695794" TargetMode="External"/><Relationship Id="rId171" Type="http://schemas.openxmlformats.org/officeDocument/2006/relationships/hyperlink" Target="https://&#1089;&#1082;&#1076;&#1092;.&#1088;&#1092;/roads/230484491" TargetMode="External"/><Relationship Id="rId192" Type="http://schemas.openxmlformats.org/officeDocument/2006/relationships/hyperlink" Target="https://&#1089;&#1082;&#1076;&#1092;.&#1088;&#1092;/roads/2385640" TargetMode="External"/><Relationship Id="rId206" Type="http://schemas.openxmlformats.org/officeDocument/2006/relationships/hyperlink" Target="https://&#1089;&#1082;&#1076;&#1092;.&#1088;&#1092;/roads/2383062" TargetMode="External"/><Relationship Id="rId227" Type="http://schemas.openxmlformats.org/officeDocument/2006/relationships/hyperlink" Target="https://&#1089;&#1082;&#1076;&#1092;.&#1088;&#1092;/roads/121389057" TargetMode="External"/><Relationship Id="rId201" Type="http://schemas.openxmlformats.org/officeDocument/2006/relationships/hyperlink" Target="https://&#1089;&#1082;&#1076;&#1092;.&#1088;&#1092;/roads/2387103" TargetMode="External"/><Relationship Id="rId222" Type="http://schemas.openxmlformats.org/officeDocument/2006/relationships/hyperlink" Target="https://&#1089;&#1082;&#1076;&#1092;.&#1088;&#1092;/roads/2386825" TargetMode="External"/><Relationship Id="rId243"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login.consultant.ru/link/?req=doc&amp;base=LAW&amp;n=479616&amp;date=05.07.2024&amp;dst=2&amp;field=134" TargetMode="External"/><Relationship Id="rId33" Type="http://schemas.openxmlformats.org/officeDocument/2006/relationships/hyperlink" Target="http://login.consultant.ru/link/?req=doc&amp;base=LAW&amp;n=428756&amp;date=05.07.2024&amp;dst=100009&amp;field=134" TargetMode="External"/><Relationship Id="rId38" Type="http://schemas.openxmlformats.org/officeDocument/2006/relationships/hyperlink" Target="http://login.consultant.ru/link/?req=doc&amp;base=LAW&amp;n=478222&amp;date=05.07.2024&amp;dst=44275&amp;field=134" TargetMode="External"/><Relationship Id="rId59" Type="http://schemas.openxmlformats.org/officeDocument/2006/relationships/hyperlink" Target="http://login.consultant.ru/link/?req=doc&amp;base=LAW&amp;n=449396&amp;date=05.07.2024&amp;dst=176&amp;field=134" TargetMode="External"/><Relationship Id="rId103" Type="http://schemas.openxmlformats.org/officeDocument/2006/relationships/hyperlink" Target="https://&#1089;&#1082;&#1076;&#1092;.&#1088;&#1092;/roads/12695861" TargetMode="External"/><Relationship Id="rId108" Type="http://schemas.openxmlformats.org/officeDocument/2006/relationships/hyperlink" Target="https://&#1089;&#1082;&#1076;&#1092;.&#1088;&#1092;/roads/12695849" TargetMode="External"/><Relationship Id="rId124" Type="http://schemas.openxmlformats.org/officeDocument/2006/relationships/hyperlink" Target="https://&#1089;&#1082;&#1076;&#1092;.&#1088;&#1092;/roads/12695852" TargetMode="External"/><Relationship Id="rId129" Type="http://schemas.openxmlformats.org/officeDocument/2006/relationships/hyperlink" Target="https://&#1089;&#1082;&#1076;&#1092;.&#1088;&#1092;/roads/12695780" TargetMode="External"/><Relationship Id="rId54" Type="http://schemas.openxmlformats.org/officeDocument/2006/relationships/hyperlink" Target="http://login.consultant.ru/link/?req=doc&amp;base=LAW&amp;n=449396&amp;date=05.07.2024&amp;dst=158&amp;field=134" TargetMode="External"/><Relationship Id="rId70" Type="http://schemas.openxmlformats.org/officeDocument/2006/relationships/image" Target="media/image8.png"/><Relationship Id="rId75" Type="http://schemas.openxmlformats.org/officeDocument/2006/relationships/hyperlink" Target="https://&#1089;&#1082;&#1076;&#1092;.&#1088;&#1092;/roads/12695844" TargetMode="External"/><Relationship Id="rId91" Type="http://schemas.openxmlformats.org/officeDocument/2006/relationships/hyperlink" Target="https://&#1089;&#1082;&#1076;&#1092;.&#1088;&#1092;/roads/12695797" TargetMode="External"/><Relationship Id="rId96" Type="http://schemas.openxmlformats.org/officeDocument/2006/relationships/hyperlink" Target="https://&#1089;&#1082;&#1076;&#1092;.&#1088;&#1092;/roads/12695805" TargetMode="External"/><Relationship Id="rId140" Type="http://schemas.openxmlformats.org/officeDocument/2006/relationships/hyperlink" Target="https://&#1089;&#1082;&#1076;&#1092;.&#1088;&#1092;/roads/12695782" TargetMode="External"/><Relationship Id="rId145" Type="http://schemas.openxmlformats.org/officeDocument/2006/relationships/hyperlink" Target="https://&#1089;&#1082;&#1076;&#1092;.&#1088;&#1092;/roads/12695793" TargetMode="External"/><Relationship Id="rId161" Type="http://schemas.openxmlformats.org/officeDocument/2006/relationships/hyperlink" Target="https://&#1089;&#1082;&#1076;&#1092;.&#1088;&#1092;/roads/12695803" TargetMode="External"/><Relationship Id="rId166" Type="http://schemas.openxmlformats.org/officeDocument/2006/relationships/hyperlink" Target="https://&#1089;&#1082;&#1076;&#1092;.&#1088;&#1092;/roads/12695815" TargetMode="External"/><Relationship Id="rId182" Type="http://schemas.openxmlformats.org/officeDocument/2006/relationships/hyperlink" Target="https://&#1089;&#1082;&#1076;&#1092;.&#1088;&#1092;/roads/2386505" TargetMode="External"/><Relationship Id="rId187" Type="http://schemas.openxmlformats.org/officeDocument/2006/relationships/hyperlink" Target="https://&#1089;&#1082;&#1076;&#1092;.&#1088;&#1092;/roads/2388698" TargetMode="External"/><Relationship Id="rId217" Type="http://schemas.openxmlformats.org/officeDocument/2006/relationships/hyperlink" Target="https://&#1089;&#1082;&#1076;&#1092;.&#1088;&#1092;/roads/12138905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1089;&#1082;&#1076;&#1092;.&#1088;&#1092;/roads/2388461" TargetMode="External"/><Relationship Id="rId233" Type="http://schemas.openxmlformats.org/officeDocument/2006/relationships/hyperlink" Target="https://&#1089;&#1082;&#1076;&#1092;.&#1088;&#1092;/roads/121389062" TargetMode="External"/><Relationship Id="rId238" Type="http://schemas.openxmlformats.org/officeDocument/2006/relationships/image" Target="media/image12.png"/><Relationship Id="rId23" Type="http://schemas.openxmlformats.org/officeDocument/2006/relationships/hyperlink" Target="http://login.consultant.ru/link/?req=doc&amp;base=LAW&amp;n=460740&amp;date=05.07.2024&amp;dst=1038&amp;field=134" TargetMode="External"/><Relationship Id="rId28" Type="http://schemas.openxmlformats.org/officeDocument/2006/relationships/hyperlink" Target="http://login.consultant.ru/link/?req=doc&amp;base=LAW&amp;n=463544&amp;date=05.07.2024&amp;dst=13636&amp;field=134" TargetMode="External"/><Relationship Id="rId49" Type="http://schemas.openxmlformats.org/officeDocument/2006/relationships/hyperlink" Target="http://login.consultant.ru/link/?req=doc&amp;base=LAW&amp;n=450314&amp;date=05.07.2024&amp;dst=13808&amp;field=134" TargetMode="External"/><Relationship Id="rId114" Type="http://schemas.openxmlformats.org/officeDocument/2006/relationships/hyperlink" Target="https://&#1089;&#1082;&#1076;&#1092;.&#1088;&#1092;/roads/12695792" TargetMode="External"/><Relationship Id="rId119" Type="http://schemas.openxmlformats.org/officeDocument/2006/relationships/hyperlink" Target="https://&#1089;&#1082;&#1076;&#1092;.&#1088;&#1092;/roads/12695836" TargetMode="External"/><Relationship Id="rId44" Type="http://schemas.openxmlformats.org/officeDocument/2006/relationships/hyperlink" Target="http://login.consultant.ru/link/?req=doc&amp;base=LAW&amp;n=479938&amp;date=05.07.2024&amp;dst=18892&amp;field=134" TargetMode="External"/><Relationship Id="rId60" Type="http://schemas.openxmlformats.org/officeDocument/2006/relationships/hyperlink" Target="http://login.consultant.ru/link/?req=doc&amp;base=LAW&amp;n=449396&amp;date=05.07.2024&amp;dst=179&amp;field=134" TargetMode="External"/><Relationship Id="rId65" Type="http://schemas.openxmlformats.org/officeDocument/2006/relationships/image" Target="media/image4.jpeg"/><Relationship Id="rId81" Type="http://schemas.openxmlformats.org/officeDocument/2006/relationships/hyperlink" Target="https://&#1089;&#1082;&#1076;&#1092;.&#1088;&#1092;/roads/12695786" TargetMode="External"/><Relationship Id="rId86" Type="http://schemas.openxmlformats.org/officeDocument/2006/relationships/hyperlink" Target="https://&#1089;&#1082;&#1076;&#1092;.&#1088;&#1092;/roads/12695796" TargetMode="External"/><Relationship Id="rId130" Type="http://schemas.openxmlformats.org/officeDocument/2006/relationships/hyperlink" Target="https://&#1089;&#1082;&#1076;&#1092;.&#1088;&#1092;/roads/12695800" TargetMode="External"/><Relationship Id="rId135" Type="http://schemas.openxmlformats.org/officeDocument/2006/relationships/hyperlink" Target="https://&#1089;&#1082;&#1076;&#1092;.&#1088;&#1092;/roads/12695826" TargetMode="External"/><Relationship Id="rId151" Type="http://schemas.openxmlformats.org/officeDocument/2006/relationships/hyperlink" Target="https://&#1089;&#1082;&#1076;&#1092;.&#1088;&#1092;/roads/12695784" TargetMode="External"/><Relationship Id="rId156" Type="http://schemas.openxmlformats.org/officeDocument/2006/relationships/hyperlink" Target="https://&#1089;&#1082;&#1076;&#1092;.&#1088;&#1092;/roads/12695829" TargetMode="External"/><Relationship Id="rId177" Type="http://schemas.openxmlformats.org/officeDocument/2006/relationships/hyperlink" Target="https://&#1089;&#1082;&#1076;&#1092;.&#1088;&#1092;/roads/2388340" TargetMode="External"/><Relationship Id="rId198" Type="http://schemas.openxmlformats.org/officeDocument/2006/relationships/hyperlink" Target="https://&#1089;&#1082;&#1076;&#1092;.&#1088;&#1092;/roads/2383733" TargetMode="External"/><Relationship Id="rId172" Type="http://schemas.openxmlformats.org/officeDocument/2006/relationships/hyperlink" Target="https://&#1089;&#1082;&#1076;&#1092;.&#1088;&#1092;/roads/230484492" TargetMode="External"/><Relationship Id="rId193" Type="http://schemas.openxmlformats.org/officeDocument/2006/relationships/hyperlink" Target="https://&#1089;&#1082;&#1076;&#1092;.&#1088;&#1092;/roads/2385060" TargetMode="External"/><Relationship Id="rId202" Type="http://schemas.openxmlformats.org/officeDocument/2006/relationships/hyperlink" Target="https://&#1089;&#1082;&#1076;&#1092;.&#1088;&#1092;/roads/2385876" TargetMode="External"/><Relationship Id="rId207" Type="http://schemas.openxmlformats.org/officeDocument/2006/relationships/hyperlink" Target="https://&#1089;&#1082;&#1076;&#1092;.&#1088;&#1092;/roads/2386973" TargetMode="External"/><Relationship Id="rId223" Type="http://schemas.openxmlformats.org/officeDocument/2006/relationships/hyperlink" Target="https://&#1089;&#1082;&#1076;&#1092;.&#1088;&#1092;/roads/2388117" TargetMode="External"/><Relationship Id="rId228" Type="http://schemas.openxmlformats.org/officeDocument/2006/relationships/hyperlink" Target="https://&#1089;&#1082;&#1076;&#1092;.&#1088;&#1092;/roads/2386924" TargetMode="External"/><Relationship Id="rId13" Type="http://schemas.openxmlformats.org/officeDocument/2006/relationships/header" Target="header2.xml"/><Relationship Id="rId18" Type="http://schemas.openxmlformats.org/officeDocument/2006/relationships/hyperlink" Target="http://login.consultant.ru/link/?req=doc&amp;base=LAW&amp;n=462134&amp;date=05.07.2024&amp;dst=34531&amp;field=134" TargetMode="External"/><Relationship Id="rId39" Type="http://schemas.openxmlformats.org/officeDocument/2006/relationships/hyperlink" Target="http://login.consultant.ru/link/?req=doc&amp;base=LAW&amp;n=466123&amp;date=05.07.2024&amp;dst=100020&amp;field=134" TargetMode="External"/><Relationship Id="rId109" Type="http://schemas.openxmlformats.org/officeDocument/2006/relationships/hyperlink" Target="https://&#1089;&#1082;&#1076;&#1092;.&#1088;&#1092;/roads/12695822" TargetMode="External"/><Relationship Id="rId34" Type="http://schemas.openxmlformats.org/officeDocument/2006/relationships/hyperlink" Target="http://login.consultant.ru/link/?req=doc&amp;base=LAW&amp;n=478797&amp;date=05.07.2024&amp;dst=100016&amp;field=134" TargetMode="External"/><Relationship Id="rId50" Type="http://schemas.openxmlformats.org/officeDocument/2006/relationships/hyperlink" Target="http://login.consultant.ru/link/?req=doc&amp;base=LAW&amp;n=477083&amp;date=05.07.2024&amp;dst=107781&amp;field=134" TargetMode="External"/><Relationship Id="rId55" Type="http://schemas.openxmlformats.org/officeDocument/2006/relationships/hyperlink" Target="http://login.consultant.ru/link/?req=doc&amp;base=LAW&amp;n=449396&amp;date=05.07.2024&amp;dst=161&amp;field=134" TargetMode="External"/><Relationship Id="rId76" Type="http://schemas.openxmlformats.org/officeDocument/2006/relationships/hyperlink" Target="https://&#1089;&#1082;&#1076;&#1092;.&#1088;&#1092;/roads/12695845" TargetMode="External"/><Relationship Id="rId97" Type="http://schemas.openxmlformats.org/officeDocument/2006/relationships/hyperlink" Target="https://&#1089;&#1082;&#1076;&#1092;.&#1088;&#1092;/roads/12695774" TargetMode="External"/><Relationship Id="rId104" Type="http://schemas.openxmlformats.org/officeDocument/2006/relationships/hyperlink" Target="https://&#1089;&#1082;&#1076;&#1092;.&#1088;&#1092;/roads/12695834" TargetMode="External"/><Relationship Id="rId120" Type="http://schemas.openxmlformats.org/officeDocument/2006/relationships/hyperlink" Target="https://&#1089;&#1082;&#1076;&#1092;.&#1088;&#1092;/roads/12695808" TargetMode="External"/><Relationship Id="rId125" Type="http://schemas.openxmlformats.org/officeDocument/2006/relationships/hyperlink" Target="https://&#1089;&#1082;&#1076;&#1092;.&#1088;&#1092;/roads/12695799" TargetMode="External"/><Relationship Id="rId141" Type="http://schemas.openxmlformats.org/officeDocument/2006/relationships/hyperlink" Target="https://&#1089;&#1082;&#1076;&#1092;.&#1088;&#1092;/roads/12695865" TargetMode="External"/><Relationship Id="rId146" Type="http://schemas.openxmlformats.org/officeDocument/2006/relationships/hyperlink" Target="https://&#1089;&#1082;&#1076;&#1092;.&#1088;&#1092;/roads/12695868" TargetMode="External"/><Relationship Id="rId167" Type="http://schemas.openxmlformats.org/officeDocument/2006/relationships/hyperlink" Target="https://&#1089;&#1082;&#1076;&#1092;.&#1088;&#1092;/roads/121334658" TargetMode="External"/><Relationship Id="rId188" Type="http://schemas.openxmlformats.org/officeDocument/2006/relationships/hyperlink" Target="https://&#1089;&#1082;&#1076;&#1092;.&#1088;&#1092;/roads/2386918"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1089;&#1082;&#1076;&#1092;.&#1088;&#1092;/roads/12695848" TargetMode="External"/><Relationship Id="rId162" Type="http://schemas.openxmlformats.org/officeDocument/2006/relationships/hyperlink" Target="https://&#1089;&#1082;&#1076;&#1092;.&#1088;&#1092;/roads/12695785" TargetMode="External"/><Relationship Id="rId183" Type="http://schemas.openxmlformats.org/officeDocument/2006/relationships/hyperlink" Target="https://&#1089;&#1082;&#1076;&#1092;.&#1088;&#1092;/roads/2387445" TargetMode="External"/><Relationship Id="rId213" Type="http://schemas.openxmlformats.org/officeDocument/2006/relationships/hyperlink" Target="https://&#1089;&#1082;&#1076;&#1092;.&#1088;&#1092;/roads/2385065" TargetMode="External"/><Relationship Id="rId218" Type="http://schemas.openxmlformats.org/officeDocument/2006/relationships/hyperlink" Target="https://&#1089;&#1082;&#1076;&#1092;.&#1088;&#1092;/roads/121389056" TargetMode="External"/><Relationship Id="rId234" Type="http://schemas.openxmlformats.org/officeDocument/2006/relationships/hyperlink" Target="https://&#1089;&#1082;&#1076;&#1092;.&#1088;&#1092;/roads/121389063" TargetMode="External"/><Relationship Id="rId239"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login.consultant.ru/link/?req=doc&amp;base=LAW&amp;n=479937&amp;date=05.07.2024&amp;dst=100014&amp;field=134" TargetMode="External"/><Relationship Id="rId24" Type="http://schemas.openxmlformats.org/officeDocument/2006/relationships/hyperlink" Target="http://login.consultant.ru/link/?req=doc&amp;base=LAW&amp;n=477248&amp;date=05.07.2024&amp;dst=100010&amp;field=134" TargetMode="External"/><Relationship Id="rId40" Type="http://schemas.openxmlformats.org/officeDocument/2006/relationships/hyperlink" Target="http://login.consultant.ru/link/?req=doc&amp;base=LAW&amp;n=480023&amp;date=05.07.2024&amp;dst=29384&amp;field=134" TargetMode="External"/><Relationship Id="rId45" Type="http://schemas.openxmlformats.org/officeDocument/2006/relationships/hyperlink" Target="http://login.consultant.ru/link/?req=doc&amp;base=LAW&amp;n=432216&amp;date=05.07.2024&amp;dst=18924&amp;field=134" TargetMode="External"/><Relationship Id="rId66" Type="http://schemas.openxmlformats.org/officeDocument/2006/relationships/image" Target="media/image5.png"/><Relationship Id="rId87" Type="http://schemas.openxmlformats.org/officeDocument/2006/relationships/hyperlink" Target="https://&#1089;&#1082;&#1076;&#1092;.&#1088;&#1092;/roads/12695860" TargetMode="External"/><Relationship Id="rId110" Type="http://schemas.openxmlformats.org/officeDocument/2006/relationships/hyperlink" Target="https://&#1089;&#1082;&#1076;&#1092;.&#1088;&#1092;/roads/12695850" TargetMode="External"/><Relationship Id="rId115" Type="http://schemas.openxmlformats.org/officeDocument/2006/relationships/hyperlink" Target="https://&#1089;&#1082;&#1076;&#1092;.&#1088;&#1092;/roads/12695778" TargetMode="External"/><Relationship Id="rId131" Type="http://schemas.openxmlformats.org/officeDocument/2006/relationships/hyperlink" Target="https://&#1089;&#1082;&#1076;&#1092;.&#1088;&#1092;/roads/12695839" TargetMode="External"/><Relationship Id="rId136" Type="http://schemas.openxmlformats.org/officeDocument/2006/relationships/hyperlink" Target="https://&#1089;&#1082;&#1076;&#1092;.&#1088;&#1092;/roads/12695840" TargetMode="External"/><Relationship Id="rId157" Type="http://schemas.openxmlformats.org/officeDocument/2006/relationships/hyperlink" Target="https://&#1089;&#1082;&#1076;&#1092;.&#1088;&#1092;/roads/12695795" TargetMode="External"/><Relationship Id="rId178" Type="http://schemas.openxmlformats.org/officeDocument/2006/relationships/hyperlink" Target="https://&#1089;&#1082;&#1076;&#1092;.&#1088;&#1092;/roads/2383870" TargetMode="External"/><Relationship Id="rId61" Type="http://schemas.openxmlformats.org/officeDocument/2006/relationships/hyperlink" Target="http://login.consultant.ru/link/?req=doc&amp;base=LAW&amp;n=457062&amp;date=05.07.2024&amp;dst=100010&amp;field=134" TargetMode="External"/><Relationship Id="rId82" Type="http://schemas.openxmlformats.org/officeDocument/2006/relationships/hyperlink" Target="https://&#1089;&#1082;&#1076;&#1092;.&#1088;&#1092;/roads/12695847" TargetMode="External"/><Relationship Id="rId152" Type="http://schemas.openxmlformats.org/officeDocument/2006/relationships/hyperlink" Target="https://&#1089;&#1082;&#1076;&#1092;.&#1088;&#1092;/roads/12695812" TargetMode="External"/><Relationship Id="rId173" Type="http://schemas.openxmlformats.org/officeDocument/2006/relationships/hyperlink" Target="https://&#1089;&#1082;&#1076;&#1092;.&#1088;&#1092;/roads/121389064" TargetMode="External"/><Relationship Id="rId194" Type="http://schemas.openxmlformats.org/officeDocument/2006/relationships/hyperlink" Target="https://&#1089;&#1082;&#1076;&#1092;.&#1088;&#1092;/roads/2385285" TargetMode="External"/><Relationship Id="rId199" Type="http://schemas.openxmlformats.org/officeDocument/2006/relationships/hyperlink" Target="https://&#1089;&#1082;&#1076;&#1092;.&#1088;&#1092;/roads/2384592" TargetMode="External"/><Relationship Id="rId203" Type="http://schemas.openxmlformats.org/officeDocument/2006/relationships/hyperlink" Target="https://&#1089;&#1082;&#1076;&#1092;.&#1088;&#1092;/roads/2386890" TargetMode="External"/><Relationship Id="rId208" Type="http://schemas.openxmlformats.org/officeDocument/2006/relationships/hyperlink" Target="https://&#1089;&#1082;&#1076;&#1092;.&#1088;&#1092;/roads/2386160" TargetMode="External"/><Relationship Id="rId229" Type="http://schemas.openxmlformats.org/officeDocument/2006/relationships/hyperlink" Target="https://&#1089;&#1082;&#1076;&#1092;.&#1088;&#1092;/roads/121389058" TargetMode="External"/><Relationship Id="rId19" Type="http://schemas.openxmlformats.org/officeDocument/2006/relationships/hyperlink" Target="http://login.consultant.ru/link/?req=doc&amp;base=LAW&amp;n=464989&amp;date=05.07.2024&amp;dst=100011&amp;field=134" TargetMode="External"/><Relationship Id="rId224" Type="http://schemas.openxmlformats.org/officeDocument/2006/relationships/hyperlink" Target="https://&#1089;&#1082;&#1076;&#1092;.&#1088;&#1092;/roads/2385799" TargetMode="External"/><Relationship Id="rId240" Type="http://schemas.openxmlformats.org/officeDocument/2006/relationships/image" Target="media/image14.png"/><Relationship Id="rId14" Type="http://schemas.openxmlformats.org/officeDocument/2006/relationships/footer" Target="footer1.xml"/><Relationship Id="rId30" Type="http://schemas.openxmlformats.org/officeDocument/2006/relationships/hyperlink" Target="http://login.consultant.ru/link/?req=doc&amp;base=LAW&amp;n=396586&amp;date=05.07.2024&amp;dst=29560&amp;field=134" TargetMode="External"/><Relationship Id="rId35" Type="http://schemas.openxmlformats.org/officeDocument/2006/relationships/hyperlink" Target="http://login.consultant.ru/link/?req=doc&amp;base=LAW&amp;n=404618&amp;date=05.07.2024&amp;dst=123470&amp;field=134" TargetMode="External"/><Relationship Id="rId56" Type="http://schemas.openxmlformats.org/officeDocument/2006/relationships/hyperlink" Target="http://login.consultant.ru/link/?req=doc&amp;base=LAW&amp;n=449396&amp;date=05.07.2024&amp;dst=164&amp;field=134" TargetMode="External"/><Relationship Id="rId77" Type="http://schemas.openxmlformats.org/officeDocument/2006/relationships/hyperlink" Target="https://&#1089;&#1082;&#1076;&#1092;.&#1088;&#1092;/roads/12695804" TargetMode="External"/><Relationship Id="rId100" Type="http://schemas.openxmlformats.org/officeDocument/2006/relationships/hyperlink" Target="https://&#1089;&#1082;&#1076;&#1092;.&#1088;&#1092;/roads/12695820" TargetMode="External"/><Relationship Id="rId105" Type="http://schemas.openxmlformats.org/officeDocument/2006/relationships/hyperlink" Target="https://&#1089;&#1082;&#1076;&#1092;.&#1088;&#1092;/roads/12695775" TargetMode="External"/><Relationship Id="rId126" Type="http://schemas.openxmlformats.org/officeDocument/2006/relationships/hyperlink" Target="https://&#1089;&#1082;&#1076;&#1092;.&#1088;&#1092;/roads/12695863" TargetMode="External"/><Relationship Id="rId147" Type="http://schemas.openxmlformats.org/officeDocument/2006/relationships/hyperlink" Target="https://&#1089;&#1082;&#1076;&#1092;.&#1088;&#1092;/roads/12695802" TargetMode="External"/><Relationship Id="rId168" Type="http://schemas.openxmlformats.org/officeDocument/2006/relationships/hyperlink" Target="https://&#1089;&#1082;&#1076;&#1092;.&#1088;&#1092;/roads/232779345" TargetMode="External"/><Relationship Id="rId8" Type="http://schemas.openxmlformats.org/officeDocument/2006/relationships/image" Target="media/image1.jpeg"/><Relationship Id="rId51" Type="http://schemas.openxmlformats.org/officeDocument/2006/relationships/hyperlink" Target="http://login.consultant.ru/link/?req=doc&amp;base=LAW&amp;n=455690&amp;date=05.07.2024&amp;dst=100010&amp;field=134" TargetMode="External"/><Relationship Id="rId72" Type="http://schemas.openxmlformats.org/officeDocument/2006/relationships/image" Target="media/image10.png"/><Relationship Id="rId93" Type="http://schemas.openxmlformats.org/officeDocument/2006/relationships/hyperlink" Target="https://&#1089;&#1082;&#1076;&#1092;.&#1088;&#1092;/roads/12695818" TargetMode="External"/><Relationship Id="rId98" Type="http://schemas.openxmlformats.org/officeDocument/2006/relationships/hyperlink" Target="https://&#1089;&#1082;&#1076;&#1092;.&#1088;&#1092;/roads/12695833" TargetMode="External"/><Relationship Id="rId121" Type="http://schemas.openxmlformats.org/officeDocument/2006/relationships/hyperlink" Target="https://&#1089;&#1082;&#1076;&#1092;.&#1088;&#1092;/roads/12695837" TargetMode="External"/><Relationship Id="rId142" Type="http://schemas.openxmlformats.org/officeDocument/2006/relationships/hyperlink" Target="https://&#1089;&#1082;&#1076;&#1092;.&#1088;&#1092;/roads/12695866" TargetMode="External"/><Relationship Id="rId163" Type="http://schemas.openxmlformats.org/officeDocument/2006/relationships/hyperlink" Target="https://&#1089;&#1082;&#1076;&#1092;.&#1088;&#1092;/roads/12695814" TargetMode="External"/><Relationship Id="rId184" Type="http://schemas.openxmlformats.org/officeDocument/2006/relationships/hyperlink" Target="https://&#1089;&#1082;&#1076;&#1092;.&#1088;&#1092;/roads/2384117" TargetMode="External"/><Relationship Id="rId189" Type="http://schemas.openxmlformats.org/officeDocument/2006/relationships/hyperlink" Target="https://&#1089;&#1082;&#1076;&#1092;.&#1088;&#1092;/roads/2384136" TargetMode="External"/><Relationship Id="rId219" Type="http://schemas.openxmlformats.org/officeDocument/2006/relationships/hyperlink" Target="https://&#1089;&#1082;&#1076;&#1092;.&#1088;&#1092;/roads/2386862" TargetMode="External"/><Relationship Id="rId3" Type="http://schemas.openxmlformats.org/officeDocument/2006/relationships/styles" Target="styles.xml"/><Relationship Id="rId214" Type="http://schemas.openxmlformats.org/officeDocument/2006/relationships/hyperlink" Target="https://&#1089;&#1082;&#1076;&#1092;.&#1088;&#1092;/roads/2385764" TargetMode="External"/><Relationship Id="rId230" Type="http://schemas.openxmlformats.org/officeDocument/2006/relationships/hyperlink" Target="https://&#1089;&#1082;&#1076;&#1092;.&#1088;&#1092;/roads/121389059" TargetMode="External"/><Relationship Id="rId235" Type="http://schemas.openxmlformats.org/officeDocument/2006/relationships/hyperlink" Target="https://&#1089;&#1082;&#1076;&#1092;.&#1088;&#1092;/roads/2384508" TargetMode="External"/><Relationship Id="rId25" Type="http://schemas.openxmlformats.org/officeDocument/2006/relationships/hyperlink" Target="http://login.consultant.ru/link/?req=doc&amp;base=LAW&amp;n=471253&amp;date=05.07.2024&amp;dst=100030&amp;field=134" TargetMode="External"/><Relationship Id="rId46" Type="http://schemas.openxmlformats.org/officeDocument/2006/relationships/hyperlink" Target="http://login.consultant.ru/link/?req=doc&amp;base=LAW&amp;n=449396&amp;date=05.07.2024&amp;dst=116&amp;field=134" TargetMode="External"/><Relationship Id="rId67" Type="http://schemas.openxmlformats.org/officeDocument/2006/relationships/image" Target="media/image6.png"/><Relationship Id="rId116" Type="http://schemas.openxmlformats.org/officeDocument/2006/relationships/hyperlink" Target="https://&#1089;&#1082;&#1076;&#1092;.&#1088;&#1092;/roads/12695798" TargetMode="External"/><Relationship Id="rId137" Type="http://schemas.openxmlformats.org/officeDocument/2006/relationships/hyperlink" Target="https://&#1089;&#1082;&#1076;&#1092;.&#1088;&#1092;/roads/12695827" TargetMode="External"/><Relationship Id="rId158" Type="http://schemas.openxmlformats.org/officeDocument/2006/relationships/hyperlink" Target="https://&#1089;&#1082;&#1076;&#1092;.&#1088;&#1092;/roads/12695813" TargetMode="External"/><Relationship Id="rId20" Type="http://schemas.openxmlformats.org/officeDocument/2006/relationships/hyperlink" Target="http://login.consultant.ru/link/?req=doc&amp;base=LAW&amp;n=477248&amp;date=05.07.2024&amp;dst=100010&amp;field=134" TargetMode="External"/><Relationship Id="rId41" Type="http://schemas.openxmlformats.org/officeDocument/2006/relationships/hyperlink" Target="http://login.consultant.ru/link/?req=doc&amp;base=LAW&amp;n=456198&amp;date=05.07.2024&amp;dst=19969&amp;field=134" TargetMode="External"/><Relationship Id="rId62" Type="http://schemas.openxmlformats.org/officeDocument/2006/relationships/hyperlink" Target="http://www.lenobl.ru/Files/file/20060111%207.pdf" TargetMode="External"/><Relationship Id="rId83" Type="http://schemas.openxmlformats.org/officeDocument/2006/relationships/hyperlink" Target="https://&#1089;&#1082;&#1076;&#1092;.&#1088;&#1092;/roads/12695858" TargetMode="External"/><Relationship Id="rId88" Type="http://schemas.openxmlformats.org/officeDocument/2006/relationships/hyperlink" Target="https://&#1089;&#1082;&#1076;&#1092;.&#1088;&#1092;/roads/12695788" TargetMode="External"/><Relationship Id="rId111" Type="http://schemas.openxmlformats.org/officeDocument/2006/relationships/hyperlink" Target="https://&#1089;&#1082;&#1076;&#1092;.&#1088;&#1092;/roads/12695823" TargetMode="External"/><Relationship Id="rId132" Type="http://schemas.openxmlformats.org/officeDocument/2006/relationships/hyperlink" Target="https://&#1089;&#1082;&#1076;&#1092;.&#1088;&#1092;/roads/12695825" TargetMode="External"/><Relationship Id="rId153" Type="http://schemas.openxmlformats.org/officeDocument/2006/relationships/hyperlink" Target="https://&#1089;&#1082;&#1076;&#1092;.&#1088;&#1092;/roads/12695854" TargetMode="External"/><Relationship Id="rId174" Type="http://schemas.openxmlformats.org/officeDocument/2006/relationships/hyperlink" Target="https://&#1089;&#1082;&#1076;&#1092;.&#1088;&#1092;/roads/2387261" TargetMode="External"/><Relationship Id="rId179" Type="http://schemas.openxmlformats.org/officeDocument/2006/relationships/hyperlink" Target="https://&#1089;&#1082;&#1076;&#1092;.&#1088;&#1092;/roads/2386407" TargetMode="External"/><Relationship Id="rId195" Type="http://schemas.openxmlformats.org/officeDocument/2006/relationships/hyperlink" Target="https://&#1089;&#1082;&#1076;&#1092;.&#1088;&#1092;/roads/2385822" TargetMode="External"/><Relationship Id="rId209" Type="http://schemas.openxmlformats.org/officeDocument/2006/relationships/hyperlink" Target="https://&#1089;&#1082;&#1076;&#1092;.&#1088;&#1092;/roads/2383121" TargetMode="External"/><Relationship Id="rId190" Type="http://schemas.openxmlformats.org/officeDocument/2006/relationships/hyperlink" Target="https://&#1089;&#1082;&#1076;&#1092;.&#1088;&#1092;/roads/2384627" TargetMode="External"/><Relationship Id="rId204" Type="http://schemas.openxmlformats.org/officeDocument/2006/relationships/hyperlink" Target="https://&#1089;&#1082;&#1076;&#1092;.&#1088;&#1092;/roads/2384320" TargetMode="External"/><Relationship Id="rId220" Type="http://schemas.openxmlformats.org/officeDocument/2006/relationships/hyperlink" Target="https://&#1089;&#1082;&#1076;&#1092;.&#1088;&#1092;/roads/2386953" TargetMode="External"/><Relationship Id="rId225" Type="http://schemas.openxmlformats.org/officeDocument/2006/relationships/hyperlink" Target="https://&#1089;&#1082;&#1076;&#1092;.&#1088;&#1092;/roads/2388300" TargetMode="External"/><Relationship Id="rId241" Type="http://schemas.openxmlformats.org/officeDocument/2006/relationships/image" Target="media/image15.png"/><Relationship Id="rId15" Type="http://schemas.openxmlformats.org/officeDocument/2006/relationships/footer" Target="footer2.xml"/><Relationship Id="rId36" Type="http://schemas.openxmlformats.org/officeDocument/2006/relationships/hyperlink" Target="http://login.consultant.ru/link/?req=doc&amp;base=LAW&amp;n=398821&amp;date=05.07.2024&amp;dst=77520&amp;field=134" TargetMode="External"/><Relationship Id="rId57" Type="http://schemas.openxmlformats.org/officeDocument/2006/relationships/hyperlink" Target="http://login.consultant.ru/link/?req=doc&amp;base=LAW&amp;n=405967&amp;date=05.07.2024&amp;dst=102536&amp;field=134" TargetMode="External"/><Relationship Id="rId106" Type="http://schemas.openxmlformats.org/officeDocument/2006/relationships/hyperlink" Target="https://&#1089;&#1082;&#1076;&#1092;.&#1088;&#1092;/roads/12695776" TargetMode="External"/><Relationship Id="rId127" Type="http://schemas.openxmlformats.org/officeDocument/2006/relationships/hyperlink" Target="https://&#1089;&#1082;&#1076;&#1092;.&#1088;&#1092;/roads/12695779" TargetMode="External"/><Relationship Id="rId10" Type="http://schemas.openxmlformats.org/officeDocument/2006/relationships/image" Target="media/image3.gif"/><Relationship Id="rId31" Type="http://schemas.openxmlformats.org/officeDocument/2006/relationships/hyperlink" Target="http://login.consultant.ru/link/?req=doc&amp;base=LAW&amp;n=458506&amp;date=05.07.2024&amp;dst=27974&amp;field=134" TargetMode="External"/><Relationship Id="rId52" Type="http://schemas.openxmlformats.org/officeDocument/2006/relationships/hyperlink" Target="http://login.consultant.ru/link/?req=doc&amp;base=LAW&amp;n=449396&amp;date=05.07.2024&amp;dst=152&amp;field=134" TargetMode="External"/><Relationship Id="rId73" Type="http://schemas.openxmlformats.org/officeDocument/2006/relationships/hyperlink" Target="https://&#1089;&#1082;&#1076;&#1092;.&#1088;&#1092;/roads/12695856" TargetMode="External"/><Relationship Id="rId78" Type="http://schemas.openxmlformats.org/officeDocument/2006/relationships/hyperlink" Target="https://&#1089;&#1082;&#1076;&#1092;.&#1088;&#1092;/roads/12695857" TargetMode="External"/><Relationship Id="rId94" Type="http://schemas.openxmlformats.org/officeDocument/2006/relationships/hyperlink" Target="https://&#1089;&#1082;&#1076;&#1092;.&#1088;&#1092;/roads/12695790" TargetMode="External"/><Relationship Id="rId99" Type="http://schemas.openxmlformats.org/officeDocument/2006/relationships/hyperlink" Target="https://&#1089;&#1082;&#1076;&#1092;.&#1088;&#1092;/roads/12695791" TargetMode="External"/><Relationship Id="rId101" Type="http://schemas.openxmlformats.org/officeDocument/2006/relationships/hyperlink" Target="https://&#1089;&#1082;&#1076;&#1092;.&#1088;&#1092;/roads/12695806" TargetMode="External"/><Relationship Id="rId122" Type="http://schemas.openxmlformats.org/officeDocument/2006/relationships/hyperlink" Target="https://&#1089;&#1082;&#1076;&#1092;.&#1088;&#1092;/roads/12695862" TargetMode="External"/><Relationship Id="rId143" Type="http://schemas.openxmlformats.org/officeDocument/2006/relationships/hyperlink" Target="https://&#1089;&#1082;&#1076;&#1092;.&#1088;&#1092;/roads/12695828" TargetMode="External"/><Relationship Id="rId148" Type="http://schemas.openxmlformats.org/officeDocument/2006/relationships/hyperlink" Target="https://&#1089;&#1082;&#1076;&#1092;.&#1088;&#1092;/roads/12695783" TargetMode="External"/><Relationship Id="rId164" Type="http://schemas.openxmlformats.org/officeDocument/2006/relationships/hyperlink" Target="https://&#1089;&#1082;&#1076;&#1092;.&#1088;&#1092;/roads/12695832" TargetMode="External"/><Relationship Id="rId169" Type="http://schemas.openxmlformats.org/officeDocument/2006/relationships/hyperlink" Target="https://&#1089;&#1082;&#1076;&#1092;.&#1088;&#1092;/roads/230484488" TargetMode="External"/><Relationship Id="rId185" Type="http://schemas.openxmlformats.org/officeDocument/2006/relationships/hyperlink" Target="https://&#1089;&#1082;&#1076;&#1092;.&#1088;&#1092;/roads/238803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1089;&#1082;&#1076;&#1092;.&#1088;&#1092;/roads/2385790" TargetMode="External"/><Relationship Id="rId210" Type="http://schemas.openxmlformats.org/officeDocument/2006/relationships/hyperlink" Target="https://&#1089;&#1082;&#1076;&#1092;.&#1088;&#1092;/roads/2383274" TargetMode="External"/><Relationship Id="rId215" Type="http://schemas.openxmlformats.org/officeDocument/2006/relationships/hyperlink" Target="https://&#1089;&#1082;&#1076;&#1092;.&#1088;&#1092;/roads/2383533" TargetMode="External"/><Relationship Id="rId236" Type="http://schemas.openxmlformats.org/officeDocument/2006/relationships/hyperlink" Target="https://&#1089;&#1082;&#1076;&#1092;.&#1088;&#1092;/roads/121389065" TargetMode="External"/><Relationship Id="rId26" Type="http://schemas.openxmlformats.org/officeDocument/2006/relationships/hyperlink" Target="http://login.consultant.ru/link/?req=doc&amp;base=LAW&amp;n=475728&amp;date=05.07.2024&amp;dst=100019&amp;field=134" TargetMode="External"/><Relationship Id="rId231" Type="http://schemas.openxmlformats.org/officeDocument/2006/relationships/hyperlink" Target="https://&#1089;&#1082;&#1076;&#1092;.&#1088;&#1092;/roads/121389060" TargetMode="External"/><Relationship Id="rId47" Type="http://schemas.openxmlformats.org/officeDocument/2006/relationships/hyperlink" Target="http://login.consultant.ru/link/?req=doc&amp;base=LAW&amp;n=424838&amp;date=05.07.2024&amp;dst=25306&amp;field=134" TargetMode="External"/><Relationship Id="rId68" Type="http://schemas.openxmlformats.org/officeDocument/2006/relationships/header" Target="header3.xml"/><Relationship Id="rId89" Type="http://schemas.openxmlformats.org/officeDocument/2006/relationships/hyperlink" Target="https://&#1089;&#1082;&#1076;&#1092;.&#1088;&#1092;/roads/12695817" TargetMode="External"/><Relationship Id="rId112" Type="http://schemas.openxmlformats.org/officeDocument/2006/relationships/hyperlink" Target="https://&#1089;&#1082;&#1076;&#1092;.&#1088;&#1092;/roads/12695777" TargetMode="External"/><Relationship Id="rId133" Type="http://schemas.openxmlformats.org/officeDocument/2006/relationships/hyperlink" Target="https://&#1089;&#1082;&#1076;&#1092;.&#1088;&#1092;/roads/12695853" TargetMode="External"/><Relationship Id="rId154" Type="http://schemas.openxmlformats.org/officeDocument/2006/relationships/hyperlink" Target="https://&#1089;&#1082;&#1076;&#1092;.&#1088;&#1092;/roads/12695855" TargetMode="External"/><Relationship Id="rId175" Type="http://schemas.openxmlformats.org/officeDocument/2006/relationships/hyperlink" Target="https://&#1089;&#1082;&#1076;&#1092;.&#1088;&#1092;/roads/2388146" TargetMode="External"/><Relationship Id="rId196" Type="http://schemas.openxmlformats.org/officeDocument/2006/relationships/hyperlink" Target="https://&#1089;&#1082;&#1076;&#1092;.&#1088;&#1092;/roads/2383866" TargetMode="External"/><Relationship Id="rId200" Type="http://schemas.openxmlformats.org/officeDocument/2006/relationships/hyperlink" Target="https://&#1089;&#1082;&#1076;&#1092;.&#1088;&#1092;/roads/2383756" TargetMode="External"/><Relationship Id="rId16" Type="http://schemas.openxmlformats.org/officeDocument/2006/relationships/hyperlink" Target="http://login.consultant.ru/link/?req=doc&amp;base=LAW&amp;n=473554&amp;date=05.07.2024&amp;dst=131745&amp;field=134" TargetMode="External"/><Relationship Id="rId221" Type="http://schemas.openxmlformats.org/officeDocument/2006/relationships/hyperlink" Target="https://&#1089;&#1082;&#1076;&#1092;.&#1088;&#1092;/roads/2386258" TargetMode="External"/><Relationship Id="rId242" Type="http://schemas.openxmlformats.org/officeDocument/2006/relationships/fontTable" Target="fontTable.xml"/><Relationship Id="rId37" Type="http://schemas.openxmlformats.org/officeDocument/2006/relationships/hyperlink" Target="http://login.consultant.ru/link/?req=doc&amp;base=LAW&amp;n=477667&amp;date=05.07.2024&amp;dst=159244&amp;field=134" TargetMode="External"/><Relationship Id="rId58" Type="http://schemas.openxmlformats.org/officeDocument/2006/relationships/hyperlink" Target="http://login.consultant.ru/link/?req=doc&amp;base=LAW&amp;n=162284&amp;date=05.07.2024&amp;dst=100012&amp;field=134" TargetMode="External"/><Relationship Id="rId79" Type="http://schemas.openxmlformats.org/officeDocument/2006/relationships/hyperlink" Target="https://&#1089;&#1082;&#1076;&#1092;.&#1088;&#1092;/roads/12695846" TargetMode="External"/><Relationship Id="rId102" Type="http://schemas.openxmlformats.org/officeDocument/2006/relationships/hyperlink" Target="https://&#1089;&#1082;&#1076;&#1092;.&#1088;&#1092;/roads/12695821" TargetMode="External"/><Relationship Id="rId123" Type="http://schemas.openxmlformats.org/officeDocument/2006/relationships/hyperlink" Target="https://&#1089;&#1082;&#1076;&#1092;.&#1088;&#1092;/roads/12695838" TargetMode="External"/><Relationship Id="rId144" Type="http://schemas.openxmlformats.org/officeDocument/2006/relationships/hyperlink" Target="https://&#1089;&#1082;&#1076;&#1092;.&#1088;&#1092;/roads/12695867" TargetMode="External"/><Relationship Id="rId90" Type="http://schemas.openxmlformats.org/officeDocument/2006/relationships/hyperlink" Target="https://&#1089;&#1082;&#1076;&#1092;.&#1088;&#1092;/roads/12695789" TargetMode="External"/><Relationship Id="rId165" Type="http://schemas.openxmlformats.org/officeDocument/2006/relationships/hyperlink" Target="https://&#1089;&#1082;&#1076;&#1092;.&#1088;&#1092;/roads/12695842" TargetMode="External"/><Relationship Id="rId186" Type="http://schemas.openxmlformats.org/officeDocument/2006/relationships/hyperlink" Target="https://&#1089;&#1082;&#1076;&#1092;.&#1088;&#1092;/roads/2387987" TargetMode="External"/><Relationship Id="rId211" Type="http://schemas.openxmlformats.org/officeDocument/2006/relationships/hyperlink" Target="https://&#1089;&#1082;&#1076;&#1092;.&#1088;&#1092;/roads/2385370" TargetMode="External"/><Relationship Id="rId232" Type="http://schemas.openxmlformats.org/officeDocument/2006/relationships/hyperlink" Target="https://&#1089;&#1082;&#1076;&#1092;.&#1088;&#1092;/roads/121389061" TargetMode="External"/><Relationship Id="rId27" Type="http://schemas.openxmlformats.org/officeDocument/2006/relationships/hyperlink" Target="http://login.consultant.ru/link/?req=doc&amp;base=LAW&amp;n=473933&amp;date=05.07.2024&amp;dst=134203&amp;field=134" TargetMode="External"/><Relationship Id="rId48" Type="http://schemas.openxmlformats.org/officeDocument/2006/relationships/hyperlink" Target="http://login.consultant.ru/link/?req=doc&amp;base=LAW&amp;n=449396&amp;date=05.07.2024&amp;dst=119&amp;field=134" TargetMode="External"/><Relationship Id="rId69" Type="http://schemas.openxmlformats.org/officeDocument/2006/relationships/image" Target="media/image7.png"/><Relationship Id="rId113" Type="http://schemas.openxmlformats.org/officeDocument/2006/relationships/hyperlink" Target="https://&#1089;&#1082;&#1076;&#1092;.&#1088;&#1092;/roads/12695824" TargetMode="External"/><Relationship Id="rId134" Type="http://schemas.openxmlformats.org/officeDocument/2006/relationships/hyperlink" Target="https://&#1089;&#1082;&#1076;&#1092;.&#1088;&#1092;/roads/12695801" TargetMode="External"/><Relationship Id="rId80" Type="http://schemas.openxmlformats.org/officeDocument/2006/relationships/hyperlink" Target="https://&#1089;&#1082;&#1076;&#1092;.&#1088;&#1092;/roads/12695816" TargetMode="External"/><Relationship Id="rId155" Type="http://schemas.openxmlformats.org/officeDocument/2006/relationships/hyperlink" Target="https://&#1089;&#1082;&#1076;&#1092;.&#1088;&#1092;/roads/12695841" TargetMode="External"/><Relationship Id="rId176" Type="http://schemas.openxmlformats.org/officeDocument/2006/relationships/hyperlink" Target="https://&#1089;&#1082;&#1076;&#1092;.&#1088;&#1092;/roads/2385907" TargetMode="External"/><Relationship Id="rId197" Type="http://schemas.openxmlformats.org/officeDocument/2006/relationships/hyperlink" Target="https://&#1089;&#1082;&#1076;&#1092;.&#1088;&#1092;/roads/23858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01593-F641-4ED0-B074-A9439057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192</Pages>
  <Words>64718</Words>
  <Characters>454396</Characters>
  <Application>Microsoft Office Word</Application>
  <DocSecurity>4</DocSecurity>
  <Lines>3786</Lines>
  <Paragraphs>1036</Paragraphs>
  <ScaleCrop>false</ScaleCrop>
  <HeadingPairs>
    <vt:vector size="2" baseType="variant">
      <vt:variant>
        <vt:lpstr>Название</vt:lpstr>
      </vt:variant>
      <vt:variant>
        <vt:i4>1</vt:i4>
      </vt:variant>
    </vt:vector>
  </HeadingPairs>
  <TitlesOfParts>
    <vt:vector size="1" baseType="lpstr">
      <vt:lpstr/>
    </vt:vector>
  </TitlesOfParts>
  <Company>RFO</Company>
  <LinksUpToDate>false</LinksUpToDate>
  <CharactersWithSpaces>518078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dc:creator>
  <cp:lastModifiedBy>Грибоновская Наталья</cp:lastModifiedBy>
  <cp:revision>2</cp:revision>
  <cp:lastPrinted>2022-11-14T13:01:00Z</cp:lastPrinted>
  <dcterms:created xsi:type="dcterms:W3CDTF">2024-12-19T13:07:00Z</dcterms:created>
  <dcterms:modified xsi:type="dcterms:W3CDTF">2024-12-19T13:07:00Z</dcterms:modified>
</cp:coreProperties>
</file>