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B9" w:rsidRPr="0096041B" w:rsidRDefault="00E80FB9" w:rsidP="0096041B">
      <w:pPr>
        <w:tabs>
          <w:tab w:val="left" w:pos="709"/>
        </w:tabs>
        <w:spacing w:line="240" w:lineRule="auto"/>
        <w:ind w:right="344"/>
        <w:jc w:val="center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E80FB9" w:rsidRPr="0096041B" w:rsidRDefault="00E80FB9" w:rsidP="009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МУНИЦИПАЛЬНОЕ ОБРАЗОВАНИЕ «ДЕДОВИЧСКИЙ РАЙОН»</w:t>
      </w:r>
    </w:p>
    <w:p w:rsidR="00E80FB9" w:rsidRPr="0096041B" w:rsidRDefault="00E80FB9" w:rsidP="009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СОБРАНИЕ ДЕПУТАТОВ ДЕДОВИЧСКОГО РАЙОНА</w:t>
      </w:r>
    </w:p>
    <w:p w:rsidR="00E80FB9" w:rsidRPr="0096041B" w:rsidRDefault="00E80FB9" w:rsidP="009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FB9" w:rsidRPr="0096041B" w:rsidRDefault="00E80FB9" w:rsidP="009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РЕШЕНИЕ</w:t>
      </w:r>
      <w:r w:rsidRPr="009604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80FB9" w:rsidRPr="0096041B" w:rsidRDefault="00E80FB9" w:rsidP="00E567A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6041B">
        <w:rPr>
          <w:rFonts w:ascii="Times New Roman" w:hAnsi="Times New Roman" w:cs="Times New Roman"/>
          <w:sz w:val="24"/>
          <w:szCs w:val="24"/>
        </w:rPr>
        <w:t>от 21.01.2025 № 235</w:t>
      </w:r>
    </w:p>
    <w:p w:rsidR="00E80FB9" w:rsidRPr="0096041B" w:rsidRDefault="00E80FB9" w:rsidP="00E567A3">
      <w:pPr>
        <w:tabs>
          <w:tab w:val="left" w:pos="30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041B">
        <w:rPr>
          <w:rFonts w:ascii="Times New Roman" w:hAnsi="Times New Roman" w:cs="Times New Roman"/>
          <w:sz w:val="24"/>
          <w:szCs w:val="24"/>
        </w:rPr>
        <w:t xml:space="preserve">(принято на 21-й  очередной </w:t>
      </w:r>
      <w:proofErr w:type="gramEnd"/>
    </w:p>
    <w:p w:rsidR="00E80FB9" w:rsidRDefault="00E80FB9" w:rsidP="00E567A3">
      <w:pPr>
        <w:tabs>
          <w:tab w:val="left" w:pos="30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сессии Собрания депутатов</w:t>
      </w:r>
    </w:p>
    <w:p w:rsidR="00E80FB9" w:rsidRPr="0096041B" w:rsidRDefault="00E80FB9" w:rsidP="00E567A3">
      <w:pPr>
        <w:tabs>
          <w:tab w:val="left" w:pos="30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Дедовичского</w:t>
      </w:r>
      <w:proofErr w:type="spellEnd"/>
      <w:r w:rsidRPr="0096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80FB9" w:rsidRPr="0096041B" w:rsidRDefault="00E80FB9" w:rsidP="00E567A3">
      <w:pPr>
        <w:tabs>
          <w:tab w:val="left" w:pos="30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седьмого созыва)</w:t>
      </w:r>
    </w:p>
    <w:p w:rsidR="00E80FB9" w:rsidRPr="0096041B" w:rsidRDefault="00E80FB9" w:rsidP="0096041B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80FB9" w:rsidRPr="0096041B" w:rsidRDefault="00E80FB9" w:rsidP="0096041B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 согласии на преобразование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муниципальных образований, входящих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br/>
        <w:t>в состав муниципального образования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 район», в муниципальное образование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муниципальный округ Псковской области»</w:t>
      </w:r>
      <w:r w:rsidRPr="0096041B">
        <w:rPr>
          <w:rFonts w:ascii="Times New Roman" w:hAnsi="Times New Roman" w:cs="Times New Roman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путем их объединения</w:t>
      </w:r>
      <w:r w:rsidRPr="0096041B">
        <w:rPr>
          <w:rFonts w:ascii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</w:t>
      </w:r>
    </w:p>
    <w:p w:rsidR="00E80FB9" w:rsidRPr="0096041B" w:rsidRDefault="00E80FB9" w:rsidP="009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FB9" w:rsidRPr="0096041B" w:rsidRDefault="00E80FB9" w:rsidP="009604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041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96041B">
          <w:rPr>
            <w:rFonts w:ascii="Times New Roman" w:hAnsi="Times New Roman" w:cs="Times New Roman"/>
            <w:sz w:val="24"/>
            <w:szCs w:val="24"/>
          </w:rPr>
          <w:t>ст. 13</w:t>
        </w:r>
      </w:hyperlink>
      <w:r w:rsidRPr="0096041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Pr="0096041B"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</w:t>
      </w:r>
      <w:r w:rsidRPr="0096041B">
        <w:rPr>
          <w:rFonts w:ascii="Times New Roman" w:hAnsi="Times New Roman" w:cs="Times New Roman"/>
          <w:sz w:val="24"/>
          <w:szCs w:val="24"/>
        </w:rPr>
        <w:br/>
        <w:t>в Российской Федерации», Уставом муниципального образования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sz w:val="24"/>
          <w:szCs w:val="24"/>
        </w:rPr>
        <w:t xml:space="preserve">район», учитывая итоги публичных слушаний по вопросу </w:t>
      </w:r>
      <w:r w:rsidRPr="0096041B">
        <w:rPr>
          <w:rFonts w:ascii="Times New Roman" w:hAnsi="Times New Roman" w:cs="Times New Roman"/>
          <w:sz w:val="24"/>
          <w:szCs w:val="24"/>
        </w:rPr>
        <w:br/>
        <w:t>«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О преобразовании муниципальных образований, входящих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br/>
        <w:t>в состав муниципального образования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район»,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br/>
        <w:t>в муниципальное образование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муниципальный округ Псковской области»</w:t>
      </w:r>
      <w:r w:rsidRPr="0096041B">
        <w:rPr>
          <w:rFonts w:ascii="Times New Roman" w:hAnsi="Times New Roman" w:cs="Times New Roman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путем их объединения</w:t>
      </w:r>
      <w:r w:rsidRPr="0096041B">
        <w:rPr>
          <w:rFonts w:ascii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96041B">
        <w:rPr>
          <w:rFonts w:ascii="Times New Roman" w:hAnsi="Times New Roman" w:cs="Times New Roman"/>
          <w:sz w:val="24"/>
          <w:szCs w:val="24"/>
        </w:rPr>
        <w:t xml:space="preserve"> округа Собрание депутатов 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Дедовичского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sz w:val="24"/>
          <w:szCs w:val="24"/>
        </w:rPr>
        <w:t>района решило:</w:t>
      </w:r>
    </w:p>
    <w:p w:rsidR="00E80FB9" w:rsidRPr="0096041B" w:rsidRDefault="00E80FB9" w:rsidP="009604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041B">
        <w:rPr>
          <w:rFonts w:ascii="Times New Roman" w:hAnsi="Times New Roman" w:cs="Times New Roman"/>
          <w:sz w:val="24"/>
          <w:szCs w:val="24"/>
        </w:rPr>
        <w:t xml:space="preserve">Выразить согласие на преобразование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район»:</w:t>
      </w:r>
      <w:r w:rsidRPr="0096041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«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Дедовичи</w:t>
      </w:r>
      <w:r w:rsidRPr="0096041B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96041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Пожеревицкая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sz w:val="24"/>
          <w:szCs w:val="24"/>
        </w:rPr>
        <w:t>волость»,</w:t>
      </w:r>
      <w:r w:rsidRPr="0096041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Вязьевская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sz w:val="24"/>
          <w:szCs w:val="24"/>
        </w:rPr>
        <w:t>волость», сельского поселения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Шелонская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sz w:val="24"/>
          <w:szCs w:val="24"/>
        </w:rPr>
        <w:t>волость»</w:t>
      </w:r>
      <w:r w:rsidRPr="0096041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в муниципальное образование «</w:t>
      </w:r>
      <w:proofErr w:type="spellStart"/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муниципальный округ Псковской области» путем их объединения </w:t>
      </w:r>
      <w:r w:rsidRPr="0096041B">
        <w:rPr>
          <w:rFonts w:ascii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sz w:val="24"/>
          <w:szCs w:val="24"/>
        </w:rPr>
        <w:t xml:space="preserve"> район», исключая общие границы муниципальных образований, входящих</w:t>
      </w:r>
      <w:proofErr w:type="gramEnd"/>
      <w:r w:rsidRPr="0096041B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 xml:space="preserve">став муниципального образования </w:t>
      </w:r>
      <w:r w:rsidRPr="009604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96041B">
        <w:rPr>
          <w:rFonts w:ascii="Times New Roman" w:hAnsi="Times New Roman" w:cs="Times New Roman"/>
          <w:sz w:val="24"/>
          <w:szCs w:val="24"/>
        </w:rPr>
        <w:br/>
        <w:t xml:space="preserve">и административным центром в 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6041B">
        <w:rPr>
          <w:rFonts w:ascii="Times New Roman" w:hAnsi="Times New Roman" w:cs="Times New Roman"/>
          <w:sz w:val="24"/>
          <w:szCs w:val="24"/>
        </w:rPr>
        <w:t xml:space="preserve">.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Дедовичи</w:t>
      </w:r>
      <w:r w:rsidRPr="0096041B">
        <w:rPr>
          <w:rFonts w:ascii="Times New Roman" w:hAnsi="Times New Roman" w:cs="Times New Roman"/>
          <w:sz w:val="24"/>
          <w:szCs w:val="24"/>
        </w:rPr>
        <w:t>.</w:t>
      </w:r>
    </w:p>
    <w:p w:rsidR="00E80FB9" w:rsidRPr="0096041B" w:rsidRDefault="00E80FB9" w:rsidP="0096041B">
      <w:pPr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96041B">
        <w:rPr>
          <w:rFonts w:ascii="Times New Roman" w:hAnsi="Times New Roman" w:cs="Times New Roman"/>
          <w:sz w:val="24"/>
          <w:szCs w:val="24"/>
        </w:rPr>
        <w:t xml:space="preserve">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муниципальных образований, входящих в состав муниципального образования «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район», в муниципальное образование «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муниципальный округ Псковской области»</w:t>
      </w:r>
      <w:r w:rsidRPr="0096041B">
        <w:rPr>
          <w:rFonts w:ascii="Times New Roman" w:hAnsi="Times New Roman" w:cs="Times New Roman"/>
          <w:sz w:val="24"/>
          <w:szCs w:val="24"/>
        </w:rPr>
        <w:t xml:space="preserve"> 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путем их объединения</w:t>
      </w:r>
      <w:r w:rsidRPr="0096041B">
        <w:rPr>
          <w:rFonts w:ascii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E80FB9" w:rsidRPr="0096041B" w:rsidRDefault="00E80FB9" w:rsidP="009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kern w:val="28"/>
          <w:sz w:val="24"/>
          <w:szCs w:val="24"/>
        </w:rPr>
        <w:t>3.</w:t>
      </w:r>
      <w:r w:rsidRPr="0096041B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E80FB9" w:rsidRPr="0096041B" w:rsidRDefault="00E80FB9" w:rsidP="009604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41B">
        <w:rPr>
          <w:rFonts w:ascii="Times New Roman" w:hAnsi="Times New Roman" w:cs="Times New Roman"/>
          <w:sz w:val="24"/>
          <w:szCs w:val="24"/>
        </w:rPr>
        <w:t>4. Настоящее решение опубликовать в районной газете «</w:t>
      </w:r>
      <w:r w:rsidRPr="0096041B">
        <w:rPr>
          <w:rFonts w:ascii="Times New Roman" w:hAnsi="Times New Roman" w:cs="Times New Roman"/>
          <w:kern w:val="28"/>
          <w:sz w:val="24"/>
          <w:szCs w:val="24"/>
        </w:rPr>
        <w:t>Коммуна</w:t>
      </w:r>
      <w:r w:rsidRPr="0096041B">
        <w:rPr>
          <w:rFonts w:ascii="Times New Roman" w:hAnsi="Times New Roman" w:cs="Times New Roman"/>
          <w:sz w:val="24"/>
          <w:szCs w:val="24"/>
        </w:rPr>
        <w:t>»,</w:t>
      </w:r>
      <w:r w:rsidRPr="0096041B">
        <w:rPr>
          <w:rFonts w:ascii="Times New Roman" w:hAnsi="Times New Roman" w:cs="Times New Roman"/>
          <w:sz w:val="24"/>
          <w:szCs w:val="24"/>
        </w:rPr>
        <w:br/>
        <w:t>в официальном сетевом издании и разместить на официальном сайте муниципального образования «</w:t>
      </w:r>
      <w:proofErr w:type="spellStart"/>
      <w:r w:rsidRPr="0096041B">
        <w:rPr>
          <w:rFonts w:ascii="Times New Roman" w:hAnsi="Times New Roman" w:cs="Times New Roman"/>
          <w:sz w:val="24"/>
          <w:szCs w:val="24"/>
        </w:rPr>
        <w:t>Дедовичский</w:t>
      </w:r>
      <w:proofErr w:type="spellEnd"/>
      <w:r w:rsidRPr="0096041B">
        <w:rPr>
          <w:rFonts w:ascii="Times New Roman" w:hAnsi="Times New Roman" w:cs="Times New Roman"/>
          <w:sz w:val="24"/>
          <w:szCs w:val="24"/>
        </w:rPr>
        <w:t xml:space="preserve"> район» в сети «Интернет».</w:t>
      </w:r>
    </w:p>
    <w:p w:rsidR="00E80FB9" w:rsidRPr="0096041B" w:rsidRDefault="00E80FB9" w:rsidP="0096041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80FB9" w:rsidRPr="0096041B" w:rsidRDefault="00E80FB9" w:rsidP="0096041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96041B">
        <w:rPr>
          <w:rFonts w:ascii="Times New Roman" w:hAnsi="Times New Roman" w:cs="Times New Roman"/>
        </w:rPr>
        <w:t xml:space="preserve">Председатель </w:t>
      </w:r>
    </w:p>
    <w:p w:rsidR="00E80FB9" w:rsidRPr="0096041B" w:rsidRDefault="00E80FB9" w:rsidP="0096041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96041B">
        <w:rPr>
          <w:rFonts w:ascii="Times New Roman" w:hAnsi="Times New Roman" w:cs="Times New Roman"/>
        </w:rPr>
        <w:t xml:space="preserve">Собрания депутатов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041B">
        <w:rPr>
          <w:rFonts w:ascii="Times New Roman" w:hAnsi="Times New Roman" w:cs="Times New Roman"/>
        </w:rPr>
        <w:t xml:space="preserve">    Васильев Б.Н.</w:t>
      </w:r>
    </w:p>
    <w:p w:rsidR="00E80FB9" w:rsidRPr="0096041B" w:rsidRDefault="00E80FB9" w:rsidP="0096041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80FB9" w:rsidRPr="0096041B" w:rsidRDefault="00E80FB9" w:rsidP="0096041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80FB9" w:rsidRPr="0096041B" w:rsidRDefault="00E80FB9" w:rsidP="0096041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96041B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Дедовичского</w:t>
      </w:r>
      <w:proofErr w:type="spellEnd"/>
      <w:r w:rsidRPr="0096041B">
        <w:rPr>
          <w:rFonts w:ascii="Times New Roman" w:hAnsi="Times New Roman" w:cs="Times New Roman"/>
        </w:rPr>
        <w:t xml:space="preserve"> района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6041B">
        <w:rPr>
          <w:rFonts w:ascii="Times New Roman" w:hAnsi="Times New Roman" w:cs="Times New Roman"/>
        </w:rPr>
        <w:t xml:space="preserve"> Афанасьев Г.А</w:t>
      </w:r>
      <w:proofErr w:type="gramStart"/>
      <w:r w:rsidRPr="0096041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96041B">
        <w:rPr>
          <w:rFonts w:ascii="Times New Roman" w:hAnsi="Times New Roman" w:cs="Times New Roman"/>
        </w:rPr>
        <w:t>.</w:t>
      </w:r>
      <w:proofErr w:type="gramEnd"/>
    </w:p>
    <w:p w:rsidR="00E80FB9" w:rsidRPr="004C6CA8" w:rsidRDefault="00E80FB9" w:rsidP="004C6CA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E80FB9" w:rsidRPr="004C6CA8" w:rsidSect="003C10C3">
      <w:pgSz w:w="11906" w:h="16838"/>
      <w:pgMar w:top="426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306FF"/>
    <w:rsid w:val="000574CC"/>
    <w:rsid w:val="00065618"/>
    <w:rsid w:val="00074C3D"/>
    <w:rsid w:val="00086111"/>
    <w:rsid w:val="00134596"/>
    <w:rsid w:val="0016436F"/>
    <w:rsid w:val="00176C17"/>
    <w:rsid w:val="00181D0D"/>
    <w:rsid w:val="00200DE7"/>
    <w:rsid w:val="00277AAC"/>
    <w:rsid w:val="002A298E"/>
    <w:rsid w:val="00376250"/>
    <w:rsid w:val="003C10C3"/>
    <w:rsid w:val="0040784A"/>
    <w:rsid w:val="00431A36"/>
    <w:rsid w:val="004B7A8A"/>
    <w:rsid w:val="004C6CA8"/>
    <w:rsid w:val="004F637C"/>
    <w:rsid w:val="00534F01"/>
    <w:rsid w:val="0054437F"/>
    <w:rsid w:val="00594214"/>
    <w:rsid w:val="005A147F"/>
    <w:rsid w:val="005E160C"/>
    <w:rsid w:val="006306FF"/>
    <w:rsid w:val="00630D78"/>
    <w:rsid w:val="007109D5"/>
    <w:rsid w:val="00730FA3"/>
    <w:rsid w:val="00747B01"/>
    <w:rsid w:val="007E3B76"/>
    <w:rsid w:val="007F00A4"/>
    <w:rsid w:val="00814DA8"/>
    <w:rsid w:val="00855B01"/>
    <w:rsid w:val="0085694B"/>
    <w:rsid w:val="00891F05"/>
    <w:rsid w:val="00956AD8"/>
    <w:rsid w:val="0096041B"/>
    <w:rsid w:val="00A15984"/>
    <w:rsid w:val="00A27734"/>
    <w:rsid w:val="00A50AE7"/>
    <w:rsid w:val="00A751C1"/>
    <w:rsid w:val="00A81139"/>
    <w:rsid w:val="00B13329"/>
    <w:rsid w:val="00B51DE0"/>
    <w:rsid w:val="00BB4010"/>
    <w:rsid w:val="00BE2BC0"/>
    <w:rsid w:val="00C34267"/>
    <w:rsid w:val="00C40B0B"/>
    <w:rsid w:val="00C42CB1"/>
    <w:rsid w:val="00D2475F"/>
    <w:rsid w:val="00D5096B"/>
    <w:rsid w:val="00D53D87"/>
    <w:rsid w:val="00DB6545"/>
    <w:rsid w:val="00DF7A25"/>
    <w:rsid w:val="00E0269C"/>
    <w:rsid w:val="00E22891"/>
    <w:rsid w:val="00E37D42"/>
    <w:rsid w:val="00E567A3"/>
    <w:rsid w:val="00E80FB9"/>
    <w:rsid w:val="00EA723B"/>
    <w:rsid w:val="00F67666"/>
    <w:rsid w:val="00FD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F"/>
    <w:pPr>
      <w:spacing w:line="300" w:lineRule="auto"/>
      <w:ind w:firstLine="70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36F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2657</Characters>
  <Application>Microsoft Office Word</Application>
  <DocSecurity>0</DocSecurity>
  <Lines>22</Lines>
  <Paragraphs>6</Paragraphs>
  <ScaleCrop>false</ScaleCrop>
  <Company>RFO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Грибоновская Наталья</cp:lastModifiedBy>
  <cp:revision>2</cp:revision>
  <cp:lastPrinted>2025-01-21T10:41:00Z</cp:lastPrinted>
  <dcterms:created xsi:type="dcterms:W3CDTF">2025-01-21T10:56:00Z</dcterms:created>
  <dcterms:modified xsi:type="dcterms:W3CDTF">2025-01-21T10:56:00Z</dcterms:modified>
</cp:coreProperties>
</file>