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C2" w:rsidRPr="00C22C76" w:rsidRDefault="005D71C2" w:rsidP="00FC7C0A">
      <w:pPr>
        <w:jc w:val="center"/>
      </w:pPr>
      <w:r w:rsidRPr="00C22C76">
        <w:t>ПСКОВСКАЯ ОБЛАСТЬ</w:t>
      </w:r>
    </w:p>
    <w:p w:rsidR="005D71C2" w:rsidRPr="00C22C76" w:rsidRDefault="005D71C2" w:rsidP="00FC7C0A">
      <w:pPr>
        <w:jc w:val="center"/>
      </w:pPr>
      <w:r w:rsidRPr="00C22C76">
        <w:t>МУНИЦИПАЛЬНОЕ ОБРАЗОВАНИЕ «ДЕДОВИЧСКИЙ МУНИЦИПАЛЬНЫЙ ОКРУГ»</w:t>
      </w:r>
    </w:p>
    <w:p w:rsidR="005D71C2" w:rsidRPr="00C22C76" w:rsidRDefault="005D71C2" w:rsidP="00FC7C0A">
      <w:pPr>
        <w:jc w:val="center"/>
      </w:pPr>
    </w:p>
    <w:p w:rsidR="005D71C2" w:rsidRPr="00C22C76" w:rsidRDefault="005D71C2" w:rsidP="00FC7C0A">
      <w:pPr>
        <w:jc w:val="center"/>
      </w:pPr>
      <w:r w:rsidRPr="00C22C76">
        <w:t>СОБРАНИЕ ДЕПУТАТОВ ДЕДОВИЧСКОГО МУНИЦИПАЛЬНОГО ОКРУГА</w:t>
      </w:r>
    </w:p>
    <w:p w:rsidR="005D71C2" w:rsidRPr="007A2DC9" w:rsidRDefault="005D71C2" w:rsidP="008944CE">
      <w:pPr>
        <w:jc w:val="center"/>
        <w:rPr>
          <w:sz w:val="26"/>
          <w:szCs w:val="26"/>
        </w:rPr>
      </w:pPr>
    </w:p>
    <w:p w:rsidR="005D71C2" w:rsidRDefault="005D71C2" w:rsidP="008944CE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7A2DC9">
        <w:rPr>
          <w:sz w:val="26"/>
          <w:szCs w:val="26"/>
        </w:rPr>
        <w:t>ЕШЕНИЕ</w:t>
      </w:r>
    </w:p>
    <w:p w:rsidR="005D71C2" w:rsidRDefault="005D71C2" w:rsidP="008944CE">
      <w:pPr>
        <w:jc w:val="center"/>
        <w:rPr>
          <w:sz w:val="26"/>
          <w:szCs w:val="26"/>
        </w:rPr>
      </w:pPr>
    </w:p>
    <w:p w:rsidR="005D71C2" w:rsidRPr="00AF375A" w:rsidRDefault="005D71C2" w:rsidP="007761DB">
      <w:r w:rsidRPr="00AF375A">
        <w:t xml:space="preserve">от </w:t>
      </w:r>
      <w:r>
        <w:t xml:space="preserve">12.11.2025 </w:t>
      </w:r>
      <w:r w:rsidRPr="00AF375A">
        <w:t xml:space="preserve"> № </w:t>
      </w:r>
      <w:r>
        <w:t>33</w:t>
      </w:r>
    </w:p>
    <w:p w:rsidR="005D71C2" w:rsidRPr="00AF375A" w:rsidRDefault="005D71C2" w:rsidP="007761DB">
      <w:r w:rsidRPr="00AF375A">
        <w:t xml:space="preserve">(принято на третьей очередной сессии </w:t>
      </w:r>
    </w:p>
    <w:p w:rsidR="005D71C2" w:rsidRPr="00AF375A" w:rsidRDefault="005D71C2" w:rsidP="007761DB">
      <w:r w:rsidRPr="00AF375A">
        <w:t>Собрания депутатов</w:t>
      </w:r>
    </w:p>
    <w:p w:rsidR="005D71C2" w:rsidRPr="00AF375A" w:rsidRDefault="005D71C2" w:rsidP="007761DB">
      <w:r w:rsidRPr="00AF375A">
        <w:t xml:space="preserve">Дедовичского муниципального округа </w:t>
      </w:r>
    </w:p>
    <w:p w:rsidR="005D71C2" w:rsidRPr="00AF375A" w:rsidRDefault="005D71C2" w:rsidP="007761DB">
      <w:r w:rsidRPr="00AF375A">
        <w:t xml:space="preserve">первого созыва) </w:t>
      </w:r>
    </w:p>
    <w:p w:rsidR="005D71C2" w:rsidRDefault="005D71C2" w:rsidP="007761DB">
      <w:r w:rsidRPr="00AF375A">
        <w:t>рп. Дедовичи</w:t>
      </w:r>
    </w:p>
    <w:p w:rsidR="005D71C2" w:rsidRDefault="005D71C2" w:rsidP="007761DB"/>
    <w:p w:rsidR="005D71C2" w:rsidRDefault="005D71C2" w:rsidP="001251A9">
      <w:pPr>
        <w:jc w:val="center"/>
      </w:pPr>
      <w:r>
        <w:t>О внесении изменений в Прогнозный план приватизации муниципального  имущества  муниципального образования «Дедовичский район» на 2025 год</w:t>
      </w:r>
    </w:p>
    <w:p w:rsidR="005D71C2" w:rsidRDefault="005D71C2" w:rsidP="008944CE">
      <w:pPr>
        <w:ind w:firstLine="708"/>
        <w:jc w:val="both"/>
      </w:pPr>
    </w:p>
    <w:p w:rsidR="005D71C2" w:rsidRDefault="005D71C2" w:rsidP="008944CE">
      <w:pPr>
        <w:ind w:firstLine="708"/>
        <w:jc w:val="both"/>
      </w:pPr>
      <w:r>
        <w:t xml:space="preserve">В соответствии со ст. 10 Федерального закона от 21.12.2001 № 178-ФЗ «О приватизации государственного и муниципального имущества», п. 2.1 Положения о приватизации муниципального имущества Дедовичского района, утвержденного постановлением Собрания депутатов Дедовичского района от 25.08.2004, п. 3.1 Положения о порядке управления и распоряжения имуществом, находящимся в собственности муниципального образования «Дедовичский район», утвержденного решением Собрания депутатов Дедовичского района от 06.03.2014 № 159, Собрание депутатов Дедовичского района РЕШИЛО: </w:t>
      </w:r>
    </w:p>
    <w:p w:rsidR="005D71C2" w:rsidRDefault="005D71C2" w:rsidP="00484E11">
      <w:pPr>
        <w:jc w:val="both"/>
      </w:pPr>
      <w:r>
        <w:t xml:space="preserve">          1. Внести изменения в Прогнозный план приватизации муниципального имущества муниципального образования «Дедовичский район» на 2025 год, утвержденный решением Собрания депутатов Дедовичского района от 09.12.2024 №213,</w:t>
      </w:r>
      <w:r w:rsidRPr="00484E11">
        <w:t xml:space="preserve"> изложив его в новой редакции согласно приложению к настоящему решению.</w:t>
      </w:r>
    </w:p>
    <w:p w:rsidR="005D71C2" w:rsidRPr="00C22C76" w:rsidRDefault="005D71C2" w:rsidP="00FC7C0A">
      <w:pPr>
        <w:ind w:firstLine="540"/>
        <w:jc w:val="both"/>
      </w:pPr>
      <w:r>
        <w:t xml:space="preserve">   2. </w:t>
      </w:r>
      <w:r w:rsidRPr="00C22C76">
        <w:t xml:space="preserve">Опубликовать настоящее решение в сетевом издании «Нормативные правовые акты Псковской области» (pravo.pskov.ru),  </w:t>
      </w:r>
      <w:r>
        <w:t xml:space="preserve">разместить на официальном сайте </w:t>
      </w:r>
      <w:r w:rsidRPr="00C22C76">
        <w:t xml:space="preserve">муниципального образования «Дедовичский район» </w:t>
      </w:r>
      <w:hyperlink r:id="rId5" w:history="1">
        <w:r w:rsidRPr="00C22C76">
          <w:rPr>
            <w:rStyle w:val="Hyperlink"/>
          </w:rPr>
          <w:t>https://dedovichi.gosuslugi.ru/</w:t>
        </w:r>
      </w:hyperlink>
      <w:r w:rsidRPr="00C22C76">
        <w:t>.</w:t>
      </w:r>
    </w:p>
    <w:p w:rsidR="005D71C2" w:rsidRPr="00C22C76" w:rsidRDefault="005D71C2" w:rsidP="00FC7C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1C2" w:rsidRDefault="005D71C2" w:rsidP="00FC7C0A">
      <w:pPr>
        <w:ind w:left="426"/>
        <w:jc w:val="both"/>
      </w:pPr>
    </w:p>
    <w:p w:rsidR="005D71C2" w:rsidRDefault="005D71C2" w:rsidP="008944CE">
      <w:pPr>
        <w:jc w:val="both"/>
      </w:pPr>
    </w:p>
    <w:p w:rsidR="005D71C2" w:rsidRDefault="005D71C2" w:rsidP="008944CE">
      <w:pPr>
        <w:jc w:val="both"/>
      </w:pPr>
    </w:p>
    <w:p w:rsidR="005D71C2" w:rsidRDefault="005D71C2" w:rsidP="008944CE">
      <w:pPr>
        <w:jc w:val="both"/>
      </w:pPr>
    </w:p>
    <w:p w:rsidR="005D71C2" w:rsidRDefault="005D71C2" w:rsidP="008944CE">
      <w:pPr>
        <w:jc w:val="both"/>
      </w:pPr>
      <w:r>
        <w:t xml:space="preserve">Председатель Собрания депутатов Дедовичского </w:t>
      </w:r>
    </w:p>
    <w:p w:rsidR="005D71C2" w:rsidRDefault="005D71C2" w:rsidP="008944CE">
      <w:pPr>
        <w:jc w:val="both"/>
      </w:pPr>
      <w:r>
        <w:t>муниципального округа                                                                                       Е. А. Васильева</w:t>
      </w:r>
    </w:p>
    <w:p w:rsidR="005D71C2" w:rsidRDefault="005D71C2" w:rsidP="008944CE">
      <w:pPr>
        <w:jc w:val="both"/>
      </w:pPr>
    </w:p>
    <w:p w:rsidR="005D71C2" w:rsidRDefault="005D71C2" w:rsidP="008944CE">
      <w:pPr>
        <w:jc w:val="both"/>
      </w:pPr>
    </w:p>
    <w:p w:rsidR="005D71C2" w:rsidRDefault="005D71C2" w:rsidP="008944CE">
      <w:pPr>
        <w:jc w:val="both"/>
      </w:pPr>
    </w:p>
    <w:p w:rsidR="005D71C2" w:rsidRDefault="005D71C2" w:rsidP="008944CE">
      <w:pPr>
        <w:jc w:val="both"/>
      </w:pPr>
    </w:p>
    <w:p w:rsidR="005D71C2" w:rsidRDefault="005D71C2" w:rsidP="008944CE">
      <w:pPr>
        <w:jc w:val="both"/>
      </w:pPr>
      <w:r>
        <w:t>Глава Дедовичского                                                                                                Р.Ю.Ахтямов</w:t>
      </w:r>
    </w:p>
    <w:p w:rsidR="005D71C2" w:rsidRDefault="005D71C2" w:rsidP="008944CE">
      <w:pPr>
        <w:jc w:val="both"/>
      </w:pPr>
      <w:r>
        <w:t xml:space="preserve">муниципального округа                                                                                                                                                                       </w:t>
      </w:r>
    </w:p>
    <w:p w:rsidR="005D71C2" w:rsidRDefault="005D71C2" w:rsidP="008944CE">
      <w:pPr>
        <w:jc w:val="both"/>
      </w:pPr>
    </w:p>
    <w:p w:rsidR="005D71C2" w:rsidRDefault="005D71C2" w:rsidP="00AB277E">
      <w:pPr>
        <w:rPr>
          <w:sz w:val="20"/>
          <w:szCs w:val="20"/>
        </w:rPr>
      </w:pPr>
    </w:p>
    <w:p w:rsidR="005D71C2" w:rsidRDefault="005D71C2" w:rsidP="001251A9">
      <w:pPr>
        <w:rPr>
          <w:sz w:val="20"/>
          <w:szCs w:val="20"/>
        </w:rPr>
      </w:pPr>
    </w:p>
    <w:p w:rsidR="005D71C2" w:rsidRDefault="005D71C2" w:rsidP="001251A9">
      <w:pPr>
        <w:rPr>
          <w:sz w:val="20"/>
          <w:szCs w:val="20"/>
        </w:rPr>
      </w:pPr>
    </w:p>
    <w:p w:rsidR="005D71C2" w:rsidRDefault="005D71C2" w:rsidP="001251A9">
      <w:pPr>
        <w:rPr>
          <w:sz w:val="20"/>
          <w:szCs w:val="20"/>
        </w:rPr>
      </w:pPr>
    </w:p>
    <w:p w:rsidR="005D71C2" w:rsidRDefault="005D71C2" w:rsidP="001251A9">
      <w:pPr>
        <w:rPr>
          <w:sz w:val="20"/>
          <w:szCs w:val="20"/>
        </w:rPr>
      </w:pPr>
    </w:p>
    <w:p w:rsidR="005D71C2" w:rsidRDefault="005D71C2" w:rsidP="001251A9">
      <w:pPr>
        <w:rPr>
          <w:sz w:val="20"/>
          <w:szCs w:val="20"/>
        </w:rPr>
      </w:pPr>
    </w:p>
    <w:p w:rsidR="005D71C2" w:rsidRDefault="005D71C2" w:rsidP="001251A9">
      <w:pPr>
        <w:rPr>
          <w:sz w:val="20"/>
          <w:szCs w:val="20"/>
        </w:rPr>
      </w:pPr>
    </w:p>
    <w:p w:rsidR="005D71C2" w:rsidRDefault="005D71C2" w:rsidP="006679FB">
      <w:pPr>
        <w:rPr>
          <w:sz w:val="20"/>
          <w:szCs w:val="20"/>
        </w:rPr>
      </w:pPr>
    </w:p>
    <w:p w:rsidR="005D71C2" w:rsidRDefault="005D71C2" w:rsidP="006679FB"/>
    <w:p w:rsidR="005D71C2" w:rsidRDefault="005D71C2" w:rsidP="001251A9">
      <w:pPr>
        <w:jc w:val="right"/>
      </w:pPr>
      <w:r>
        <w:t>Приложение к решению</w:t>
      </w:r>
    </w:p>
    <w:p w:rsidR="005D71C2" w:rsidRDefault="005D71C2" w:rsidP="001251A9">
      <w:pPr>
        <w:jc w:val="right"/>
      </w:pPr>
      <w:r>
        <w:t xml:space="preserve"> Собрания депутатов </w:t>
      </w:r>
    </w:p>
    <w:p w:rsidR="005D71C2" w:rsidRDefault="005D71C2" w:rsidP="001251A9">
      <w:pPr>
        <w:jc w:val="right"/>
      </w:pPr>
      <w:r>
        <w:t>Дедовичского</w:t>
      </w:r>
      <w:r w:rsidRPr="007761DB">
        <w:t xml:space="preserve"> </w:t>
      </w:r>
    </w:p>
    <w:p w:rsidR="005D71C2" w:rsidRDefault="005D71C2" w:rsidP="001251A9">
      <w:pPr>
        <w:jc w:val="right"/>
      </w:pPr>
      <w:r>
        <w:t xml:space="preserve">муниципального округа                                                                                       </w:t>
      </w:r>
    </w:p>
    <w:p w:rsidR="005D71C2" w:rsidRDefault="005D71C2" w:rsidP="001251A9">
      <w:pPr>
        <w:jc w:val="right"/>
      </w:pPr>
      <w:r>
        <w:t>от ___________  № ____</w:t>
      </w:r>
    </w:p>
    <w:p w:rsidR="005D71C2" w:rsidRDefault="005D71C2" w:rsidP="001251A9">
      <w:pPr>
        <w:jc w:val="right"/>
      </w:pPr>
    </w:p>
    <w:p w:rsidR="005D71C2" w:rsidRDefault="005D71C2" w:rsidP="001251A9">
      <w:pPr>
        <w:ind w:left="6372" w:firstLine="708"/>
        <w:jc w:val="right"/>
      </w:pPr>
      <w:r>
        <w:t>«Утвержден</w:t>
      </w:r>
    </w:p>
    <w:p w:rsidR="005D71C2" w:rsidRDefault="005D71C2" w:rsidP="001251A9">
      <w:pPr>
        <w:ind w:left="5664"/>
        <w:jc w:val="right"/>
      </w:pPr>
      <w:r>
        <w:t>решением Собрания депутатов</w:t>
      </w:r>
    </w:p>
    <w:p w:rsidR="005D71C2" w:rsidRDefault="005D71C2" w:rsidP="001251A9">
      <w:pPr>
        <w:ind w:left="4956" w:firstLine="708"/>
        <w:jc w:val="right"/>
      </w:pPr>
      <w:r>
        <w:t>Дедовичского</w:t>
      </w:r>
      <w:r w:rsidRPr="007761DB">
        <w:t xml:space="preserve"> </w:t>
      </w:r>
      <w:r>
        <w:t xml:space="preserve">муниципального округа                                                                                       </w:t>
      </w:r>
    </w:p>
    <w:p w:rsidR="005D71C2" w:rsidRDefault="005D71C2" w:rsidP="001251A9">
      <w:pPr>
        <w:ind w:left="4956" w:firstLine="708"/>
        <w:jc w:val="right"/>
      </w:pPr>
      <w:r>
        <w:t xml:space="preserve"> от ____________ № ____»</w:t>
      </w:r>
    </w:p>
    <w:p w:rsidR="005D71C2" w:rsidRDefault="005D71C2" w:rsidP="006679FB">
      <w:pPr>
        <w:ind w:firstLine="708"/>
        <w:jc w:val="center"/>
        <w:rPr>
          <w:b/>
          <w:bCs/>
        </w:rPr>
      </w:pPr>
    </w:p>
    <w:p w:rsidR="005D71C2" w:rsidRDefault="005D71C2" w:rsidP="006679FB">
      <w:pPr>
        <w:ind w:firstLine="708"/>
        <w:jc w:val="center"/>
        <w:rPr>
          <w:b/>
          <w:bCs/>
        </w:rPr>
      </w:pPr>
    </w:p>
    <w:p w:rsidR="005D71C2" w:rsidRPr="006679FB" w:rsidRDefault="005D71C2" w:rsidP="006679FB">
      <w:pPr>
        <w:ind w:firstLine="708"/>
        <w:jc w:val="center"/>
        <w:rPr>
          <w:b/>
          <w:bCs/>
        </w:rPr>
      </w:pPr>
      <w:r w:rsidRPr="006679FB">
        <w:rPr>
          <w:b/>
          <w:bCs/>
        </w:rPr>
        <w:t xml:space="preserve">Прогнозный план приватизации муниципального имущества </w:t>
      </w:r>
    </w:p>
    <w:p w:rsidR="005D71C2" w:rsidRPr="006679FB" w:rsidRDefault="005D71C2" w:rsidP="006679FB">
      <w:pPr>
        <w:ind w:firstLine="708"/>
        <w:jc w:val="center"/>
        <w:rPr>
          <w:b/>
          <w:bCs/>
        </w:rPr>
      </w:pPr>
      <w:r w:rsidRPr="006679FB">
        <w:rPr>
          <w:b/>
          <w:bCs/>
        </w:rPr>
        <w:t xml:space="preserve">муниципального образования «Дедовичский район» </w:t>
      </w:r>
    </w:p>
    <w:p w:rsidR="005D71C2" w:rsidRPr="006679FB" w:rsidRDefault="005D71C2" w:rsidP="006679FB">
      <w:pPr>
        <w:ind w:firstLine="708"/>
        <w:jc w:val="center"/>
        <w:rPr>
          <w:b/>
          <w:bCs/>
        </w:rPr>
      </w:pPr>
      <w:r w:rsidRPr="006679FB">
        <w:rPr>
          <w:b/>
          <w:bCs/>
        </w:rPr>
        <w:t xml:space="preserve">на 2025 год </w:t>
      </w:r>
    </w:p>
    <w:p w:rsidR="005D71C2" w:rsidRDefault="005D71C2" w:rsidP="006679FB">
      <w:pPr>
        <w:ind w:firstLine="708"/>
        <w:jc w:val="center"/>
      </w:pPr>
    </w:p>
    <w:p w:rsidR="005D71C2" w:rsidRPr="006679FB" w:rsidRDefault="005D71C2" w:rsidP="006679FB">
      <w:pPr>
        <w:ind w:firstLine="708"/>
        <w:jc w:val="center"/>
      </w:pPr>
      <w:r w:rsidRPr="006679FB">
        <w:t>Недвижимое имущество</w:t>
      </w:r>
    </w:p>
    <w:p w:rsidR="005D71C2" w:rsidRPr="006679FB" w:rsidRDefault="005D71C2" w:rsidP="006679FB">
      <w:pPr>
        <w:ind w:firstLine="708"/>
        <w:jc w:val="center"/>
      </w:pPr>
    </w:p>
    <w:tbl>
      <w:tblPr>
        <w:tblW w:w="104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269"/>
        <w:gridCol w:w="1701"/>
        <w:gridCol w:w="4346"/>
        <w:gridCol w:w="1465"/>
      </w:tblGrid>
      <w:tr w:rsidR="005D71C2" w:rsidRPr="006679FB">
        <w:trPr>
          <w:trHeight w:val="145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№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п/п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Год ввода в эксплуатацию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Адрес местонахождения имущества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Площадь,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кв. м</w:t>
            </w:r>
          </w:p>
        </w:tc>
      </w:tr>
      <w:tr w:rsidR="005D71C2" w:rsidRPr="006679FB">
        <w:trPr>
          <w:trHeight w:val="145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Нежилое здание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(бывший клуб)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1974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СП «Шелонская волость»,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д. Липня, д. 69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380</w:t>
            </w:r>
          </w:p>
        </w:tc>
      </w:tr>
      <w:tr w:rsidR="005D71C2" w:rsidRPr="006679FB">
        <w:trPr>
          <w:trHeight w:val="145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2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Нежилое здание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(бывший клуб)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-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 xml:space="preserve">СП «Шелонская волость», 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д. Шилово, д. 14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70</w:t>
            </w:r>
          </w:p>
        </w:tc>
      </w:tr>
      <w:tr w:rsidR="005D71C2" w:rsidRPr="006679FB">
        <w:trPr>
          <w:trHeight w:val="145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3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Нежилое здание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(бывший клуб)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1983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 xml:space="preserve">СП «Вязьевская волость»,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д. Городовик, ул. Строителей, д. 10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100</w:t>
            </w:r>
          </w:p>
        </w:tc>
      </w:tr>
      <w:tr w:rsidR="005D71C2" w:rsidRPr="006679FB">
        <w:trPr>
          <w:trHeight w:val="145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4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Нежилое здание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(бывший клуб)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1985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СП «Пожеревицкая волость»,</w:t>
            </w:r>
          </w:p>
          <w:p w:rsidR="005D71C2" w:rsidRPr="006679FB" w:rsidRDefault="005D71C2" w:rsidP="006679FB">
            <w:pPr>
              <w:jc w:val="center"/>
            </w:pPr>
            <w:r w:rsidRPr="006679FB">
              <w:t xml:space="preserve"> д. Горушка, ул. Лесная, д. 10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80</w:t>
            </w:r>
          </w:p>
        </w:tc>
      </w:tr>
      <w:tr w:rsidR="005D71C2" w:rsidRPr="006679FB">
        <w:trPr>
          <w:trHeight w:val="145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5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Нежилое здание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(бывший  клуб)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1980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 xml:space="preserve">СП «Пожеревицкая волость»,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д. Дубровка, ул. Центральная, д. 27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200</w:t>
            </w:r>
          </w:p>
        </w:tc>
      </w:tr>
      <w:tr w:rsidR="005D71C2" w:rsidRPr="006679FB">
        <w:trPr>
          <w:trHeight w:val="145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6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Нежилое здание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(бывший ФАП)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-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СП «Шелонская волость»,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д. Крутец, ул. Центральная, д. 100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92,4</w:t>
            </w:r>
          </w:p>
        </w:tc>
      </w:tr>
      <w:tr w:rsidR="005D71C2" w:rsidRPr="006679FB">
        <w:trPr>
          <w:trHeight w:val="145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7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Нежилое здание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(бывший детский сад)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1980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СП «Пожеревицкая волость»,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д. Дубровка, пер. Школьный, д. 2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70</w:t>
            </w:r>
          </w:p>
        </w:tc>
      </w:tr>
      <w:tr w:rsidR="005D71C2" w:rsidRPr="006679FB">
        <w:trPr>
          <w:trHeight w:val="841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8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Нежилое здание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(бывшая библиотека)</w:t>
            </w:r>
          </w:p>
          <w:p w:rsidR="005D71C2" w:rsidRPr="006679FB" w:rsidRDefault="005D71C2" w:rsidP="006679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1975</w:t>
            </w:r>
          </w:p>
          <w:p w:rsidR="005D71C2" w:rsidRPr="006679FB" w:rsidRDefault="005D71C2" w:rsidP="006679FB">
            <w:pPr>
              <w:jc w:val="center"/>
            </w:pP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r w:rsidRPr="006679FB">
              <w:t xml:space="preserve">Псковская область, Дедовичский район,           </w:t>
            </w:r>
          </w:p>
          <w:p w:rsidR="005D71C2" w:rsidRPr="006679FB" w:rsidRDefault="005D71C2" w:rsidP="006679FB">
            <w:r w:rsidRPr="006679FB">
              <w:t xml:space="preserve">          СП «Шелонская волость», </w:t>
            </w:r>
          </w:p>
          <w:p w:rsidR="005D71C2" w:rsidRPr="006679FB" w:rsidRDefault="005D71C2" w:rsidP="006679FB">
            <w:r w:rsidRPr="006679FB">
              <w:t xml:space="preserve">                  д. Чернево, д. 26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60</w:t>
            </w:r>
          </w:p>
        </w:tc>
      </w:tr>
      <w:tr w:rsidR="005D71C2" w:rsidRPr="006679FB">
        <w:trPr>
          <w:trHeight w:val="1176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9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Нежилое здание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(бывшая библиотека)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1985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СП «Шелонская волость»,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д. Дубишно, ул. Центральная, д. 14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70</w:t>
            </w:r>
          </w:p>
        </w:tc>
      </w:tr>
      <w:tr w:rsidR="005D71C2" w:rsidRPr="006679FB">
        <w:trPr>
          <w:trHeight w:val="192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10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Нежилое здание</w:t>
            </w:r>
          </w:p>
          <w:p w:rsidR="005D71C2" w:rsidRDefault="005D71C2" w:rsidP="006679FB">
            <w:pPr>
              <w:jc w:val="center"/>
            </w:pPr>
            <w:r w:rsidRPr="006679FB">
              <w:t>(гараж)</w:t>
            </w:r>
          </w:p>
          <w:p w:rsidR="005D71C2" w:rsidRPr="006679FB" w:rsidRDefault="005D71C2" w:rsidP="006679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5D71C2" w:rsidRDefault="005D71C2" w:rsidP="006679FB">
            <w:pPr>
              <w:jc w:val="center"/>
            </w:pPr>
          </w:p>
          <w:p w:rsidR="005D71C2" w:rsidRDefault="005D71C2" w:rsidP="006679FB">
            <w:pPr>
              <w:jc w:val="center"/>
            </w:pPr>
            <w:r w:rsidRPr="006679FB">
              <w:t>1996</w:t>
            </w:r>
          </w:p>
          <w:p w:rsidR="005D71C2" w:rsidRDefault="005D71C2" w:rsidP="006679FB">
            <w:pPr>
              <w:jc w:val="center"/>
            </w:pPr>
          </w:p>
          <w:p w:rsidR="005D71C2" w:rsidRPr="006679FB" w:rsidRDefault="005D71C2" w:rsidP="006679FB">
            <w:bookmarkStart w:id="0" w:name="_GoBack"/>
            <w:bookmarkEnd w:id="0"/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рп. Дедовичи, ул. Октябрьская, д. 41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54,0</w:t>
            </w:r>
          </w:p>
        </w:tc>
      </w:tr>
      <w:tr w:rsidR="005D71C2" w:rsidRPr="006679FB">
        <w:trPr>
          <w:trHeight w:val="145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</w:t>
            </w:r>
            <w:r>
              <w:t>1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Нежилое здание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(бывшее зернохранилище)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1965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 xml:space="preserve">Псковская область, Дедовичский район, СП «Пожеревицкая волость»,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д. Сорокино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416,2</w:t>
            </w:r>
          </w:p>
        </w:tc>
      </w:tr>
      <w:tr w:rsidR="005D71C2" w:rsidRPr="006679FB">
        <w:trPr>
          <w:trHeight w:val="888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</w:t>
            </w:r>
            <w:r>
              <w:t>2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Помещение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(бывшая столовая)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1963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r w:rsidRPr="006679FB">
              <w:t xml:space="preserve">Псковская область, Дедовичский район,              </w:t>
            </w:r>
          </w:p>
          <w:p w:rsidR="005D71C2" w:rsidRPr="006679FB" w:rsidRDefault="005D71C2" w:rsidP="006679FB">
            <w:r w:rsidRPr="006679FB">
              <w:t xml:space="preserve">            СП «Шелонская волость», 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д. Дубишно, д.22</w:t>
            </w:r>
          </w:p>
          <w:p w:rsidR="005D71C2" w:rsidRPr="006679FB" w:rsidRDefault="005D71C2" w:rsidP="006679FB">
            <w:pPr>
              <w:jc w:val="center"/>
            </w:pP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180,0</w:t>
            </w:r>
          </w:p>
        </w:tc>
      </w:tr>
      <w:tr w:rsidR="005D71C2" w:rsidRPr="006679FB">
        <w:trPr>
          <w:trHeight w:val="168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</w:t>
            </w:r>
            <w:r>
              <w:t>3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Нежилое здание</w:t>
            </w:r>
          </w:p>
          <w:p w:rsidR="005D71C2" w:rsidRPr="006679FB" w:rsidRDefault="005D71C2" w:rsidP="006679FB">
            <w:pPr>
              <w:jc w:val="center"/>
            </w:pPr>
            <w:r w:rsidRPr="006679FB">
              <w:t>(гараж)</w:t>
            </w: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1993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Псковская область, Дедовичский район, рп Дедовичи, гаражное товарищество «Нива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22,7</w:t>
            </w:r>
          </w:p>
        </w:tc>
      </w:tr>
      <w:tr w:rsidR="005D71C2" w:rsidRPr="006679FB">
        <w:trPr>
          <w:trHeight w:val="892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</w:t>
            </w:r>
            <w:r>
              <w:t>4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Нежилое здание</w:t>
            </w:r>
          </w:p>
          <w:p w:rsidR="005D71C2" w:rsidRPr="006679FB" w:rsidRDefault="005D71C2" w:rsidP="006679FB">
            <w:r w:rsidRPr="006679FB">
              <w:t xml:space="preserve">          (ангар)</w:t>
            </w:r>
          </w:p>
          <w:p w:rsidR="005D71C2" w:rsidRPr="006679FB" w:rsidRDefault="005D71C2" w:rsidP="006679FB">
            <w:pPr>
              <w:jc w:val="center"/>
            </w:pPr>
          </w:p>
          <w:p w:rsidR="005D71C2" w:rsidRPr="006679FB" w:rsidRDefault="005D71C2" w:rsidP="006679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1975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spacing w:after="200" w:line="276" w:lineRule="auto"/>
              <w:jc w:val="center"/>
              <w:rPr>
                <w:lang w:eastAsia="en-US"/>
              </w:rPr>
            </w:pPr>
            <w:r w:rsidRPr="006679FB">
              <w:rPr>
                <w:lang w:eastAsia="en-US"/>
              </w:rPr>
              <w:t>Псковская область, Дедовичский район, СП «Шелонская волость», д. Тягуще</w:t>
            </w: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353,0</w:t>
            </w:r>
          </w:p>
        </w:tc>
      </w:tr>
      <w:tr w:rsidR="005D71C2" w:rsidRPr="006679FB">
        <w:trPr>
          <w:trHeight w:val="120"/>
        </w:trPr>
        <w:tc>
          <w:tcPr>
            <w:tcW w:w="707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1</w:t>
            </w:r>
            <w:r>
              <w:t>5</w:t>
            </w:r>
          </w:p>
        </w:tc>
        <w:tc>
          <w:tcPr>
            <w:tcW w:w="2269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Нежилое здание</w:t>
            </w:r>
          </w:p>
          <w:p w:rsidR="005D71C2" w:rsidRPr="006679FB" w:rsidRDefault="005D71C2" w:rsidP="006679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-</w:t>
            </w:r>
          </w:p>
        </w:tc>
        <w:tc>
          <w:tcPr>
            <w:tcW w:w="4346" w:type="dxa"/>
            <w:vAlign w:val="center"/>
          </w:tcPr>
          <w:p w:rsidR="005D71C2" w:rsidRPr="006679FB" w:rsidRDefault="005D71C2" w:rsidP="006679FB">
            <w:pPr>
              <w:jc w:val="both"/>
            </w:pPr>
            <w:r w:rsidRPr="006679FB">
              <w:t>Псковская область, Дедовичский район,  рп. Дедовичи, ул. Коммунаров, д. 15</w:t>
            </w:r>
          </w:p>
          <w:p w:rsidR="005D71C2" w:rsidRPr="006679FB" w:rsidRDefault="005D71C2" w:rsidP="006679FB">
            <w:pPr>
              <w:jc w:val="center"/>
            </w:pPr>
          </w:p>
        </w:tc>
        <w:tc>
          <w:tcPr>
            <w:tcW w:w="1465" w:type="dxa"/>
            <w:vAlign w:val="center"/>
          </w:tcPr>
          <w:p w:rsidR="005D71C2" w:rsidRPr="006679FB" w:rsidRDefault="005D71C2" w:rsidP="006679FB">
            <w:pPr>
              <w:jc w:val="center"/>
            </w:pPr>
            <w:r w:rsidRPr="006679FB">
              <w:t>210,1</w:t>
            </w:r>
          </w:p>
        </w:tc>
      </w:tr>
    </w:tbl>
    <w:p w:rsidR="005D71C2" w:rsidRDefault="005D71C2" w:rsidP="001251A9">
      <w:pPr>
        <w:jc w:val="both"/>
      </w:pPr>
    </w:p>
    <w:p w:rsidR="005D71C2" w:rsidRDefault="005D71C2" w:rsidP="00D53BE8">
      <w:pPr>
        <w:jc w:val="right"/>
      </w:pPr>
    </w:p>
    <w:p w:rsidR="005D71C2" w:rsidRDefault="005D71C2" w:rsidP="00AB716C">
      <w:pPr>
        <w:ind w:firstLine="708"/>
        <w:jc w:val="both"/>
      </w:pPr>
      <w:r>
        <w:t>Примечание: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 за исключением п. 10, п. 13.</w:t>
      </w:r>
    </w:p>
    <w:p w:rsidR="005D71C2" w:rsidRDefault="005D71C2" w:rsidP="00AB716C">
      <w:pPr>
        <w:ind w:firstLine="708"/>
        <w:jc w:val="both"/>
      </w:pPr>
    </w:p>
    <w:p w:rsidR="005D71C2" w:rsidRDefault="005D71C2" w:rsidP="00EB559D">
      <w:pPr>
        <w:ind w:firstLine="708"/>
        <w:jc w:val="both"/>
      </w:pPr>
    </w:p>
    <w:sectPr w:rsidR="005D71C2" w:rsidSect="00312EB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263"/>
    <w:multiLevelType w:val="hybridMultilevel"/>
    <w:tmpl w:val="F3C46564"/>
    <w:lvl w:ilvl="0" w:tplc="84B0D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A35594"/>
    <w:multiLevelType w:val="hybridMultilevel"/>
    <w:tmpl w:val="FFBC6934"/>
    <w:lvl w:ilvl="0" w:tplc="A86E227A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8" w:hanging="360"/>
      </w:pPr>
    </w:lvl>
    <w:lvl w:ilvl="2" w:tplc="0419001B">
      <w:start w:val="1"/>
      <w:numFmt w:val="lowerRoman"/>
      <w:lvlText w:val="%3."/>
      <w:lvlJc w:val="right"/>
      <w:pPr>
        <w:ind w:left="2748" w:hanging="180"/>
      </w:pPr>
    </w:lvl>
    <w:lvl w:ilvl="3" w:tplc="0419000F">
      <w:start w:val="1"/>
      <w:numFmt w:val="decimal"/>
      <w:lvlText w:val="%4."/>
      <w:lvlJc w:val="left"/>
      <w:pPr>
        <w:ind w:left="3468" w:hanging="360"/>
      </w:pPr>
    </w:lvl>
    <w:lvl w:ilvl="4" w:tplc="04190019">
      <w:start w:val="1"/>
      <w:numFmt w:val="lowerLetter"/>
      <w:lvlText w:val="%5."/>
      <w:lvlJc w:val="left"/>
      <w:pPr>
        <w:ind w:left="4188" w:hanging="360"/>
      </w:pPr>
    </w:lvl>
    <w:lvl w:ilvl="5" w:tplc="0419001B">
      <w:start w:val="1"/>
      <w:numFmt w:val="lowerRoman"/>
      <w:lvlText w:val="%6."/>
      <w:lvlJc w:val="right"/>
      <w:pPr>
        <w:ind w:left="4908" w:hanging="180"/>
      </w:pPr>
    </w:lvl>
    <w:lvl w:ilvl="6" w:tplc="0419000F">
      <w:start w:val="1"/>
      <w:numFmt w:val="decimal"/>
      <w:lvlText w:val="%7."/>
      <w:lvlJc w:val="left"/>
      <w:pPr>
        <w:ind w:left="5628" w:hanging="360"/>
      </w:pPr>
    </w:lvl>
    <w:lvl w:ilvl="7" w:tplc="04190019">
      <w:start w:val="1"/>
      <w:numFmt w:val="lowerLetter"/>
      <w:lvlText w:val="%8."/>
      <w:lvlJc w:val="left"/>
      <w:pPr>
        <w:ind w:left="6348" w:hanging="360"/>
      </w:pPr>
    </w:lvl>
    <w:lvl w:ilvl="8" w:tplc="0419001B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4B2"/>
    <w:rsid w:val="00007A80"/>
    <w:rsid w:val="00067481"/>
    <w:rsid w:val="00075498"/>
    <w:rsid w:val="00097C88"/>
    <w:rsid w:val="000B4754"/>
    <w:rsid w:val="000D3571"/>
    <w:rsid w:val="000D6B02"/>
    <w:rsid w:val="00101344"/>
    <w:rsid w:val="00110FF5"/>
    <w:rsid w:val="001251A9"/>
    <w:rsid w:val="00181755"/>
    <w:rsid w:val="00185941"/>
    <w:rsid w:val="001E6F0A"/>
    <w:rsid w:val="002022E0"/>
    <w:rsid w:val="0027215E"/>
    <w:rsid w:val="00285670"/>
    <w:rsid w:val="002D2A1B"/>
    <w:rsid w:val="002E6701"/>
    <w:rsid w:val="00304E43"/>
    <w:rsid w:val="00312EB4"/>
    <w:rsid w:val="00335F1C"/>
    <w:rsid w:val="00342BB5"/>
    <w:rsid w:val="003913BC"/>
    <w:rsid w:val="003934B2"/>
    <w:rsid w:val="003A5B3D"/>
    <w:rsid w:val="003D2E25"/>
    <w:rsid w:val="003D681A"/>
    <w:rsid w:val="003E4E17"/>
    <w:rsid w:val="003F00CE"/>
    <w:rsid w:val="004236B7"/>
    <w:rsid w:val="0042799F"/>
    <w:rsid w:val="00436F94"/>
    <w:rsid w:val="00470F78"/>
    <w:rsid w:val="00484E11"/>
    <w:rsid w:val="004D5A1E"/>
    <w:rsid w:val="0053154B"/>
    <w:rsid w:val="005A57A8"/>
    <w:rsid w:val="005D313A"/>
    <w:rsid w:val="005D71C2"/>
    <w:rsid w:val="005E3AA9"/>
    <w:rsid w:val="00647EA1"/>
    <w:rsid w:val="006679FB"/>
    <w:rsid w:val="00680159"/>
    <w:rsid w:val="00687A75"/>
    <w:rsid w:val="006E3106"/>
    <w:rsid w:val="006F7E39"/>
    <w:rsid w:val="00727D50"/>
    <w:rsid w:val="007761DB"/>
    <w:rsid w:val="007A2DC9"/>
    <w:rsid w:val="007C4B98"/>
    <w:rsid w:val="007D3841"/>
    <w:rsid w:val="007D6BB5"/>
    <w:rsid w:val="007E216D"/>
    <w:rsid w:val="007E5DB8"/>
    <w:rsid w:val="007F328A"/>
    <w:rsid w:val="00810CD9"/>
    <w:rsid w:val="0082219C"/>
    <w:rsid w:val="008627C6"/>
    <w:rsid w:val="008635BD"/>
    <w:rsid w:val="008944CE"/>
    <w:rsid w:val="0089501D"/>
    <w:rsid w:val="00927C08"/>
    <w:rsid w:val="009343F1"/>
    <w:rsid w:val="009428E4"/>
    <w:rsid w:val="0096588E"/>
    <w:rsid w:val="00967FA7"/>
    <w:rsid w:val="009857BC"/>
    <w:rsid w:val="00985B21"/>
    <w:rsid w:val="00994C34"/>
    <w:rsid w:val="009C06B2"/>
    <w:rsid w:val="00A35480"/>
    <w:rsid w:val="00A84D73"/>
    <w:rsid w:val="00AA0547"/>
    <w:rsid w:val="00AA4A27"/>
    <w:rsid w:val="00AB1CAD"/>
    <w:rsid w:val="00AB277E"/>
    <w:rsid w:val="00AB716C"/>
    <w:rsid w:val="00AC1D4C"/>
    <w:rsid w:val="00AF375A"/>
    <w:rsid w:val="00BC1C1E"/>
    <w:rsid w:val="00BC649F"/>
    <w:rsid w:val="00C22ABE"/>
    <w:rsid w:val="00C22C76"/>
    <w:rsid w:val="00C579B7"/>
    <w:rsid w:val="00CB6EA9"/>
    <w:rsid w:val="00D273AA"/>
    <w:rsid w:val="00D53BE8"/>
    <w:rsid w:val="00D6570A"/>
    <w:rsid w:val="00DA0603"/>
    <w:rsid w:val="00DC55D4"/>
    <w:rsid w:val="00DE1C12"/>
    <w:rsid w:val="00DF0AD9"/>
    <w:rsid w:val="00DF4F92"/>
    <w:rsid w:val="00E1121F"/>
    <w:rsid w:val="00E23CF7"/>
    <w:rsid w:val="00E2462D"/>
    <w:rsid w:val="00E539E7"/>
    <w:rsid w:val="00E860BA"/>
    <w:rsid w:val="00EA35B8"/>
    <w:rsid w:val="00EB559D"/>
    <w:rsid w:val="00EC1B16"/>
    <w:rsid w:val="00EE01E0"/>
    <w:rsid w:val="00F10DEB"/>
    <w:rsid w:val="00F11996"/>
    <w:rsid w:val="00F23334"/>
    <w:rsid w:val="00F45248"/>
    <w:rsid w:val="00F636D3"/>
    <w:rsid w:val="00F77F76"/>
    <w:rsid w:val="00FB3369"/>
    <w:rsid w:val="00FC5087"/>
    <w:rsid w:val="00FC7C0A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B2"/>
    <w:rPr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8944CE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8944CE"/>
    <w:rPr>
      <w:rFonts w:ascii="Arial" w:hAnsi="Arial" w:cs="Arial"/>
      <w:kern w:val="32"/>
      <w:sz w:val="32"/>
      <w:szCs w:val="32"/>
    </w:rPr>
  </w:style>
  <w:style w:type="table" w:styleId="TableGrid">
    <w:name w:val="Table Grid"/>
    <w:basedOn w:val="TableNormal"/>
    <w:uiPriority w:val="99"/>
    <w:rsid w:val="003934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35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54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67FA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67FA7"/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FC7C0A"/>
    <w:pPr>
      <w:widowControl w:val="0"/>
      <w:autoSpaceDE w:val="0"/>
      <w:autoSpaceDN w:val="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FC7C0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dovichi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737</Words>
  <Characters>4207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  «ДЕДОВИЧСКИЙ  РАЙОН»</dc:title>
  <dc:subject/>
  <dc:creator>Надежда Павловна</dc:creator>
  <cp:keywords/>
  <dc:description/>
  <cp:lastModifiedBy>Специалист</cp:lastModifiedBy>
  <cp:revision>3</cp:revision>
  <cp:lastPrinted>2025-10-24T13:02:00Z</cp:lastPrinted>
  <dcterms:created xsi:type="dcterms:W3CDTF">2025-10-27T12:01:00Z</dcterms:created>
  <dcterms:modified xsi:type="dcterms:W3CDTF">2025-11-10T14:00:00Z</dcterms:modified>
</cp:coreProperties>
</file>