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1B" w:rsidRDefault="00B0098C">
      <w:pPr>
        <w:jc w:val="center"/>
        <w:rPr>
          <w:sz w:val="24"/>
          <w:szCs w:val="24"/>
        </w:rPr>
      </w:pPr>
      <w:r>
        <w:rPr>
          <w:sz w:val="24"/>
          <w:szCs w:val="24"/>
        </w:rPr>
        <w:t>ПСКОВСКАЯ ОБЛАСТЬ</w:t>
      </w:r>
    </w:p>
    <w:p w:rsidR="00B2391B" w:rsidRDefault="00B0098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МУНИЦИАЛЬНОЕ ОБРАЗОВАНИЕ «ДЕДОВИЧИ»</w:t>
      </w:r>
    </w:p>
    <w:p w:rsidR="00B2391B" w:rsidRDefault="00B0098C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ГОРОДСКОГО ПОСЕЛЕНИЯ «ДЕДОВИЧИ»</w:t>
      </w:r>
    </w:p>
    <w:p w:rsidR="00B2391B" w:rsidRDefault="00B2391B">
      <w:pPr>
        <w:jc w:val="center"/>
        <w:rPr>
          <w:sz w:val="24"/>
          <w:szCs w:val="24"/>
        </w:rPr>
      </w:pPr>
    </w:p>
    <w:p w:rsidR="00B2391B" w:rsidRDefault="00B009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РЕШЕНИЕ</w:t>
      </w:r>
    </w:p>
    <w:p w:rsidR="00B2391B" w:rsidRDefault="00B2391B">
      <w:pPr>
        <w:rPr>
          <w:sz w:val="24"/>
          <w:szCs w:val="24"/>
        </w:rPr>
      </w:pPr>
    </w:p>
    <w:p w:rsidR="00B2391B" w:rsidRDefault="00B2391B">
      <w:pPr>
        <w:rPr>
          <w:sz w:val="24"/>
          <w:szCs w:val="24"/>
        </w:rPr>
      </w:pPr>
    </w:p>
    <w:p w:rsidR="00B2391B" w:rsidRDefault="00B0098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6601">
        <w:rPr>
          <w:sz w:val="24"/>
          <w:szCs w:val="24"/>
        </w:rPr>
        <w:t>27.05.2022</w:t>
      </w:r>
      <w:r>
        <w:rPr>
          <w:sz w:val="24"/>
          <w:szCs w:val="24"/>
        </w:rPr>
        <w:t xml:space="preserve"> № </w:t>
      </w:r>
      <w:r w:rsidR="006C6601">
        <w:rPr>
          <w:sz w:val="24"/>
          <w:szCs w:val="24"/>
        </w:rPr>
        <w:t>92</w:t>
      </w:r>
    </w:p>
    <w:p w:rsidR="00B2391B" w:rsidRDefault="00B009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(принято на </w:t>
      </w:r>
      <w:r w:rsidR="006C6601">
        <w:rPr>
          <w:sz w:val="24"/>
          <w:szCs w:val="24"/>
        </w:rPr>
        <w:t xml:space="preserve">12 </w:t>
      </w:r>
      <w:r>
        <w:rPr>
          <w:sz w:val="24"/>
          <w:szCs w:val="24"/>
        </w:rPr>
        <w:t>очередном заседании</w:t>
      </w:r>
      <w:proofErr w:type="gramEnd"/>
    </w:p>
    <w:p w:rsidR="00B2391B" w:rsidRDefault="00B0098C">
      <w:pPr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городского поселения </w:t>
      </w:r>
    </w:p>
    <w:p w:rsidR="00B2391B" w:rsidRDefault="00B0098C">
      <w:pPr>
        <w:rPr>
          <w:sz w:val="24"/>
          <w:szCs w:val="24"/>
        </w:rPr>
      </w:pPr>
      <w:r>
        <w:rPr>
          <w:sz w:val="24"/>
          <w:szCs w:val="24"/>
        </w:rPr>
        <w:t xml:space="preserve">«Дедовичи» </w:t>
      </w:r>
      <w:r w:rsidR="00483939">
        <w:rPr>
          <w:sz w:val="24"/>
          <w:szCs w:val="24"/>
        </w:rPr>
        <w:t xml:space="preserve">четвертого </w:t>
      </w:r>
      <w:r>
        <w:rPr>
          <w:sz w:val="24"/>
          <w:szCs w:val="24"/>
        </w:rPr>
        <w:t>созыва)</w:t>
      </w:r>
    </w:p>
    <w:p w:rsidR="00B2391B" w:rsidRDefault="00B009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. Дедовичи </w:t>
      </w:r>
    </w:p>
    <w:p w:rsidR="00B2391B" w:rsidRDefault="00B2391B">
      <w:pPr>
        <w:ind w:right="282"/>
        <w:jc w:val="both"/>
      </w:pPr>
    </w:p>
    <w:p w:rsidR="00B2391B" w:rsidRDefault="00B0098C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Правила землепользования</w:t>
      </w:r>
    </w:p>
    <w:p w:rsidR="00B2391B" w:rsidRDefault="00B0098C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и застройки муниципального образования</w:t>
      </w:r>
    </w:p>
    <w:p w:rsidR="00B2391B" w:rsidRDefault="00B0098C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«Дедовичи»</w:t>
      </w:r>
    </w:p>
    <w:p w:rsidR="00B2391B" w:rsidRDefault="00B2391B">
      <w:pPr>
        <w:ind w:right="282"/>
        <w:jc w:val="both"/>
        <w:rPr>
          <w:sz w:val="24"/>
          <w:szCs w:val="24"/>
        </w:rPr>
      </w:pPr>
      <w:bookmarkStart w:id="0" w:name="_GoBack"/>
      <w:bookmarkEnd w:id="0"/>
    </w:p>
    <w:p w:rsidR="00B2391B" w:rsidRDefault="00B2391B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2391B" w:rsidRDefault="00B0098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20 ч. 1 ст. 14 Федерального закона от 06.10.2003 № 131-ФЗ «Об общих принципах организации местного самоуправления в Российской Федерации», ч. 1 ст. 32 и ч. 1 ст. 33 Градостроительного кодекса Российской Федерации Собрание депутатов городского поселения «Дедовичи» РЕШИЛО:</w:t>
      </w:r>
    </w:p>
    <w:p w:rsidR="00B2391B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Внести в </w:t>
      </w:r>
      <w:r>
        <w:rPr>
          <w:sz w:val="24"/>
          <w:szCs w:val="24"/>
        </w:rPr>
        <w:t>Правила землепользования и застройки муниципального образования «Дедовичи», утвержденные решением Собрания депутатов городского поселения «Дедовичи» от 18.07.2011 № 62</w:t>
      </w:r>
      <w:r>
        <w:rPr>
          <w:rFonts w:eastAsia="Andale Sans UI"/>
          <w:sz w:val="24"/>
          <w:szCs w:val="24"/>
          <w:lang w:eastAsia="ar-SA"/>
        </w:rPr>
        <w:t xml:space="preserve"> (далее - Правила), следующие изменения:</w:t>
      </w:r>
    </w:p>
    <w:p w:rsidR="00B2391B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>
        <w:rPr>
          <w:rFonts w:eastAsia="Andale Sans UI"/>
          <w:sz w:val="24"/>
          <w:szCs w:val="24"/>
          <w:lang w:eastAsia="ar-SA"/>
        </w:rPr>
        <w:t>1.1. В статье 49 Правил:</w:t>
      </w:r>
    </w:p>
    <w:p w:rsidR="00B2391B" w:rsidRPr="000F3477" w:rsidRDefault="00B0098C">
      <w:pPr>
        <w:widowControl w:val="0"/>
        <w:ind w:left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3.1 части 3 пункт 2 изложить в следующей редакции:</w:t>
      </w:r>
    </w:p>
    <w:p w:rsidR="00B2391B" w:rsidRPr="000F3477" w:rsidRDefault="00B0098C">
      <w:pPr>
        <w:widowControl w:val="0"/>
        <w:tabs>
          <w:tab w:val="left" w:pos="851"/>
        </w:tabs>
        <w:ind w:firstLine="567"/>
        <w:jc w:val="both"/>
        <w:rPr>
          <w:sz w:val="24"/>
        </w:rPr>
      </w:pPr>
      <w:r w:rsidRPr="000F3477">
        <w:rPr>
          <w:rFonts w:eastAsia="Andale Sans UI"/>
          <w:sz w:val="24"/>
          <w:szCs w:val="24"/>
          <w:lang w:eastAsia="ar-SA"/>
        </w:rPr>
        <w:t>«2. Для зоны Ж</w:t>
      </w:r>
      <w:proofErr w:type="gramStart"/>
      <w:r w:rsidRPr="000F3477">
        <w:rPr>
          <w:rFonts w:eastAsia="Andale Sans UI"/>
          <w:sz w:val="24"/>
          <w:szCs w:val="24"/>
          <w:lang w:eastAsia="ar-SA"/>
        </w:rPr>
        <w:t>1</w:t>
      </w:r>
      <w:proofErr w:type="gramEnd"/>
      <w:r w:rsidRPr="000F3477">
        <w:rPr>
          <w:rFonts w:eastAsia="Andale Sans UI"/>
          <w:sz w:val="24"/>
          <w:szCs w:val="24"/>
          <w:lang w:eastAsia="ar-SA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</w:t>
      </w:r>
      <w:r w:rsidRPr="000F3477">
        <w:rPr>
          <w:sz w:val="24"/>
          <w:szCs w:val="24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76"/>
        <w:gridCol w:w="2268"/>
        <w:gridCol w:w="1320"/>
        <w:gridCol w:w="1335"/>
        <w:gridCol w:w="1274"/>
        <w:gridCol w:w="1106"/>
        <w:gridCol w:w="1274"/>
      </w:tblGrid>
      <w:tr w:rsidR="00B2391B" w:rsidRPr="000F3477" w:rsidTr="00743BCC">
        <w:trPr>
          <w:cantSplit/>
          <w:trHeight w:val="258"/>
          <w:jc w:val="center"/>
        </w:trPr>
        <w:tc>
          <w:tcPr>
            <w:tcW w:w="386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№</w:t>
            </w:r>
          </w:p>
          <w:p w:rsidR="00B2391B" w:rsidRPr="000F3477" w:rsidRDefault="00B0098C">
            <w:pPr>
              <w:pStyle w:val="Standard"/>
              <w:jc w:val="center"/>
            </w:pP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FFFFFF" w:fill="FFFFFF"/>
              </w:rPr>
              <w:t>/п</w:t>
            </w:r>
          </w:p>
        </w:tc>
        <w:tc>
          <w:tcPr>
            <w:tcW w:w="676" w:type="dxa"/>
            <w:vMerge w:val="restart"/>
          </w:tcPr>
          <w:p w:rsidR="00B2391B" w:rsidRPr="000F3477" w:rsidRDefault="00B0098C">
            <w:pPr>
              <w:pStyle w:val="Standard"/>
              <w:ind w:left="113" w:right="113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Код </w:t>
            </w:r>
          </w:p>
        </w:tc>
        <w:tc>
          <w:tcPr>
            <w:tcW w:w="2268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0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B2391B" w:rsidRPr="000F3477" w:rsidRDefault="00B2391B">
            <w:pPr>
              <w:pStyle w:val="Standard"/>
              <w:jc w:val="center"/>
            </w:pPr>
          </w:p>
        </w:tc>
        <w:tc>
          <w:tcPr>
            <w:tcW w:w="6309" w:type="dxa"/>
            <w:gridSpan w:val="5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B2391B" w:rsidRPr="000F3477" w:rsidTr="00743BCC">
        <w:trPr>
          <w:cantSplit/>
          <w:trHeight w:val="1461"/>
          <w:jc w:val="center"/>
        </w:trPr>
        <w:tc>
          <w:tcPr>
            <w:tcW w:w="386" w:type="dxa"/>
            <w:vMerge/>
          </w:tcPr>
          <w:p w:rsidR="00B2391B" w:rsidRPr="000F3477" w:rsidRDefault="00B2391B"/>
        </w:tc>
        <w:tc>
          <w:tcPr>
            <w:tcW w:w="676" w:type="dxa"/>
            <w:vMerge/>
          </w:tcPr>
          <w:p w:rsidR="00B2391B" w:rsidRPr="000F3477" w:rsidRDefault="00B2391B"/>
        </w:tc>
        <w:tc>
          <w:tcPr>
            <w:tcW w:w="2268" w:type="dxa"/>
            <w:vMerge/>
          </w:tcPr>
          <w:p w:rsidR="00B2391B" w:rsidRPr="000F3477" w:rsidRDefault="00B2391B"/>
        </w:tc>
        <w:tc>
          <w:tcPr>
            <w:tcW w:w="1320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га</w:t>
            </w:r>
            <w:proofErr w:type="gramEnd"/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Максимальный процент застройки, %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Предельное количество этажей, этаж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</w:t>
            </w:r>
            <w:proofErr w:type="gramEnd"/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2268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1320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7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8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iCs/>
                <w:sz w:val="20"/>
                <w:szCs w:val="20"/>
                <w:shd w:val="clear" w:color="FFFFFF" w:fill="FFFFFF"/>
              </w:rPr>
              <w:t>Основные виды разрешенного использования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2.5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391B" w:rsidRPr="000F3477" w:rsidRDefault="00B0098C">
            <w:proofErr w:type="spellStart"/>
            <w:r w:rsidRPr="000F3477">
              <w:rPr>
                <w:shd w:val="clear" w:color="FFFFFF" w:fill="FFFFFF"/>
              </w:rPr>
              <w:t>Среднеэтажная</w:t>
            </w:r>
            <w:proofErr w:type="spellEnd"/>
            <w:r w:rsidRPr="000F3477">
              <w:rPr>
                <w:shd w:val="clear" w:color="FFFFFF" w:fill="FFFFFF"/>
              </w:rPr>
              <w:t xml:space="preserve"> жилая застройка 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0,10-1,50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21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B2391B" w:rsidRPr="000F3477" w:rsidRDefault="00C16359">
            <w:pPr>
              <w:pStyle w:val="Standard"/>
              <w:jc w:val="center"/>
            </w:pPr>
            <w:r>
              <w:rPr>
                <w:bCs/>
                <w:iCs/>
                <w:sz w:val="20"/>
                <w:szCs w:val="20"/>
                <w:shd w:val="clear" w:color="FFFFFF" w:fill="FFFFFF"/>
              </w:rPr>
              <w:t>6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bookmarkStart w:id="1" w:name="_Hlk494309911"/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3.1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Коммунальное обслуживание</w:t>
            </w:r>
          </w:p>
        </w:tc>
        <w:tc>
          <w:tcPr>
            <w:tcW w:w="6309" w:type="dxa"/>
            <w:gridSpan w:val="5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не подлежат установлению</w:t>
            </w:r>
          </w:p>
        </w:tc>
      </w:tr>
      <w:tr w:rsidR="00B2391B" w:rsidRPr="000F3477" w:rsidTr="00743BCC">
        <w:trPr>
          <w:trHeight w:val="259"/>
          <w:jc w:val="center"/>
        </w:trPr>
        <w:tc>
          <w:tcPr>
            <w:tcW w:w="386" w:type="dxa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t>3</w:t>
            </w:r>
          </w:p>
        </w:tc>
        <w:tc>
          <w:tcPr>
            <w:tcW w:w="676" w:type="dxa"/>
            <w:vMerge w:val="restart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3.2.2</w:t>
            </w:r>
          </w:p>
        </w:tc>
        <w:tc>
          <w:tcPr>
            <w:tcW w:w="2268" w:type="dxa"/>
            <w:vMerge w:val="restart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Оказание социальной помощи населению</w:t>
            </w:r>
          </w:p>
        </w:tc>
        <w:tc>
          <w:tcPr>
            <w:tcW w:w="1320" w:type="dxa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bookmarkEnd w:id="1"/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3.2.3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Оказание услуг связи</w:t>
            </w:r>
          </w:p>
        </w:tc>
        <w:tc>
          <w:tcPr>
            <w:tcW w:w="1320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trHeight w:val="259"/>
          <w:jc w:val="center"/>
        </w:trPr>
        <w:tc>
          <w:tcPr>
            <w:tcW w:w="386" w:type="dxa"/>
            <w:vMerge w:val="restart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5</w:t>
            </w:r>
          </w:p>
        </w:tc>
        <w:tc>
          <w:tcPr>
            <w:tcW w:w="676" w:type="dxa"/>
            <w:vMerge w:val="restart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3.2.4</w:t>
            </w:r>
          </w:p>
        </w:tc>
        <w:tc>
          <w:tcPr>
            <w:tcW w:w="2268" w:type="dxa"/>
            <w:vMerge w:val="restart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Общежития</w:t>
            </w:r>
          </w:p>
        </w:tc>
        <w:tc>
          <w:tcPr>
            <w:tcW w:w="1320" w:type="dxa"/>
            <w:vMerge w:val="restart"/>
          </w:tcPr>
          <w:p w:rsidR="00B2391B" w:rsidRPr="000F3477" w:rsidRDefault="00B0098C">
            <w:pPr>
              <w:jc w:val="center"/>
              <w:rPr>
                <w:bCs/>
                <w:iCs/>
                <w:shd w:val="clear" w:color="FFFFFF" w:fill="FFFFFF"/>
              </w:rPr>
            </w:pPr>
            <w:r w:rsidRPr="000F3477">
              <w:rPr>
                <w:iCs/>
                <w:shd w:val="clear" w:color="FFFFFF" w:fill="FFFFFF"/>
              </w:rPr>
              <w:t>0,10-1,50</w:t>
            </w:r>
          </w:p>
        </w:tc>
        <w:tc>
          <w:tcPr>
            <w:tcW w:w="1335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20</w:t>
            </w:r>
          </w:p>
        </w:tc>
        <w:tc>
          <w:tcPr>
            <w:tcW w:w="1106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</w:t>
            </w:r>
          </w:p>
        </w:tc>
        <w:tc>
          <w:tcPr>
            <w:tcW w:w="1274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6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3.3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Бытовое обслуживание</w:t>
            </w:r>
          </w:p>
        </w:tc>
        <w:tc>
          <w:tcPr>
            <w:tcW w:w="1320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7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3.4.1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Амбулаторно-поликлиническое обслуживание</w:t>
            </w:r>
          </w:p>
        </w:tc>
        <w:tc>
          <w:tcPr>
            <w:tcW w:w="1320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lastRenderedPageBreak/>
              <w:t>8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3.5.1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Дошкольное, начальное и среднее общее образование</w:t>
            </w:r>
          </w:p>
        </w:tc>
        <w:tc>
          <w:tcPr>
            <w:tcW w:w="1320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25 – от стен до красных линий; до стен жилых и общественных зданий – по нормам инсоляции и освещенности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9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3.6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Культурное развитие</w:t>
            </w:r>
          </w:p>
        </w:tc>
        <w:tc>
          <w:tcPr>
            <w:tcW w:w="1320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10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4.2</w:t>
            </w:r>
          </w:p>
        </w:tc>
        <w:tc>
          <w:tcPr>
            <w:tcW w:w="2268" w:type="dxa"/>
          </w:tcPr>
          <w:p w:rsidR="00B2391B" w:rsidRPr="000F3477" w:rsidRDefault="00B0098C">
            <w:proofErr w:type="gramStart"/>
            <w:r w:rsidRPr="000F3477">
              <w:rPr>
                <w:shd w:val="clear" w:color="FFFFFF" w:fill="FFFFF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320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11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4.4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 xml:space="preserve">Магазины </w:t>
            </w:r>
          </w:p>
        </w:tc>
        <w:tc>
          <w:tcPr>
            <w:tcW w:w="1320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12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4.6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Общественное питание</w:t>
            </w:r>
          </w:p>
        </w:tc>
        <w:tc>
          <w:tcPr>
            <w:tcW w:w="1320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13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12.0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gridSpan w:val="5"/>
            <w:tcBorders>
              <w:bottom w:val="single" w:sz="4" w:space="0" w:color="000000"/>
            </w:tcBorders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2391B" w:rsidRPr="000F3477" w:rsidTr="00743BCC">
        <w:trPr>
          <w:trHeight w:val="259"/>
          <w:jc w:val="center"/>
        </w:trPr>
        <w:tc>
          <w:tcPr>
            <w:tcW w:w="386" w:type="dxa"/>
            <w:vMerge w:val="restart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14</w:t>
            </w:r>
          </w:p>
        </w:tc>
        <w:tc>
          <w:tcPr>
            <w:tcW w:w="676" w:type="dxa"/>
            <w:vMerge w:val="restart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3.2.1</w:t>
            </w:r>
          </w:p>
        </w:tc>
        <w:tc>
          <w:tcPr>
            <w:tcW w:w="2268" w:type="dxa"/>
            <w:vMerge w:val="restart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Дома социального обслуживания</w:t>
            </w:r>
          </w:p>
        </w:tc>
        <w:tc>
          <w:tcPr>
            <w:tcW w:w="1320" w:type="dxa"/>
            <w:vMerge w:val="restart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  <w:vMerge w:val="restart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  <w:vMerge w:val="restart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Merge w:val="restart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Merge w:val="restart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15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4.1</w:t>
            </w:r>
          </w:p>
        </w:tc>
        <w:tc>
          <w:tcPr>
            <w:tcW w:w="2268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Деловое управление</w:t>
            </w:r>
          </w:p>
        </w:tc>
        <w:tc>
          <w:tcPr>
            <w:tcW w:w="1320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16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4.7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Гостиничное обслуживание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17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4.9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Служебные гаражи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bookmarkStart w:id="2" w:name="OLE_LINK5"/>
            <w:bookmarkStart w:id="3" w:name="OLE_LINK6"/>
            <w:r w:rsidRPr="000F3477">
              <w:rPr>
                <w:bCs/>
                <w:iCs/>
                <w:shd w:val="clear" w:color="FFFFFF" w:fill="FFFFFF"/>
              </w:rPr>
              <w:t>НПУ</w:t>
            </w:r>
            <w:bookmarkEnd w:id="2"/>
            <w:bookmarkEnd w:id="3"/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18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5.1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391B" w:rsidRPr="000F3477" w:rsidRDefault="00B0098C">
            <w:r w:rsidRPr="000F3477">
              <w:rPr>
                <w:shd w:val="clear" w:color="FFFFFF" w:fill="FFFFFF"/>
              </w:rPr>
              <w:t>Спорт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19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6.8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391B" w:rsidRPr="000F3477" w:rsidRDefault="00B0098C">
            <w:r w:rsidRPr="000F3477">
              <w:rPr>
                <w:shd w:val="clear" w:color="FFFFFF" w:fill="FFFFFF"/>
              </w:rPr>
              <w:t>Связь</w:t>
            </w:r>
          </w:p>
        </w:tc>
        <w:tc>
          <w:tcPr>
            <w:tcW w:w="6309" w:type="dxa"/>
            <w:gridSpan w:val="5"/>
            <w:tcBorders>
              <w:bottom w:val="single" w:sz="4" w:space="0" w:color="000000"/>
            </w:tcBorders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8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20</w:t>
            </w:r>
          </w:p>
        </w:tc>
        <w:tc>
          <w:tcPr>
            <w:tcW w:w="676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8.3</w:t>
            </w:r>
          </w:p>
        </w:tc>
        <w:tc>
          <w:tcPr>
            <w:tcW w:w="2268" w:type="dxa"/>
          </w:tcPr>
          <w:p w:rsidR="00B2391B" w:rsidRPr="000F3477" w:rsidRDefault="00B0098C">
            <w:pPr>
              <w:pStyle w:val="Standard"/>
            </w:pPr>
            <w:r w:rsidRPr="000F3477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320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см. ч. 2 ст. 49 разд. 2.1 настоящих Правил</w:t>
            </w:r>
            <w:r w:rsidR="00363B1B" w:rsidRPr="000F3477">
              <w:rPr>
                <w:bCs/>
                <w:sz w:val="20"/>
                <w:szCs w:val="20"/>
                <w:shd w:val="clear" w:color="FFFFFF" w:fill="FFFFFF"/>
              </w:rPr>
              <w:t>»;</w:t>
            </w:r>
          </w:p>
        </w:tc>
      </w:tr>
    </w:tbl>
    <w:p w:rsidR="00B2391B" w:rsidRPr="000F3477" w:rsidRDefault="00B2391B">
      <w:pPr>
        <w:widowControl w:val="0"/>
        <w:jc w:val="both"/>
        <w:rPr>
          <w:rFonts w:eastAsia="Andale Sans UI"/>
          <w:sz w:val="24"/>
          <w:szCs w:val="24"/>
          <w:lang w:eastAsia="ar-SA"/>
        </w:rPr>
      </w:pPr>
    </w:p>
    <w:p w:rsidR="00B2391B" w:rsidRPr="000F3477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3.2 части 3 пункт 2 изложить в следующей редакции:</w:t>
      </w:r>
    </w:p>
    <w:p w:rsidR="00B2391B" w:rsidRPr="000F3477" w:rsidRDefault="00B0098C">
      <w:pPr>
        <w:widowControl w:val="0"/>
        <w:tabs>
          <w:tab w:val="left" w:pos="851"/>
        </w:tabs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«2. Для зоны Ж</w:t>
      </w:r>
      <w:proofErr w:type="gramStart"/>
      <w:r w:rsidRPr="000F3477">
        <w:rPr>
          <w:rFonts w:eastAsia="Andale Sans UI"/>
          <w:sz w:val="24"/>
          <w:szCs w:val="24"/>
          <w:lang w:eastAsia="ar-SA"/>
        </w:rPr>
        <w:t>2</w:t>
      </w:r>
      <w:proofErr w:type="gramEnd"/>
      <w:r w:rsidRPr="000F3477">
        <w:rPr>
          <w:rFonts w:eastAsia="Andale Sans UI"/>
          <w:sz w:val="24"/>
          <w:szCs w:val="24"/>
          <w:lang w:eastAsia="ar-SA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</w:t>
      </w:r>
      <w:r w:rsidRPr="000F3477">
        <w:rPr>
          <w:sz w:val="24"/>
          <w:szCs w:val="24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682"/>
        <w:gridCol w:w="2221"/>
        <w:gridCol w:w="1275"/>
        <w:gridCol w:w="1417"/>
        <w:gridCol w:w="1488"/>
        <w:gridCol w:w="910"/>
        <w:gridCol w:w="1288"/>
      </w:tblGrid>
      <w:tr w:rsidR="00B2391B" w:rsidRPr="000F3477">
        <w:trPr>
          <w:cantSplit/>
          <w:trHeight w:val="847"/>
          <w:jc w:val="center"/>
        </w:trPr>
        <w:tc>
          <w:tcPr>
            <w:tcW w:w="358" w:type="dxa"/>
            <w:vMerge w:val="restart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№</w:t>
            </w:r>
          </w:p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FFFFFF" w:fill="FFFFFF"/>
              </w:rPr>
              <w:t>/п</w:t>
            </w:r>
          </w:p>
        </w:tc>
        <w:tc>
          <w:tcPr>
            <w:tcW w:w="682" w:type="dxa"/>
            <w:vMerge w:val="restart"/>
          </w:tcPr>
          <w:p w:rsidR="00B2391B" w:rsidRPr="000F3477" w:rsidRDefault="00B0098C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Код  </w:t>
            </w:r>
          </w:p>
        </w:tc>
        <w:tc>
          <w:tcPr>
            <w:tcW w:w="2221" w:type="dxa"/>
            <w:vMerge w:val="restart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1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B2391B" w:rsidRPr="000F3477" w:rsidRDefault="00B2391B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000000"/>
            </w:tcBorders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B2391B" w:rsidRPr="000F3477" w:rsidTr="00743BCC">
        <w:trPr>
          <w:cantSplit/>
          <w:trHeight w:val="1547"/>
          <w:jc w:val="center"/>
        </w:trPr>
        <w:tc>
          <w:tcPr>
            <w:tcW w:w="358" w:type="dxa"/>
            <w:vMerge/>
          </w:tcPr>
          <w:p w:rsidR="00B2391B" w:rsidRPr="000F3477" w:rsidRDefault="00B2391B">
            <w:pPr>
              <w:rPr>
                <w:shd w:val="clear" w:color="FFFFFF" w:fill="FFFFFF"/>
              </w:rPr>
            </w:pPr>
          </w:p>
        </w:tc>
        <w:tc>
          <w:tcPr>
            <w:tcW w:w="682" w:type="dxa"/>
            <w:vMerge/>
          </w:tcPr>
          <w:p w:rsidR="00B2391B" w:rsidRPr="000F3477" w:rsidRDefault="00B2391B">
            <w:pPr>
              <w:rPr>
                <w:shd w:val="clear" w:color="FFFFFF" w:fill="FFFFFF"/>
              </w:rPr>
            </w:pPr>
          </w:p>
        </w:tc>
        <w:tc>
          <w:tcPr>
            <w:tcW w:w="2221" w:type="dxa"/>
            <w:vMerge/>
          </w:tcPr>
          <w:p w:rsidR="00B2391B" w:rsidRPr="000F3477" w:rsidRDefault="00B2391B">
            <w:pPr>
              <w:rPr>
                <w:shd w:val="clear" w:color="FFFFFF" w:fill="FFFFFF"/>
              </w:rPr>
            </w:pPr>
          </w:p>
        </w:tc>
        <w:tc>
          <w:tcPr>
            <w:tcW w:w="127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га</w:t>
            </w:r>
            <w:proofErr w:type="gramEnd"/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Максимальный процент застройки, %</w:t>
            </w:r>
          </w:p>
        </w:tc>
        <w:tc>
          <w:tcPr>
            <w:tcW w:w="1488" w:type="dxa"/>
          </w:tcPr>
          <w:p w:rsidR="00B2391B" w:rsidRPr="000F3477" w:rsidRDefault="00B0098C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Предельное количество этажей, этаж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</w:t>
            </w:r>
            <w:proofErr w:type="gramEnd"/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2221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127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4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7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8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FFFFFF" w:fill="FFFFFF"/>
              </w:rPr>
              <w:t>Основные виды разрешенного использования</w:t>
            </w:r>
          </w:p>
        </w:tc>
      </w:tr>
      <w:tr w:rsidR="00B2391B" w:rsidRPr="000F3477" w:rsidTr="00743BCC">
        <w:trPr>
          <w:cantSplit/>
          <w:trHeight w:val="491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0,03-0,15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491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2.1.1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Малоэтажная многоквартирная жилая застройка</w:t>
            </w:r>
          </w:p>
        </w:tc>
        <w:tc>
          <w:tcPr>
            <w:tcW w:w="127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0,05-0,15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20</w:t>
            </w:r>
          </w:p>
        </w:tc>
        <w:tc>
          <w:tcPr>
            <w:tcW w:w="14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2.3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t xml:space="preserve">Блокированная жилая застройка </w:t>
            </w:r>
          </w:p>
        </w:tc>
        <w:tc>
          <w:tcPr>
            <w:tcW w:w="127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0,03-0,04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bCs/>
                <w:sz w:val="18"/>
                <w:szCs w:val="18"/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bCs/>
                <w:sz w:val="18"/>
                <w:szCs w:val="18"/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Коммунальное обслуживание</w:t>
            </w:r>
          </w:p>
        </w:tc>
        <w:tc>
          <w:tcPr>
            <w:tcW w:w="6378" w:type="dxa"/>
            <w:gridSpan w:val="5"/>
            <w:vAlign w:val="center"/>
          </w:tcPr>
          <w:p w:rsidR="00B2391B" w:rsidRPr="000F3477" w:rsidRDefault="00B0098C">
            <w:pPr>
              <w:jc w:val="center"/>
              <w:rPr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 w:rsidTr="00743BCC">
        <w:trPr>
          <w:trHeight w:val="259"/>
          <w:jc w:val="center"/>
        </w:trPr>
        <w:tc>
          <w:tcPr>
            <w:tcW w:w="358" w:type="dxa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lastRenderedPageBreak/>
              <w:t>5</w:t>
            </w:r>
          </w:p>
        </w:tc>
        <w:tc>
          <w:tcPr>
            <w:tcW w:w="682" w:type="dxa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3.2.3</w:t>
            </w:r>
          </w:p>
        </w:tc>
        <w:tc>
          <w:tcPr>
            <w:tcW w:w="2221" w:type="dxa"/>
            <w:vMerge w:val="restart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Оказание услуг связи</w:t>
            </w:r>
          </w:p>
        </w:tc>
        <w:tc>
          <w:tcPr>
            <w:tcW w:w="1275" w:type="dxa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6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3.3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Бытовое обслуживание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7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3.4.1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Амбулаторно-поликлиническое обслуживание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8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3.5.1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Дошкольное, начальное и среднее общее образование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25 – от стен до красных линий; до стен жилых и общественных зданий – по нормам инсоляции и освещенности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9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3.6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Культурное развитие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10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3.7.1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Осуществление религиозных обрядов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11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3.8.1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12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3.10.1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Амбулаторное ветеринарное обслуживание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13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Деловое управление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14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4.2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proofErr w:type="gramStart"/>
            <w:r w:rsidRPr="000F3477">
              <w:rPr>
                <w:shd w:val="clear" w:color="FFFFFF" w:fill="FFFFF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275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417" w:type="dxa"/>
            <w:vAlign w:val="center"/>
          </w:tcPr>
          <w:p w:rsidR="00B2391B" w:rsidRPr="000F3477" w:rsidRDefault="00B0098C">
            <w:pPr>
              <w:jc w:val="center"/>
              <w:rPr>
                <w:iCs/>
                <w:shd w:val="clear" w:color="FFFFFF" w:fill="FFFFFF"/>
              </w:rPr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  <w:vAlign w:val="center"/>
          </w:tcPr>
          <w:p w:rsidR="00B2391B" w:rsidRPr="000F3477" w:rsidRDefault="00B0098C">
            <w:pPr>
              <w:jc w:val="center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88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15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4.3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Рынки</w:t>
            </w:r>
          </w:p>
        </w:tc>
        <w:tc>
          <w:tcPr>
            <w:tcW w:w="1275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417" w:type="dxa"/>
            <w:vAlign w:val="center"/>
          </w:tcPr>
          <w:p w:rsidR="00B2391B" w:rsidRPr="000F3477" w:rsidRDefault="00B0098C">
            <w:pPr>
              <w:jc w:val="center"/>
              <w:rPr>
                <w:iCs/>
                <w:shd w:val="clear" w:color="FFFFFF" w:fill="FFFFFF"/>
              </w:rPr>
            </w:pPr>
            <w:r w:rsidRPr="000F3477">
              <w:rPr>
                <w:iCs/>
                <w:shd w:val="clear" w:color="FFFFFF" w:fill="FFFFFF"/>
              </w:rPr>
              <w:t>70</w:t>
            </w:r>
          </w:p>
        </w:tc>
        <w:tc>
          <w:tcPr>
            <w:tcW w:w="1488" w:type="dxa"/>
            <w:vAlign w:val="center"/>
          </w:tcPr>
          <w:p w:rsidR="00B2391B" w:rsidRPr="000F3477" w:rsidRDefault="00B0098C">
            <w:pPr>
              <w:jc w:val="center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288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16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4.4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 xml:space="preserve">Магазины </w:t>
            </w:r>
          </w:p>
        </w:tc>
        <w:tc>
          <w:tcPr>
            <w:tcW w:w="1275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417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17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4.6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Общественное питание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18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4.7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Гостиничное обслуживание</w:t>
            </w:r>
          </w:p>
        </w:tc>
        <w:tc>
          <w:tcPr>
            <w:tcW w:w="1275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417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19</w:t>
            </w:r>
          </w:p>
        </w:tc>
        <w:tc>
          <w:tcPr>
            <w:tcW w:w="682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4.9</w:t>
            </w:r>
          </w:p>
        </w:tc>
        <w:tc>
          <w:tcPr>
            <w:tcW w:w="2221" w:type="dxa"/>
          </w:tcPr>
          <w:p w:rsidR="00B2391B" w:rsidRPr="000F3477" w:rsidRDefault="00B0098C">
            <w:pPr>
              <w:pStyle w:val="Standard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Служебные гаражи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20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8.3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Обеспечение внутреннего правопорядка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21</w:t>
            </w:r>
          </w:p>
        </w:tc>
        <w:tc>
          <w:tcPr>
            <w:tcW w:w="682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12.0</w:t>
            </w:r>
          </w:p>
        </w:tc>
        <w:tc>
          <w:tcPr>
            <w:tcW w:w="2221" w:type="dxa"/>
          </w:tcPr>
          <w:p w:rsidR="00B2391B" w:rsidRPr="000F3477" w:rsidRDefault="00B0098C">
            <w:pPr>
              <w:pStyle w:val="Standard"/>
              <w:rPr>
                <w:bCs/>
                <w:sz w:val="20"/>
                <w:szCs w:val="20"/>
                <w:shd w:val="clear" w:color="FFFFFF" w:fill="FFFFFF"/>
              </w:rPr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378" w:type="dxa"/>
            <w:gridSpan w:val="5"/>
          </w:tcPr>
          <w:p w:rsidR="00B2391B" w:rsidRPr="000F3477" w:rsidRDefault="00B0098C">
            <w:pPr>
              <w:jc w:val="center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22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3.5.2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Среднее и высшее профессиональное образование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25 – от стен до красных линий; до стен жилых и общественных зданий – по нормам инсоляции и освещенности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23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4.9.1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Объекты дорожного сервиса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185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24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5.1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Спорт</w:t>
            </w:r>
          </w:p>
        </w:tc>
        <w:tc>
          <w:tcPr>
            <w:tcW w:w="127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417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48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910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88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358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25</w:t>
            </w:r>
          </w:p>
        </w:tc>
        <w:tc>
          <w:tcPr>
            <w:tcW w:w="682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6.8</w:t>
            </w:r>
          </w:p>
        </w:tc>
        <w:tc>
          <w:tcPr>
            <w:tcW w:w="2221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Связь</w:t>
            </w:r>
          </w:p>
        </w:tc>
        <w:tc>
          <w:tcPr>
            <w:tcW w:w="6378" w:type="dxa"/>
            <w:gridSpan w:val="5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FFFFFF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B2391B" w:rsidRPr="000F3477" w:rsidRDefault="00B0098C">
            <w:pPr>
              <w:jc w:val="both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shd w:val="clear" w:color="FFFFFF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shd w:val="clear" w:color="FFFFFF" w:fill="FFFFFF"/>
              </w:rPr>
              <w:t>;</w:t>
            </w:r>
          </w:p>
        </w:tc>
      </w:tr>
    </w:tbl>
    <w:p w:rsidR="00B2391B" w:rsidRPr="000F3477" w:rsidRDefault="00B2391B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</w:p>
    <w:p w:rsidR="00B2391B" w:rsidRPr="000F3477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3.3 части 3 пункт 2 изложить в следующей редакции:</w:t>
      </w:r>
    </w:p>
    <w:p w:rsidR="00B2391B" w:rsidRPr="000F3477" w:rsidRDefault="00B0098C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0F3477">
        <w:rPr>
          <w:rFonts w:eastAsia="Andale Sans UI"/>
          <w:sz w:val="24"/>
          <w:szCs w:val="24"/>
          <w:lang w:eastAsia="ar-SA"/>
        </w:rPr>
        <w:t xml:space="preserve">«2. Для зоны Ж3 установлены следующие виды разрешенного использования объектов капитального строительства и земельных участков, предельные </w:t>
      </w:r>
      <w:r w:rsidRPr="000F3477">
        <w:rPr>
          <w:sz w:val="24"/>
          <w:szCs w:val="24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2391B" w:rsidRPr="000F3477" w:rsidRDefault="00B2391B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694"/>
        <w:gridCol w:w="2269"/>
        <w:gridCol w:w="1193"/>
        <w:gridCol w:w="128"/>
        <w:gridCol w:w="1335"/>
        <w:gridCol w:w="1274"/>
        <w:gridCol w:w="1106"/>
        <w:gridCol w:w="1274"/>
      </w:tblGrid>
      <w:tr w:rsidR="00B2391B" w:rsidRPr="000F3477" w:rsidTr="00743BCC">
        <w:trPr>
          <w:cantSplit/>
          <w:trHeight w:val="847"/>
          <w:jc w:val="center"/>
        </w:trPr>
        <w:tc>
          <w:tcPr>
            <w:tcW w:w="366" w:type="dxa"/>
            <w:vMerge w:val="restart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№</w:t>
            </w:r>
          </w:p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FFFFFF" w:fill="FFFFFF"/>
              </w:rPr>
              <w:t>/п</w:t>
            </w:r>
          </w:p>
        </w:tc>
        <w:tc>
          <w:tcPr>
            <w:tcW w:w="694" w:type="dxa"/>
            <w:vMerge w:val="restart"/>
          </w:tcPr>
          <w:p w:rsidR="00B2391B" w:rsidRPr="000F3477" w:rsidRDefault="00B0098C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Код </w:t>
            </w:r>
          </w:p>
        </w:tc>
        <w:tc>
          <w:tcPr>
            <w:tcW w:w="2269" w:type="dxa"/>
            <w:vMerge w:val="restart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2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B2391B" w:rsidRPr="000F3477" w:rsidRDefault="00B2391B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</w:p>
        </w:tc>
        <w:tc>
          <w:tcPr>
            <w:tcW w:w="6310" w:type="dxa"/>
            <w:gridSpan w:val="6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B2391B" w:rsidRPr="000F3477" w:rsidTr="00743BCC">
        <w:trPr>
          <w:cantSplit/>
          <w:trHeight w:val="1547"/>
          <w:jc w:val="center"/>
        </w:trPr>
        <w:tc>
          <w:tcPr>
            <w:tcW w:w="366" w:type="dxa"/>
            <w:vMerge/>
          </w:tcPr>
          <w:p w:rsidR="00B2391B" w:rsidRPr="000F3477" w:rsidRDefault="00B2391B">
            <w:pPr>
              <w:rPr>
                <w:shd w:val="clear" w:color="FFFFFF" w:fill="FFFFFF"/>
              </w:rPr>
            </w:pPr>
          </w:p>
        </w:tc>
        <w:tc>
          <w:tcPr>
            <w:tcW w:w="694" w:type="dxa"/>
            <w:vMerge/>
          </w:tcPr>
          <w:p w:rsidR="00B2391B" w:rsidRPr="000F3477" w:rsidRDefault="00B2391B">
            <w:pPr>
              <w:rPr>
                <w:shd w:val="clear" w:color="FFFFFF" w:fill="FFFFFF"/>
              </w:rPr>
            </w:pPr>
          </w:p>
        </w:tc>
        <w:tc>
          <w:tcPr>
            <w:tcW w:w="2269" w:type="dxa"/>
            <w:vMerge/>
          </w:tcPr>
          <w:p w:rsidR="00B2391B" w:rsidRPr="000F3477" w:rsidRDefault="00B2391B">
            <w:pPr>
              <w:rPr>
                <w:shd w:val="clear" w:color="FFFFFF" w:fill="FFFFFF"/>
              </w:rPr>
            </w:pP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га</w:t>
            </w:r>
            <w:proofErr w:type="gramEnd"/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Максимальный процент застройки, %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Предельное количество этажей, этаж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</w:t>
            </w:r>
            <w:proofErr w:type="gramEnd"/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2269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7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8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9"/>
          </w:tcPr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FFFFFF" w:fill="FFFFFF"/>
              </w:rPr>
              <w:t>Основные виды разрешенного использования</w:t>
            </w:r>
          </w:p>
        </w:tc>
      </w:tr>
      <w:tr w:rsidR="00B2391B" w:rsidRPr="000F3477" w:rsidTr="00743BCC">
        <w:trPr>
          <w:cantSplit/>
          <w:trHeight w:val="491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2.1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t>Для индивидуального жилищного строительства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0,03-0,15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Merge w:val="restart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см.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п</w:t>
            </w:r>
            <w:proofErr w:type="gramEnd"/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/п 3.1 таблицы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2.2</w:t>
            </w:r>
          </w:p>
        </w:tc>
        <w:tc>
          <w:tcPr>
            <w:tcW w:w="2269" w:type="dxa"/>
          </w:tcPr>
          <w:p w:rsidR="00B2391B" w:rsidRPr="000F3477" w:rsidRDefault="00B0098C">
            <w:r w:rsidRPr="000F3477">
              <w:t>Для ведения личного подсобного хозяйства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0,03-0,15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Merge/>
          </w:tcPr>
          <w:p w:rsidR="00B2391B" w:rsidRPr="000F3477" w:rsidRDefault="00B2391B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2.3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t xml:space="preserve">Блокированная жилая застройка 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0,03-0,04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см. </w:t>
            </w: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FFFFFF" w:fill="FFFFFF"/>
              </w:rPr>
              <w:t>/п 3.2 таблицы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Merge/>
          </w:tcPr>
          <w:p w:rsidR="00B2391B" w:rsidRPr="000F3477" w:rsidRDefault="00B2391B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3.1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для кодов 2.1, 2.2 и 2.3</w:t>
            </w:r>
          </w:p>
        </w:tc>
        <w:tc>
          <w:tcPr>
            <w:tcW w:w="8579" w:type="dxa"/>
            <w:gridSpan w:val="7"/>
          </w:tcPr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5 м – от дома до красной линии улиц; 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3 м – от дома до красной линии проездов; 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 м – от дома до границы соседнего участка;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5 м – от хозяйственных построек до красных линий улиц и проездов;  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 xml:space="preserve">4 м – от построек для содержания скота и птицы до соседнего участка; 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 м – от прочих построек (бань, гаражей и др.) до соседнего участка;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 м – от окон жилых комнат до стен соседнего дома и хоз. построек, расположенных на соседних земельных участках.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Максимальная высота ограждений земельных участков вдоль улиц и проездов устанавливается не более 2,0 метров. Внешний вид согласовывается с отделом архитектуры и градостроительства Администрации Дедовичского района.</w:t>
            </w:r>
          </w:p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Максимальная высота ограждений земельных участков между соседними земельными участками застройки устанавливается не более 2,0 метров. Ограждения между соседними земельными участками должны быть выполнены в «просматриваемом» исполнении (сквозная изгородь, сетка «</w:t>
            </w:r>
            <w:proofErr w:type="spellStart"/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рабица</w:t>
            </w:r>
            <w:proofErr w:type="spellEnd"/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» и т.д.). По взаимному согласию соседних землепользователей ограждение может быть сплошным.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3.2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для кода 2.3</w:t>
            </w:r>
          </w:p>
        </w:tc>
        <w:tc>
          <w:tcPr>
            <w:tcW w:w="8579" w:type="dxa"/>
            <w:gridSpan w:val="7"/>
          </w:tcPr>
          <w:p w:rsidR="00B2391B" w:rsidRPr="000F3477" w:rsidRDefault="00B0098C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 xml:space="preserve">при размере </w:t>
            </w:r>
            <w:proofErr w:type="spellStart"/>
            <w:r w:rsidRPr="000F3477">
              <w:rPr>
                <w:color w:val="000000"/>
                <w:sz w:val="20"/>
                <w:szCs w:val="20"/>
              </w:rPr>
              <w:t>приквартирного</w:t>
            </w:r>
            <w:proofErr w:type="spellEnd"/>
            <w:r w:rsidRPr="000F3477">
              <w:rPr>
                <w:color w:val="000000"/>
                <w:sz w:val="20"/>
                <w:szCs w:val="20"/>
              </w:rPr>
              <w:t xml:space="preserve"> земельного участка 0,03 га: </w:t>
            </w:r>
          </w:p>
          <w:p w:rsidR="00B2391B" w:rsidRPr="000F3477" w:rsidRDefault="00B0098C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>максимальный процент застройки – 40;</w:t>
            </w:r>
          </w:p>
          <w:p w:rsidR="00B2391B" w:rsidRPr="000F3477" w:rsidRDefault="00B0098C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 xml:space="preserve">общая площадь жилого дома – 240 </w:t>
            </w:r>
            <w:proofErr w:type="spellStart"/>
            <w:r w:rsidRPr="000F347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F3477">
              <w:rPr>
                <w:color w:val="000000"/>
                <w:sz w:val="20"/>
                <w:szCs w:val="20"/>
              </w:rPr>
              <w:t>.;</w:t>
            </w:r>
          </w:p>
          <w:p w:rsidR="00B2391B" w:rsidRPr="000F3477" w:rsidRDefault="00B0098C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 xml:space="preserve">при размере </w:t>
            </w:r>
            <w:proofErr w:type="spellStart"/>
            <w:r w:rsidRPr="000F3477">
              <w:rPr>
                <w:color w:val="000000"/>
                <w:sz w:val="20"/>
                <w:szCs w:val="20"/>
              </w:rPr>
              <w:t>приквартирного</w:t>
            </w:r>
            <w:proofErr w:type="spellEnd"/>
            <w:r w:rsidRPr="000F3477">
              <w:rPr>
                <w:color w:val="000000"/>
                <w:sz w:val="20"/>
                <w:szCs w:val="20"/>
              </w:rPr>
              <w:t xml:space="preserve"> земельного участка 0,04 га: </w:t>
            </w:r>
          </w:p>
          <w:p w:rsidR="00B2391B" w:rsidRPr="000F3477" w:rsidRDefault="00B0098C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 xml:space="preserve">максимальный процент застройки – 30; </w:t>
            </w:r>
          </w:p>
          <w:p w:rsidR="00B2391B" w:rsidRPr="000F3477" w:rsidRDefault="00B0098C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 xml:space="preserve">общая площадь жилого дома – 240 </w:t>
            </w:r>
            <w:proofErr w:type="spellStart"/>
            <w:r w:rsidRPr="000F347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F3477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2.1.1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Малоэтажная многоквартирная жилая застройка</w:t>
            </w:r>
          </w:p>
        </w:tc>
        <w:tc>
          <w:tcPr>
            <w:tcW w:w="1193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0,05-0,15</w:t>
            </w:r>
          </w:p>
        </w:tc>
        <w:tc>
          <w:tcPr>
            <w:tcW w:w="1463" w:type="dxa"/>
            <w:gridSpan w:val="2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20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5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2.7.1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Хранение автотранспорта</w:t>
            </w:r>
          </w:p>
        </w:tc>
        <w:tc>
          <w:tcPr>
            <w:tcW w:w="1193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 не более 0,003</w:t>
            </w:r>
          </w:p>
        </w:tc>
        <w:tc>
          <w:tcPr>
            <w:tcW w:w="1463" w:type="dxa"/>
            <w:gridSpan w:val="2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6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bCs/>
                <w:sz w:val="18"/>
                <w:szCs w:val="18"/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3.1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bCs/>
                <w:sz w:val="18"/>
                <w:szCs w:val="18"/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Коммунальное обслуживание</w:t>
            </w:r>
          </w:p>
        </w:tc>
        <w:tc>
          <w:tcPr>
            <w:tcW w:w="6310" w:type="dxa"/>
            <w:gridSpan w:val="6"/>
            <w:vAlign w:val="center"/>
          </w:tcPr>
          <w:p w:rsidR="00B2391B" w:rsidRPr="000F3477" w:rsidRDefault="00B0098C">
            <w:pPr>
              <w:jc w:val="center"/>
              <w:rPr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7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8.3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Обеспечение внутреннего правопорядка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8</w:t>
            </w:r>
          </w:p>
        </w:tc>
        <w:tc>
          <w:tcPr>
            <w:tcW w:w="69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12.0</w:t>
            </w:r>
          </w:p>
        </w:tc>
        <w:tc>
          <w:tcPr>
            <w:tcW w:w="2269" w:type="dxa"/>
          </w:tcPr>
          <w:p w:rsidR="00B2391B" w:rsidRPr="000F3477" w:rsidRDefault="00B0098C">
            <w:pPr>
              <w:pStyle w:val="Standard"/>
              <w:rPr>
                <w:bCs/>
                <w:sz w:val="20"/>
                <w:szCs w:val="20"/>
                <w:shd w:val="clear" w:color="FFFFFF" w:fill="FFFFFF"/>
              </w:rPr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310" w:type="dxa"/>
            <w:gridSpan w:val="6"/>
          </w:tcPr>
          <w:p w:rsidR="00B2391B" w:rsidRPr="000F3477" w:rsidRDefault="00B0098C">
            <w:pPr>
              <w:jc w:val="center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9"/>
          </w:tcPr>
          <w:p w:rsidR="00B2391B" w:rsidRPr="000F3477" w:rsidRDefault="00B0098C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9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3.3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Бытовое обслуживание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10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3.4.1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Амбулаторно-поликлиническое обслуживание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lastRenderedPageBreak/>
              <w:t>11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3.4.2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Стационарное медицинское обслуживание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12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3.5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Образование и просвещение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25 – от стен до красных линий; до стен жилых и общественных зданий – по нормам инсоляции и освещенности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13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3.6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Культурное развитие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14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3.8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Общественное управление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15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3.10.1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Амбулаторное ветеринарное обслуживание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16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4.2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proofErr w:type="gramStart"/>
            <w:r w:rsidRPr="000F3477">
              <w:rPr>
                <w:shd w:val="clear" w:color="FFFFFF" w:fill="FFFFF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321" w:type="dxa"/>
            <w:gridSpan w:val="2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  <w:rPr>
                <w:iCs/>
                <w:shd w:val="clear" w:color="FFFFFF" w:fill="FFFFFF"/>
              </w:rPr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17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4.3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Рынки</w:t>
            </w:r>
          </w:p>
        </w:tc>
        <w:tc>
          <w:tcPr>
            <w:tcW w:w="1321" w:type="dxa"/>
            <w:gridSpan w:val="2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  <w:rPr>
                <w:iCs/>
                <w:shd w:val="clear" w:color="FFFFFF" w:fill="FFFFFF"/>
              </w:rPr>
            </w:pPr>
            <w:r w:rsidRPr="000F3477">
              <w:rPr>
                <w:iCs/>
                <w:shd w:val="clear" w:color="FFFFFF" w:fill="FFFFFF"/>
              </w:rPr>
              <w:t>70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18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4.4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 xml:space="preserve">Магазины </w:t>
            </w:r>
          </w:p>
        </w:tc>
        <w:tc>
          <w:tcPr>
            <w:tcW w:w="1321" w:type="dxa"/>
            <w:gridSpan w:val="2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19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4.6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Общественное питание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20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4.7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Гостиничное обслуживание</w:t>
            </w:r>
          </w:p>
        </w:tc>
        <w:tc>
          <w:tcPr>
            <w:tcW w:w="1321" w:type="dxa"/>
            <w:gridSpan w:val="2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335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274" w:type="dxa"/>
            <w:vAlign w:val="center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526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21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4.9.1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Объекты дорожного сервиса</w:t>
            </w:r>
          </w:p>
        </w:tc>
        <w:tc>
          <w:tcPr>
            <w:tcW w:w="1321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335" w:type="dxa"/>
          </w:tcPr>
          <w:p w:rsidR="00B2391B" w:rsidRPr="000F3477" w:rsidRDefault="00B0098C">
            <w:pPr>
              <w:pStyle w:val="Standard"/>
              <w:jc w:val="center"/>
              <w:rPr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74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06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274" w:type="dxa"/>
          </w:tcPr>
          <w:p w:rsidR="00B2391B" w:rsidRPr="000F3477" w:rsidRDefault="00B0098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FFFFFF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  <w:jc w:val="center"/>
        </w:trPr>
        <w:tc>
          <w:tcPr>
            <w:tcW w:w="366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22</w:t>
            </w:r>
          </w:p>
        </w:tc>
        <w:tc>
          <w:tcPr>
            <w:tcW w:w="694" w:type="dxa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6.8</w:t>
            </w:r>
          </w:p>
        </w:tc>
        <w:tc>
          <w:tcPr>
            <w:tcW w:w="2269" w:type="dxa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Связь</w:t>
            </w:r>
          </w:p>
        </w:tc>
        <w:tc>
          <w:tcPr>
            <w:tcW w:w="6310" w:type="dxa"/>
            <w:gridSpan w:val="6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>
        <w:trPr>
          <w:cantSplit/>
          <w:trHeight w:val="259"/>
          <w:jc w:val="center"/>
        </w:trPr>
        <w:tc>
          <w:tcPr>
            <w:tcW w:w="9639" w:type="dxa"/>
            <w:gridSpan w:val="9"/>
          </w:tcPr>
          <w:p w:rsidR="00B2391B" w:rsidRPr="000F3477" w:rsidRDefault="00B0098C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FFFFFF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B2391B" w:rsidRPr="000F3477" w:rsidRDefault="00B0098C">
            <w:pPr>
              <w:jc w:val="both"/>
              <w:rPr>
                <w:bCs/>
                <w:iCs/>
                <w:shd w:val="clear" w:color="FFFFFF" w:fill="FFFFFF"/>
              </w:rPr>
            </w:pPr>
            <w:r w:rsidRPr="000F3477">
              <w:rPr>
                <w:bCs/>
                <w:shd w:val="clear" w:color="FFFFFF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shd w:val="clear" w:color="FFFFFF" w:fill="FFFFFF"/>
              </w:rPr>
              <w:t>;</w:t>
            </w:r>
          </w:p>
        </w:tc>
      </w:tr>
    </w:tbl>
    <w:p w:rsidR="00B2391B" w:rsidRPr="000F3477" w:rsidRDefault="00B2391B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2391B" w:rsidRPr="000F3477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4.1 части 4 пункт 2 изложить в следующей редакции:</w:t>
      </w:r>
    </w:p>
    <w:p w:rsidR="00B2391B" w:rsidRPr="000F3477" w:rsidRDefault="00B0098C">
      <w:pPr>
        <w:widowControl w:val="0"/>
        <w:ind w:firstLine="567"/>
        <w:jc w:val="both"/>
        <w:rPr>
          <w:sz w:val="24"/>
          <w:szCs w:val="24"/>
        </w:rPr>
      </w:pPr>
      <w:r w:rsidRPr="000F3477">
        <w:rPr>
          <w:rFonts w:eastAsia="Andale Sans UI"/>
          <w:sz w:val="24"/>
          <w:szCs w:val="24"/>
          <w:lang w:eastAsia="ar-SA"/>
        </w:rPr>
        <w:t>«2. Для зоны ОД</w:t>
      </w:r>
      <w:proofErr w:type="gramStart"/>
      <w:r w:rsidRPr="000F3477">
        <w:rPr>
          <w:rFonts w:eastAsia="Andale Sans UI"/>
          <w:sz w:val="24"/>
          <w:szCs w:val="24"/>
          <w:lang w:eastAsia="ar-SA"/>
        </w:rPr>
        <w:t>1</w:t>
      </w:r>
      <w:proofErr w:type="gramEnd"/>
      <w:r w:rsidRPr="000F3477">
        <w:rPr>
          <w:rFonts w:eastAsia="Andale Sans UI"/>
          <w:sz w:val="24"/>
          <w:szCs w:val="24"/>
          <w:lang w:eastAsia="ar-SA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</w:t>
      </w:r>
      <w:r w:rsidRPr="000F3477">
        <w:rPr>
          <w:sz w:val="24"/>
          <w:szCs w:val="24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729"/>
        <w:gridCol w:w="2500"/>
        <w:gridCol w:w="1245"/>
        <w:gridCol w:w="15"/>
        <w:gridCol w:w="1203"/>
        <w:gridCol w:w="1268"/>
        <w:gridCol w:w="15"/>
        <w:gridCol w:w="1109"/>
        <w:gridCol w:w="15"/>
        <w:gridCol w:w="1149"/>
      </w:tblGrid>
      <w:tr w:rsidR="00B2391B" w:rsidRPr="000F3477" w:rsidTr="00743BCC">
        <w:trPr>
          <w:cantSplit/>
          <w:trHeight w:val="258"/>
        </w:trPr>
        <w:tc>
          <w:tcPr>
            <w:tcW w:w="391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№</w:t>
            </w:r>
          </w:p>
          <w:p w:rsidR="00B2391B" w:rsidRPr="000F3477" w:rsidRDefault="00B0098C">
            <w:pPr>
              <w:pStyle w:val="Standard"/>
              <w:jc w:val="center"/>
            </w:pP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FFFFFF" w:fill="FFFFFF"/>
              </w:rPr>
              <w:t>/п</w:t>
            </w:r>
          </w:p>
        </w:tc>
        <w:tc>
          <w:tcPr>
            <w:tcW w:w="729" w:type="dxa"/>
            <w:vMerge w:val="restart"/>
          </w:tcPr>
          <w:p w:rsidR="00B2391B" w:rsidRPr="000F3477" w:rsidRDefault="00B0098C">
            <w:pPr>
              <w:pStyle w:val="Standard"/>
              <w:ind w:left="113" w:right="113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Код </w:t>
            </w:r>
          </w:p>
        </w:tc>
        <w:tc>
          <w:tcPr>
            <w:tcW w:w="2500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3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B2391B" w:rsidRPr="000F3477" w:rsidRDefault="00B2391B">
            <w:pPr>
              <w:pStyle w:val="Standard"/>
              <w:jc w:val="center"/>
            </w:pPr>
          </w:p>
        </w:tc>
        <w:tc>
          <w:tcPr>
            <w:tcW w:w="6019" w:type="dxa"/>
            <w:gridSpan w:val="8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B2391B" w:rsidRPr="000F3477" w:rsidTr="00743BCC">
        <w:trPr>
          <w:cantSplit/>
          <w:trHeight w:val="1381"/>
        </w:trPr>
        <w:tc>
          <w:tcPr>
            <w:tcW w:w="391" w:type="dxa"/>
            <w:vMerge/>
          </w:tcPr>
          <w:p w:rsidR="00B2391B" w:rsidRPr="000F3477" w:rsidRDefault="00B2391B"/>
        </w:tc>
        <w:tc>
          <w:tcPr>
            <w:tcW w:w="729" w:type="dxa"/>
            <w:vMerge/>
          </w:tcPr>
          <w:p w:rsidR="00B2391B" w:rsidRPr="000F3477" w:rsidRDefault="00B2391B"/>
        </w:tc>
        <w:tc>
          <w:tcPr>
            <w:tcW w:w="2500" w:type="dxa"/>
            <w:vMerge/>
          </w:tcPr>
          <w:p w:rsidR="00B2391B" w:rsidRPr="000F3477" w:rsidRDefault="00B2391B"/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18"/>
                <w:szCs w:val="18"/>
                <w:shd w:val="clear" w:color="FFFFFF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18"/>
                <w:szCs w:val="18"/>
                <w:shd w:val="clear" w:color="FFFFFF" w:fill="FFFFFF"/>
              </w:rPr>
              <w:t>га</w:t>
            </w:r>
            <w:proofErr w:type="gramEnd"/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Максимальный процент застройки, %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18"/>
                <w:szCs w:val="18"/>
                <w:shd w:val="clear" w:color="FFFFFF" w:fill="FFFFFF"/>
              </w:rPr>
              <w:t>Предельное количество этажей, этаж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м</w:t>
            </w:r>
            <w:proofErr w:type="gramEnd"/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2500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7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8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9639" w:type="dxa"/>
            <w:gridSpan w:val="11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iCs/>
                <w:sz w:val="20"/>
                <w:szCs w:val="20"/>
                <w:shd w:val="clear" w:color="FFFFFF" w:fill="FFFFFF"/>
              </w:rPr>
              <w:t>Основные виды разрешенного использования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72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3.1</w:t>
            </w:r>
          </w:p>
        </w:tc>
        <w:tc>
          <w:tcPr>
            <w:tcW w:w="2500" w:type="dxa"/>
          </w:tcPr>
          <w:p w:rsidR="00B2391B" w:rsidRPr="000F3477" w:rsidRDefault="00B0098C">
            <w:pPr>
              <w:pStyle w:val="Standard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Коммунальное обслуживание</w:t>
            </w:r>
          </w:p>
        </w:tc>
        <w:tc>
          <w:tcPr>
            <w:tcW w:w="6019" w:type="dxa"/>
            <w:gridSpan w:val="8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не подлежат установлению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3.3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Бытовое обслуживание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trHeight w:val="259"/>
        </w:trPr>
        <w:tc>
          <w:tcPr>
            <w:tcW w:w="391" w:type="dxa"/>
            <w:vMerge w:val="restart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729" w:type="dxa"/>
            <w:vMerge w:val="restart"/>
          </w:tcPr>
          <w:p w:rsidR="00B2391B" w:rsidRPr="000F3477" w:rsidRDefault="00B0098C">
            <w:pPr>
              <w:jc w:val="center"/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3.4.2</w:t>
            </w:r>
          </w:p>
        </w:tc>
        <w:tc>
          <w:tcPr>
            <w:tcW w:w="2500" w:type="dxa"/>
            <w:vMerge w:val="restart"/>
          </w:tcPr>
          <w:p w:rsidR="00B2391B" w:rsidRPr="000F3477" w:rsidRDefault="00B0098C">
            <w:pPr>
              <w:rPr>
                <w:shd w:val="clear" w:color="FFFFFF" w:fill="FFFFFF"/>
              </w:rPr>
            </w:pPr>
            <w:r w:rsidRPr="000F3477">
              <w:rPr>
                <w:shd w:val="clear" w:color="FFFFFF" w:fill="FFFFFF"/>
              </w:rPr>
              <w:t>Стационарное медицинское обслуживание</w:t>
            </w:r>
          </w:p>
        </w:tc>
        <w:tc>
          <w:tcPr>
            <w:tcW w:w="1260" w:type="dxa"/>
            <w:gridSpan w:val="2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203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  <w:vMerge w:val="restart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24" w:type="dxa"/>
            <w:gridSpan w:val="2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t>4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3.6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Культурное развитие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t>5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3.7.1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Осуществление религиозных обрядов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t>6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3.8.1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Государственное управление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t>7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Деловое управление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lastRenderedPageBreak/>
              <w:t>8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4.2</w:t>
            </w:r>
          </w:p>
        </w:tc>
        <w:tc>
          <w:tcPr>
            <w:tcW w:w="2500" w:type="dxa"/>
          </w:tcPr>
          <w:p w:rsidR="00B2391B" w:rsidRPr="000F3477" w:rsidRDefault="00B0098C">
            <w:proofErr w:type="gramStart"/>
            <w:r w:rsidRPr="000F3477">
              <w:rPr>
                <w:shd w:val="clear" w:color="FFFFFF" w:fill="FFFFF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t>9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4.3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Рынки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70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t>10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4.4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Магазины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70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1-5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1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4.5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Банковская и страховая деятельность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2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4.6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Общественное питание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3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4.7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Гостиничное обслуживание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4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4.8.1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Развлекательные мероприятия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0,03-1,00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5</w:t>
            </w:r>
          </w:p>
        </w:tc>
        <w:tc>
          <w:tcPr>
            <w:tcW w:w="72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4.9</w:t>
            </w:r>
          </w:p>
        </w:tc>
        <w:tc>
          <w:tcPr>
            <w:tcW w:w="2500" w:type="dxa"/>
          </w:tcPr>
          <w:p w:rsidR="00B2391B" w:rsidRPr="000F3477" w:rsidRDefault="00B0098C">
            <w:pPr>
              <w:pStyle w:val="Standard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Служебные гаражи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6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5.1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Спорт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7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6.8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Связь</w:t>
            </w:r>
          </w:p>
        </w:tc>
        <w:tc>
          <w:tcPr>
            <w:tcW w:w="6019" w:type="dxa"/>
            <w:gridSpan w:val="8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8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8.3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Обеспечение внутреннего правопорядка</w:t>
            </w:r>
          </w:p>
        </w:tc>
        <w:tc>
          <w:tcPr>
            <w:tcW w:w="1260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НПУ</w:t>
            </w:r>
          </w:p>
        </w:tc>
        <w:tc>
          <w:tcPr>
            <w:tcW w:w="1203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83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4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  <w:r w:rsidR="0013352F" w:rsidRPr="000F3477">
              <w:rPr>
                <w:shd w:val="clear" w:color="FFFFFF" w:fill="FFFFFF"/>
              </w:rPr>
              <w:t>9</w:t>
            </w:r>
          </w:p>
        </w:tc>
        <w:tc>
          <w:tcPr>
            <w:tcW w:w="72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12.0</w:t>
            </w:r>
          </w:p>
        </w:tc>
        <w:tc>
          <w:tcPr>
            <w:tcW w:w="2500" w:type="dxa"/>
          </w:tcPr>
          <w:p w:rsidR="00B2391B" w:rsidRPr="000F3477" w:rsidRDefault="00B0098C">
            <w:pPr>
              <w:pStyle w:val="Standard"/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019" w:type="dxa"/>
            <w:gridSpan w:val="8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9639" w:type="dxa"/>
            <w:gridSpan w:val="11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 xml:space="preserve">Условно разрешенные виды и параметры использования земельных участков и объектов капитального строительства: 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13352F">
            <w:pPr>
              <w:jc w:val="center"/>
            </w:pPr>
            <w:r w:rsidRPr="000F3477">
              <w:rPr>
                <w:shd w:val="clear" w:color="FFFFFF" w:fill="FFFFFF"/>
              </w:rPr>
              <w:t>20</w:t>
            </w:r>
          </w:p>
        </w:tc>
        <w:tc>
          <w:tcPr>
            <w:tcW w:w="72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2.1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t>Для индивидуального жилищного строительства</w:t>
            </w:r>
          </w:p>
        </w:tc>
        <w:tc>
          <w:tcPr>
            <w:tcW w:w="124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0,03-0,15</w:t>
            </w:r>
          </w:p>
        </w:tc>
        <w:tc>
          <w:tcPr>
            <w:tcW w:w="1218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68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16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  <w:r w:rsidR="0013352F" w:rsidRPr="000F3477">
              <w:rPr>
                <w:shd w:val="clear" w:color="FFFFFF" w:fill="FFFFFF"/>
              </w:rPr>
              <w:t>1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2.3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t xml:space="preserve">Блокированная жилая застройка </w:t>
            </w:r>
          </w:p>
        </w:tc>
        <w:tc>
          <w:tcPr>
            <w:tcW w:w="1245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0,03-0,04</w:t>
            </w:r>
          </w:p>
        </w:tc>
        <w:tc>
          <w:tcPr>
            <w:tcW w:w="1218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68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11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3</w:t>
            </w:r>
          </w:p>
        </w:tc>
        <w:tc>
          <w:tcPr>
            <w:tcW w:w="116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  <w:r w:rsidR="0013352F" w:rsidRPr="000F3477">
              <w:rPr>
                <w:shd w:val="clear" w:color="FFFFFF" w:fill="FFFFFF"/>
              </w:rPr>
              <w:t>2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3.4.1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Амбулаторно-поликлиническое обслуживание</w:t>
            </w:r>
          </w:p>
        </w:tc>
        <w:tc>
          <w:tcPr>
            <w:tcW w:w="1245" w:type="dxa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НПУ</w:t>
            </w:r>
          </w:p>
        </w:tc>
        <w:tc>
          <w:tcPr>
            <w:tcW w:w="1218" w:type="dxa"/>
            <w:gridSpan w:val="2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40</w:t>
            </w:r>
          </w:p>
        </w:tc>
        <w:tc>
          <w:tcPr>
            <w:tcW w:w="126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6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  <w:r w:rsidR="0013352F" w:rsidRPr="000F3477">
              <w:rPr>
                <w:shd w:val="clear" w:color="FFFFFF" w:fill="FFFFFF"/>
              </w:rPr>
              <w:t>3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3.5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Образование и просвещение</w:t>
            </w:r>
          </w:p>
        </w:tc>
        <w:tc>
          <w:tcPr>
            <w:tcW w:w="1245" w:type="dxa"/>
          </w:tcPr>
          <w:p w:rsidR="00B2391B" w:rsidRPr="000F3477" w:rsidRDefault="00B0098C">
            <w:pPr>
              <w:jc w:val="center"/>
            </w:pPr>
            <w:r w:rsidRPr="000F3477">
              <w:rPr>
                <w:iCs/>
                <w:shd w:val="clear" w:color="FFFFFF" w:fill="FFFFFF"/>
              </w:rPr>
              <w:t>НПУ</w:t>
            </w:r>
          </w:p>
        </w:tc>
        <w:tc>
          <w:tcPr>
            <w:tcW w:w="1218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6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18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16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25 – от стен до красных линий; до стен жилых и общественных зданий – по нормам инсоляции и освещенности</w:t>
            </w:r>
          </w:p>
        </w:tc>
      </w:tr>
      <w:tr w:rsidR="00B2391B" w:rsidRPr="000F3477" w:rsidTr="00743BCC">
        <w:trPr>
          <w:cantSplit/>
          <w:trHeight w:val="259"/>
        </w:trPr>
        <w:tc>
          <w:tcPr>
            <w:tcW w:w="391" w:type="dxa"/>
          </w:tcPr>
          <w:p w:rsidR="00B2391B" w:rsidRPr="000F3477" w:rsidRDefault="00B0098C" w:rsidP="0013352F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  <w:r w:rsidR="0013352F" w:rsidRPr="000F3477">
              <w:rPr>
                <w:shd w:val="clear" w:color="FFFFFF" w:fill="FFFFFF"/>
              </w:rPr>
              <w:t>4</w:t>
            </w:r>
          </w:p>
        </w:tc>
        <w:tc>
          <w:tcPr>
            <w:tcW w:w="729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4.9.1</w:t>
            </w:r>
          </w:p>
        </w:tc>
        <w:tc>
          <w:tcPr>
            <w:tcW w:w="2500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Объекты дорожного сервиса</w:t>
            </w:r>
          </w:p>
        </w:tc>
        <w:tc>
          <w:tcPr>
            <w:tcW w:w="1245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218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40</w:t>
            </w:r>
          </w:p>
        </w:tc>
        <w:tc>
          <w:tcPr>
            <w:tcW w:w="1268" w:type="dxa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НПУ</w:t>
            </w:r>
          </w:p>
        </w:tc>
        <w:tc>
          <w:tcPr>
            <w:tcW w:w="112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2</w:t>
            </w:r>
          </w:p>
        </w:tc>
        <w:tc>
          <w:tcPr>
            <w:tcW w:w="1164" w:type="dxa"/>
            <w:gridSpan w:val="2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5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9639" w:type="dxa"/>
            <w:gridSpan w:val="11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см. ч. 2 ст. 49 разд. 2.1 настоящих Правил</w:t>
            </w:r>
            <w:r w:rsidR="00471A5A" w:rsidRPr="000F3477">
              <w:rPr>
                <w:bCs/>
                <w:sz w:val="20"/>
                <w:szCs w:val="20"/>
                <w:shd w:val="clear" w:color="FFFFFF" w:fill="FFFFFF"/>
              </w:rPr>
              <w:t>»</w:t>
            </w:r>
            <w:r w:rsidR="00363B1B" w:rsidRPr="000F3477">
              <w:rPr>
                <w:bCs/>
                <w:sz w:val="20"/>
                <w:szCs w:val="20"/>
                <w:shd w:val="clear" w:color="FFFFFF" w:fill="FFFFFF"/>
              </w:rPr>
              <w:t>;</w:t>
            </w:r>
          </w:p>
        </w:tc>
      </w:tr>
    </w:tbl>
    <w:p w:rsidR="00B2391B" w:rsidRPr="000F3477" w:rsidRDefault="00B2391B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</w:p>
    <w:p w:rsidR="00B2391B" w:rsidRPr="000F3477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5.1 части 5 пункт 3 изложить в следующей редакции:</w:t>
      </w:r>
    </w:p>
    <w:p w:rsidR="00B2391B" w:rsidRPr="000F3477" w:rsidRDefault="00B0098C">
      <w:pPr>
        <w:pStyle w:val="af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0F3477">
        <w:rPr>
          <w:sz w:val="20"/>
          <w:szCs w:val="20"/>
        </w:rPr>
        <w:t>«3. Для зоны Р</w:t>
      </w:r>
      <w:proofErr w:type="gramStart"/>
      <w:r w:rsidRPr="000F3477">
        <w:rPr>
          <w:sz w:val="20"/>
          <w:szCs w:val="20"/>
        </w:rPr>
        <w:t>1</w:t>
      </w:r>
      <w:proofErr w:type="gramEnd"/>
      <w:r w:rsidRPr="000F3477">
        <w:rPr>
          <w:sz w:val="20"/>
          <w:szCs w:val="20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729"/>
        <w:gridCol w:w="2498"/>
        <w:gridCol w:w="1261"/>
        <w:gridCol w:w="1203"/>
        <w:gridCol w:w="1283"/>
        <w:gridCol w:w="1124"/>
        <w:gridCol w:w="1149"/>
      </w:tblGrid>
      <w:tr w:rsidR="00B2391B" w:rsidRPr="000F3477">
        <w:trPr>
          <w:cantSplit/>
          <w:trHeight w:val="258"/>
        </w:trPr>
        <w:tc>
          <w:tcPr>
            <w:tcW w:w="397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№</w:t>
            </w:r>
          </w:p>
          <w:p w:rsidR="00B2391B" w:rsidRPr="000F3477" w:rsidRDefault="00B0098C">
            <w:pPr>
              <w:pStyle w:val="Standard"/>
              <w:jc w:val="center"/>
            </w:pPr>
            <w:proofErr w:type="gramStart"/>
            <w:r w:rsidRPr="000F3477">
              <w:rPr>
                <w:iCs/>
                <w:sz w:val="20"/>
                <w:szCs w:val="20"/>
                <w:shd w:val="clear" w:color="FFFFFF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FFFFFF" w:fill="FFFFFF"/>
              </w:rPr>
              <w:t>/п</w:t>
            </w:r>
          </w:p>
        </w:tc>
        <w:tc>
          <w:tcPr>
            <w:tcW w:w="737" w:type="dxa"/>
            <w:vMerge w:val="restart"/>
          </w:tcPr>
          <w:p w:rsidR="00B2391B" w:rsidRPr="000F3477" w:rsidRDefault="00B0098C">
            <w:pPr>
              <w:pStyle w:val="Standard"/>
              <w:ind w:left="113" w:right="113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Код </w:t>
            </w:r>
          </w:p>
        </w:tc>
        <w:tc>
          <w:tcPr>
            <w:tcW w:w="2552" w:type="dxa"/>
            <w:vMerge w:val="restart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4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B2391B" w:rsidRPr="000F3477" w:rsidRDefault="00B2391B">
            <w:pPr>
              <w:pStyle w:val="Standard"/>
              <w:jc w:val="center"/>
            </w:pPr>
          </w:p>
        </w:tc>
        <w:tc>
          <w:tcPr>
            <w:tcW w:w="5953" w:type="dxa"/>
            <w:gridSpan w:val="5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B2391B" w:rsidRPr="000F3477">
        <w:trPr>
          <w:cantSplit/>
          <w:trHeight w:val="1381"/>
        </w:trPr>
        <w:tc>
          <w:tcPr>
            <w:tcW w:w="397" w:type="dxa"/>
            <w:vMerge/>
          </w:tcPr>
          <w:p w:rsidR="00B2391B" w:rsidRPr="000F3477" w:rsidRDefault="00B2391B"/>
        </w:tc>
        <w:tc>
          <w:tcPr>
            <w:tcW w:w="737" w:type="dxa"/>
            <w:vMerge/>
          </w:tcPr>
          <w:p w:rsidR="00B2391B" w:rsidRPr="000F3477" w:rsidRDefault="00B2391B"/>
        </w:tc>
        <w:tc>
          <w:tcPr>
            <w:tcW w:w="2552" w:type="dxa"/>
            <w:vMerge/>
          </w:tcPr>
          <w:p w:rsidR="00B2391B" w:rsidRPr="000F3477" w:rsidRDefault="00B2391B"/>
        </w:tc>
        <w:tc>
          <w:tcPr>
            <w:tcW w:w="127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18"/>
                <w:szCs w:val="18"/>
                <w:shd w:val="clear" w:color="FFFFFF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18"/>
                <w:szCs w:val="18"/>
                <w:shd w:val="clear" w:color="FFFFFF" w:fill="FFFFFF"/>
              </w:rPr>
              <w:t>га</w:t>
            </w:r>
            <w:proofErr w:type="gramEnd"/>
          </w:p>
        </w:tc>
        <w:tc>
          <w:tcPr>
            <w:tcW w:w="111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Максимальный процент застройки, %</w:t>
            </w:r>
          </w:p>
        </w:tc>
        <w:tc>
          <w:tcPr>
            <w:tcW w:w="1290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18"/>
                <w:szCs w:val="18"/>
                <w:shd w:val="clear" w:color="FFFFFF" w:fill="FFFFFF"/>
              </w:rPr>
              <w:t>Предельное количество этажей, этаж</w:t>
            </w:r>
          </w:p>
        </w:tc>
        <w:tc>
          <w:tcPr>
            <w:tcW w:w="113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18"/>
                <w:szCs w:val="18"/>
                <w:shd w:val="clear" w:color="FFFFFF" w:fill="FFFFFF"/>
              </w:rPr>
              <w:t>м</w:t>
            </w:r>
            <w:proofErr w:type="gramEnd"/>
          </w:p>
        </w:tc>
      </w:tr>
      <w:tr w:rsidR="00B2391B" w:rsidRPr="000F3477">
        <w:trPr>
          <w:cantSplit/>
          <w:trHeight w:val="259"/>
        </w:trPr>
        <w:tc>
          <w:tcPr>
            <w:tcW w:w="39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73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2</w:t>
            </w:r>
          </w:p>
        </w:tc>
        <w:tc>
          <w:tcPr>
            <w:tcW w:w="2552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1276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4</w:t>
            </w:r>
          </w:p>
        </w:tc>
        <w:tc>
          <w:tcPr>
            <w:tcW w:w="1119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5</w:t>
            </w:r>
          </w:p>
        </w:tc>
        <w:tc>
          <w:tcPr>
            <w:tcW w:w="1290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6</w:t>
            </w:r>
          </w:p>
        </w:tc>
        <w:tc>
          <w:tcPr>
            <w:tcW w:w="113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7</w:t>
            </w:r>
          </w:p>
        </w:tc>
        <w:tc>
          <w:tcPr>
            <w:tcW w:w="1134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8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iCs/>
                <w:sz w:val="20"/>
                <w:szCs w:val="20"/>
                <w:shd w:val="clear" w:color="FFFFFF" w:fill="FFFFFF"/>
              </w:rPr>
              <w:t>Основные виды разрешенного использования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39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</w:t>
            </w:r>
          </w:p>
        </w:tc>
        <w:tc>
          <w:tcPr>
            <w:tcW w:w="73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  <w:lang w:val="en-US"/>
              </w:rPr>
              <w:t>11</w:t>
            </w:r>
            <w:r w:rsidRPr="000F3477">
              <w:rPr>
                <w:shd w:val="clear" w:color="FFFFFF" w:fill="FFFFFF"/>
              </w:rPr>
              <w:t>.0</w:t>
            </w:r>
          </w:p>
        </w:tc>
        <w:tc>
          <w:tcPr>
            <w:tcW w:w="2552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Водные объекты</w:t>
            </w:r>
          </w:p>
        </w:tc>
        <w:tc>
          <w:tcPr>
            <w:tcW w:w="5953" w:type="dxa"/>
            <w:gridSpan w:val="5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действие градостроительного регламента не устанавливается в соответствии с ч. 6 ст. 36 Градостроительного кодекса Российской Федерации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39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lastRenderedPageBreak/>
              <w:t>2</w:t>
            </w:r>
          </w:p>
        </w:tc>
        <w:tc>
          <w:tcPr>
            <w:tcW w:w="73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11.1</w:t>
            </w:r>
          </w:p>
        </w:tc>
        <w:tc>
          <w:tcPr>
            <w:tcW w:w="2552" w:type="dxa"/>
          </w:tcPr>
          <w:p w:rsidR="00B2391B" w:rsidRPr="000F3477" w:rsidRDefault="00B0098C">
            <w:r w:rsidRPr="000F3477">
              <w:rPr>
                <w:shd w:val="clear" w:color="FFFFFF" w:fill="FFFFFF"/>
              </w:rPr>
              <w:t>Общее пользование водными объектами</w:t>
            </w:r>
          </w:p>
        </w:tc>
        <w:tc>
          <w:tcPr>
            <w:tcW w:w="5953" w:type="dxa"/>
            <w:gridSpan w:val="5"/>
          </w:tcPr>
          <w:p w:rsidR="00B2391B" w:rsidRPr="000F3477" w:rsidRDefault="00B0098C">
            <w:pPr>
              <w:jc w:val="center"/>
            </w:pPr>
            <w:r w:rsidRPr="000F3477">
              <w:rPr>
                <w:bCs/>
                <w:iCs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39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3</w:t>
            </w:r>
          </w:p>
        </w:tc>
        <w:tc>
          <w:tcPr>
            <w:tcW w:w="737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12.0</w:t>
            </w:r>
          </w:p>
        </w:tc>
        <w:tc>
          <w:tcPr>
            <w:tcW w:w="2552" w:type="dxa"/>
          </w:tcPr>
          <w:p w:rsidR="00B2391B" w:rsidRPr="000F3477" w:rsidRDefault="00B0098C">
            <w:pPr>
              <w:pStyle w:val="Standard"/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53" w:type="dxa"/>
            <w:gridSpan w:val="5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Условно разрешенные виды и параметры использования земельных участков и объектов капитального строительства: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39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4</w:t>
            </w:r>
          </w:p>
        </w:tc>
        <w:tc>
          <w:tcPr>
            <w:tcW w:w="737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3.1</w:t>
            </w:r>
            <w:r w:rsidR="0049546F" w:rsidRPr="000F3477">
              <w:rPr>
                <w:bCs/>
                <w:sz w:val="18"/>
                <w:szCs w:val="18"/>
                <w:shd w:val="clear" w:color="FFFFFF" w:fill="FFFFFF"/>
              </w:rPr>
              <w:t>.1</w:t>
            </w:r>
          </w:p>
        </w:tc>
        <w:tc>
          <w:tcPr>
            <w:tcW w:w="2552" w:type="dxa"/>
          </w:tcPr>
          <w:p w:rsidR="00B2391B" w:rsidRPr="000F3477" w:rsidRDefault="0049546F">
            <w:pPr>
              <w:pStyle w:val="Standard"/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Предоставление коммунальных услуг</w:t>
            </w:r>
            <w:r w:rsidR="00B0098C" w:rsidRPr="000F3477">
              <w:rPr>
                <w:bCs/>
                <w:sz w:val="18"/>
                <w:szCs w:val="18"/>
                <w:shd w:val="clear" w:color="FFFFFF" w:fill="FFFFFF"/>
              </w:rPr>
              <w:t xml:space="preserve"> (сооружения и устройства сетей инженерно-технического обеспечения, не требующие установления санитарно-защитных зон)</w:t>
            </w:r>
          </w:p>
        </w:tc>
        <w:tc>
          <w:tcPr>
            <w:tcW w:w="5953" w:type="dxa"/>
            <w:gridSpan w:val="5"/>
            <w:vAlign w:val="center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397" w:type="dxa"/>
          </w:tcPr>
          <w:p w:rsidR="00B2391B" w:rsidRPr="000F3477" w:rsidRDefault="00B0098C">
            <w:pPr>
              <w:jc w:val="center"/>
            </w:pPr>
            <w:r w:rsidRPr="000F3477">
              <w:rPr>
                <w:shd w:val="clear" w:color="FFFFFF" w:fill="FFFFFF"/>
              </w:rPr>
              <w:t>5</w:t>
            </w:r>
          </w:p>
        </w:tc>
        <w:tc>
          <w:tcPr>
            <w:tcW w:w="737" w:type="dxa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5.0</w:t>
            </w:r>
          </w:p>
        </w:tc>
        <w:tc>
          <w:tcPr>
            <w:tcW w:w="2552" w:type="dxa"/>
          </w:tcPr>
          <w:p w:rsidR="00B2391B" w:rsidRPr="000F3477" w:rsidRDefault="00B0098C">
            <w:pPr>
              <w:pStyle w:val="Standard"/>
            </w:pPr>
            <w:r w:rsidRPr="000F3477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953" w:type="dxa"/>
            <w:gridSpan w:val="5"/>
          </w:tcPr>
          <w:p w:rsidR="00B2391B" w:rsidRPr="000F3477" w:rsidRDefault="00B0098C">
            <w:pPr>
              <w:pStyle w:val="Standard"/>
              <w:jc w:val="center"/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</w:rPr>
              <w:t>не подлежат установлению</w:t>
            </w:r>
          </w:p>
        </w:tc>
      </w:tr>
      <w:tr w:rsidR="00B2391B" w:rsidRPr="000F3477">
        <w:trPr>
          <w:cantSplit/>
          <w:trHeight w:val="259"/>
        </w:trPr>
        <w:tc>
          <w:tcPr>
            <w:tcW w:w="9639" w:type="dxa"/>
            <w:gridSpan w:val="8"/>
          </w:tcPr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/>
                <w:bCs/>
                <w:sz w:val="20"/>
                <w:szCs w:val="20"/>
                <w:shd w:val="clear" w:color="FFFFFF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B2391B" w:rsidRPr="000F3477" w:rsidRDefault="00B0098C">
            <w:pPr>
              <w:pStyle w:val="Standard"/>
              <w:jc w:val="both"/>
            </w:pPr>
            <w:r w:rsidRPr="000F3477">
              <w:rPr>
                <w:bCs/>
                <w:sz w:val="20"/>
                <w:szCs w:val="20"/>
                <w:shd w:val="clear" w:color="FFFFFF" w:fill="FFFFFF"/>
              </w:rPr>
              <w:t>см. ч. 2 ст. 49 разд. 2.1 настоящих Правил</w:t>
            </w:r>
            <w:r w:rsidR="00471A5A" w:rsidRPr="000F3477">
              <w:rPr>
                <w:bCs/>
                <w:sz w:val="20"/>
                <w:szCs w:val="20"/>
                <w:shd w:val="clear" w:color="FFFFFF" w:fill="FFFFFF"/>
              </w:rPr>
              <w:t>»</w:t>
            </w:r>
            <w:r w:rsidR="00363B1B" w:rsidRPr="000F3477">
              <w:rPr>
                <w:bCs/>
                <w:sz w:val="20"/>
                <w:szCs w:val="20"/>
                <w:shd w:val="clear" w:color="FFFFFF" w:fill="FFFFFF"/>
              </w:rPr>
              <w:t>;</w:t>
            </w:r>
          </w:p>
        </w:tc>
      </w:tr>
    </w:tbl>
    <w:p w:rsidR="00471A5A" w:rsidRPr="000F3477" w:rsidRDefault="00471A5A" w:rsidP="00471A5A">
      <w:pPr>
        <w:pStyle w:val="afb"/>
        <w:tabs>
          <w:tab w:val="left" w:pos="851"/>
        </w:tabs>
        <w:spacing w:before="0" w:beforeAutospacing="0" w:after="0" w:afterAutospacing="0"/>
        <w:jc w:val="both"/>
        <w:rPr>
          <w:kern w:val="28"/>
          <w:szCs w:val="20"/>
        </w:rPr>
      </w:pPr>
    </w:p>
    <w:p w:rsidR="00471A5A" w:rsidRPr="000F3477" w:rsidRDefault="00471A5A" w:rsidP="00471A5A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5.2 части 5 пункт 2 изложить в следующей редакции:</w:t>
      </w:r>
    </w:p>
    <w:p w:rsidR="00471A5A" w:rsidRPr="000F3477" w:rsidRDefault="00471A5A" w:rsidP="00471A5A">
      <w:pPr>
        <w:pStyle w:val="afb"/>
        <w:tabs>
          <w:tab w:val="left" w:pos="851"/>
        </w:tabs>
        <w:spacing w:before="0" w:beforeAutospacing="0" w:after="0" w:afterAutospacing="0"/>
        <w:ind w:firstLine="567"/>
        <w:jc w:val="both"/>
        <w:rPr>
          <w:kern w:val="28"/>
          <w:szCs w:val="20"/>
        </w:rPr>
      </w:pPr>
      <w:r w:rsidRPr="000F3477">
        <w:rPr>
          <w:kern w:val="28"/>
          <w:szCs w:val="20"/>
        </w:rPr>
        <w:t>«</w:t>
      </w:r>
      <w:r w:rsidRPr="000F3477">
        <w:rPr>
          <w:rFonts w:eastAsia="Andale Sans UI"/>
          <w:lang w:eastAsia="ar-SA"/>
        </w:rPr>
        <w:t xml:space="preserve">2. </w:t>
      </w:r>
      <w:r w:rsidRPr="000F3477">
        <w:rPr>
          <w:kern w:val="28"/>
          <w:szCs w:val="20"/>
        </w:rPr>
        <w:t>Для зоны Р</w:t>
      </w:r>
      <w:proofErr w:type="gramStart"/>
      <w:r w:rsidRPr="000F3477">
        <w:rPr>
          <w:kern w:val="28"/>
          <w:szCs w:val="20"/>
        </w:rPr>
        <w:t>2</w:t>
      </w:r>
      <w:proofErr w:type="gramEnd"/>
      <w:r w:rsidRPr="000F3477">
        <w:rPr>
          <w:kern w:val="28"/>
          <w:szCs w:val="20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71A5A" w:rsidRPr="000F3477" w:rsidRDefault="00471A5A" w:rsidP="00471A5A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0"/>
          <w:kern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552"/>
        <w:gridCol w:w="1261"/>
        <w:gridCol w:w="15"/>
        <w:gridCol w:w="1119"/>
        <w:gridCol w:w="1275"/>
        <w:gridCol w:w="15"/>
        <w:gridCol w:w="1119"/>
        <w:gridCol w:w="15"/>
        <w:gridCol w:w="1134"/>
      </w:tblGrid>
      <w:tr w:rsidR="00471A5A" w:rsidRPr="000F3477" w:rsidTr="00BB2EC6">
        <w:trPr>
          <w:cantSplit/>
          <w:trHeight w:val="258"/>
        </w:trPr>
        <w:tc>
          <w:tcPr>
            <w:tcW w:w="397" w:type="dxa"/>
            <w:vMerge w:val="restart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471A5A" w:rsidRPr="000F3477" w:rsidRDefault="00471A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71A5A" w:rsidRPr="000F3477" w:rsidRDefault="00471A5A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71A5A" w:rsidRPr="000F3477" w:rsidRDefault="00471A5A" w:rsidP="00471A5A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5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471A5A" w:rsidRPr="000F3477" w:rsidTr="00BB2EC6">
        <w:trPr>
          <w:cantSplit/>
          <w:trHeight w:val="1381"/>
        </w:trPr>
        <w:tc>
          <w:tcPr>
            <w:tcW w:w="397" w:type="dxa"/>
            <w:vMerge/>
            <w:shd w:val="clear" w:color="auto" w:fill="auto"/>
          </w:tcPr>
          <w:p w:rsidR="00471A5A" w:rsidRPr="000F3477" w:rsidRDefault="00471A5A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71A5A" w:rsidRPr="000F3477" w:rsidRDefault="00471A5A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71A5A" w:rsidRPr="000F3477" w:rsidRDefault="00471A5A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iCs/>
                <w:sz w:val="18"/>
                <w:szCs w:val="18"/>
                <w:shd w:val="clear" w:color="auto" w:fill="FFFFFF"/>
              </w:rPr>
            </w:pPr>
            <w:r w:rsidRPr="000F3477">
              <w:rPr>
                <w:iCs/>
                <w:sz w:val="18"/>
                <w:szCs w:val="18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18"/>
                <w:szCs w:val="18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19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iCs/>
                <w:sz w:val="18"/>
                <w:szCs w:val="18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sz w:val="18"/>
                <w:szCs w:val="18"/>
              </w:rPr>
            </w:pPr>
            <w:r w:rsidRPr="000F3477">
              <w:rPr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gridSpan w:val="2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18"/>
                <w:szCs w:val="18"/>
                <w:shd w:val="clear" w:color="auto" w:fill="FFFFFF"/>
              </w:rPr>
            </w:pPr>
            <w:r w:rsidRPr="000F3477">
              <w:rPr>
                <w:iCs/>
                <w:sz w:val="18"/>
                <w:szCs w:val="18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134" w:type="dxa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iCs/>
                <w:sz w:val="18"/>
                <w:szCs w:val="18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18"/>
                <w:szCs w:val="18"/>
                <w:shd w:val="clear" w:color="auto" w:fill="FFFFFF"/>
              </w:rPr>
              <w:t>м</w:t>
            </w:r>
            <w:proofErr w:type="gramEnd"/>
          </w:p>
        </w:tc>
      </w:tr>
      <w:tr w:rsidR="00471A5A" w:rsidRPr="000F3477" w:rsidTr="00BB2EC6">
        <w:trPr>
          <w:cantSplit/>
          <w:trHeight w:val="259"/>
        </w:trPr>
        <w:tc>
          <w:tcPr>
            <w:tcW w:w="397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9639" w:type="dxa"/>
            <w:gridSpan w:val="11"/>
            <w:shd w:val="clear" w:color="auto" w:fill="auto"/>
          </w:tcPr>
          <w:p w:rsidR="00471A5A" w:rsidRPr="000F3477" w:rsidRDefault="00471A5A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397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auto" w:fill="FFFFFF"/>
              </w:rPr>
              <w:t>3.1.1</w:t>
            </w:r>
          </w:p>
        </w:tc>
        <w:tc>
          <w:tcPr>
            <w:tcW w:w="2552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rPr>
                <w:bCs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Предоставление коммунальных услуг (сооружения и устройства сетей инженерно-технического обеспечения, не требующие установления санитарно-защитных зон)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397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5.0</w:t>
            </w:r>
          </w:p>
        </w:tc>
        <w:tc>
          <w:tcPr>
            <w:tcW w:w="2552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1261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0,05-15,0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397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9639" w:type="dxa"/>
            <w:gridSpan w:val="11"/>
            <w:shd w:val="clear" w:color="auto" w:fill="auto"/>
          </w:tcPr>
          <w:p w:rsidR="00471A5A" w:rsidRPr="000F3477" w:rsidRDefault="00471A5A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Условно разрешенные виды и параметры использования земельных участков и объектов капитального строительства: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397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>Магазины</w:t>
            </w:r>
          </w:p>
        </w:tc>
        <w:tc>
          <w:tcPr>
            <w:tcW w:w="1261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397" w:type="dxa"/>
            <w:shd w:val="clear" w:color="auto" w:fill="auto"/>
          </w:tcPr>
          <w:p w:rsidR="00471A5A" w:rsidRPr="000F3477" w:rsidRDefault="00471A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4.6</w:t>
            </w:r>
          </w:p>
        </w:tc>
        <w:tc>
          <w:tcPr>
            <w:tcW w:w="2552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261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71A5A" w:rsidRPr="000F3477" w:rsidRDefault="00471A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471A5A" w:rsidRPr="000F3477" w:rsidTr="00BB2EC6">
        <w:trPr>
          <w:cantSplit/>
          <w:trHeight w:val="259"/>
        </w:trPr>
        <w:tc>
          <w:tcPr>
            <w:tcW w:w="9639" w:type="dxa"/>
            <w:gridSpan w:val="11"/>
            <w:shd w:val="clear" w:color="auto" w:fill="auto"/>
          </w:tcPr>
          <w:p w:rsidR="00471A5A" w:rsidRPr="000F3477" w:rsidRDefault="00471A5A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471A5A" w:rsidRPr="000F3477" w:rsidRDefault="00471A5A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см. ч. 2 ст. 49 разд. 2.1 настоящих Правил</w:t>
            </w:r>
            <w:r w:rsidR="00363B1B" w:rsidRPr="000F3477">
              <w:rPr>
                <w:bCs/>
                <w:sz w:val="20"/>
                <w:szCs w:val="20"/>
                <w:shd w:val="clear" w:color="auto" w:fill="FFFFFF"/>
              </w:rPr>
              <w:t>»;</w:t>
            </w:r>
          </w:p>
        </w:tc>
      </w:tr>
    </w:tbl>
    <w:p w:rsidR="00471A5A" w:rsidRPr="000F3477" w:rsidRDefault="00471A5A" w:rsidP="00471A5A">
      <w:pPr>
        <w:widowControl w:val="0"/>
        <w:jc w:val="both"/>
        <w:rPr>
          <w:rFonts w:eastAsia="Andale Sans UI"/>
          <w:sz w:val="24"/>
          <w:szCs w:val="24"/>
          <w:lang w:eastAsia="ar-SA"/>
        </w:rPr>
      </w:pPr>
    </w:p>
    <w:p w:rsidR="00B2391B" w:rsidRPr="000F3477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6.1 части 6 пункт 3 изложить в следующей редакции:</w:t>
      </w:r>
    </w:p>
    <w:p w:rsidR="001D127F" w:rsidRPr="000F3477" w:rsidRDefault="00B0098C" w:rsidP="001D127F">
      <w:pPr>
        <w:widowControl w:val="0"/>
        <w:ind w:firstLine="567"/>
        <w:jc w:val="both"/>
        <w:rPr>
          <w:sz w:val="24"/>
        </w:rPr>
      </w:pPr>
      <w:r w:rsidRPr="000F3477">
        <w:rPr>
          <w:sz w:val="24"/>
        </w:rPr>
        <w:t>«3. Для зоны П</w:t>
      </w:r>
      <w:proofErr w:type="gramStart"/>
      <w:r w:rsidRPr="000F3477">
        <w:rPr>
          <w:sz w:val="24"/>
        </w:rPr>
        <w:t>1</w:t>
      </w:r>
      <w:proofErr w:type="gramEnd"/>
      <w:r w:rsidRPr="000F3477">
        <w:rPr>
          <w:sz w:val="24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36"/>
        <w:gridCol w:w="2549"/>
        <w:gridCol w:w="1416"/>
        <w:gridCol w:w="1133"/>
        <w:gridCol w:w="1134"/>
        <w:gridCol w:w="1135"/>
        <w:gridCol w:w="1425"/>
      </w:tblGrid>
      <w:tr w:rsidR="001D127F" w:rsidRPr="000F3477" w:rsidTr="00BB2EC6">
        <w:trPr>
          <w:cantSplit/>
          <w:trHeight w:val="258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1D127F" w:rsidRPr="000F3477" w:rsidRDefault="001D127F" w:rsidP="00BB2EC6">
            <w:pPr>
              <w:pStyle w:val="Standard"/>
              <w:ind w:left="113" w:right="113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1D127F" w:rsidRPr="000F3477" w:rsidRDefault="001D127F" w:rsidP="001D127F">
            <w:pPr>
              <w:pStyle w:val="Standard"/>
              <w:jc w:val="center"/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 xml:space="preserve">Наименование вида разрешенного использования </w:t>
            </w:r>
            <w:r w:rsidRPr="000F3477">
              <w:rPr>
                <w:iCs/>
                <w:sz w:val="20"/>
                <w:szCs w:val="20"/>
                <w:shd w:val="clear" w:color="FFFFFF" w:fill="FFFFFF"/>
              </w:rPr>
              <w:lastRenderedPageBreak/>
              <w:t>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6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</w:tc>
        <w:tc>
          <w:tcPr>
            <w:tcW w:w="6243" w:type="dxa"/>
            <w:gridSpan w:val="5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1D127F" w:rsidRPr="000F3477" w:rsidTr="00BB2EC6">
        <w:trPr>
          <w:cantSplit/>
          <w:trHeight w:val="1509"/>
          <w:jc w:val="center"/>
        </w:trPr>
        <w:tc>
          <w:tcPr>
            <w:tcW w:w="395" w:type="dxa"/>
            <w:vMerge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0F3477">
              <w:rPr>
                <w:color w:val="000000"/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425" w:type="dxa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5" w:type="dxa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25" w:type="dxa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1D127F" w:rsidRPr="000F3477" w:rsidRDefault="001D127F" w:rsidP="00BB2EC6">
            <w:pPr>
              <w:pStyle w:val="Standard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1D127F" w:rsidRPr="000F3477" w:rsidRDefault="001D127F" w:rsidP="00BB2EC6">
            <w:pPr>
              <w:pStyle w:val="Standard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Промышленные и коммунально-складские предприятия </w:t>
            </w: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класса вредности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НПУ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color w:val="000000"/>
                <w:sz w:val="18"/>
                <w:szCs w:val="18"/>
                <w:shd w:val="clear" w:color="auto" w:fill="FFFFFF"/>
              </w:rPr>
              <w:t>3.1</w:t>
            </w:r>
            <w:r w:rsidR="006D6B1B" w:rsidRPr="000F3477">
              <w:rPr>
                <w:bCs/>
                <w:color w:val="000000"/>
                <w:sz w:val="18"/>
                <w:szCs w:val="18"/>
                <w:shd w:val="clear" w:color="auto" w:fill="FFFFFF"/>
              </w:rPr>
              <w:t>.1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6D6B1B" w:rsidP="00BB2EC6">
            <w:pPr>
              <w:pStyle w:val="Standard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Предоставление коммунальных услуг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4.1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Деловое управление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0,02-1,0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iCs/>
                <w:color w:val="000000"/>
                <w:shd w:val="clear" w:color="auto" w:fill="FFFFFF"/>
              </w:rPr>
              <w:t>рекомендуемый - 5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>4.9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F93DFB" w:rsidP="00BB2EC6">
            <w:pPr>
              <w:pStyle w:val="Standard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color w:val="000000"/>
                <w:sz w:val="18"/>
                <w:szCs w:val="18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iCs/>
                <w:color w:val="000000"/>
                <w:shd w:val="clear" w:color="auto" w:fill="FFFFFF"/>
              </w:rPr>
              <w:t>1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4.9.1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D127F" w:rsidRPr="000F3477" w:rsidRDefault="001D127F" w:rsidP="00F93DFB">
            <w:pPr>
              <w:snapToGrid w:val="0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iCs/>
                <w:color w:val="000000"/>
                <w:shd w:val="clear" w:color="auto" w:fill="FFFFFF"/>
              </w:rPr>
              <w:t>рекомендуемый - 5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6.8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pacing w:val="2"/>
                <w:shd w:val="clear" w:color="auto" w:fill="FFFFFF"/>
              </w:rPr>
            </w:pPr>
            <w:r w:rsidRPr="000F3477">
              <w:rPr>
                <w:color w:val="000000"/>
                <w:spacing w:val="2"/>
                <w:shd w:val="clear" w:color="auto" w:fill="FFFFFF"/>
              </w:rPr>
              <w:t>Связь</w:t>
            </w:r>
          </w:p>
        </w:tc>
        <w:tc>
          <w:tcPr>
            <w:tcW w:w="6243" w:type="dxa"/>
            <w:gridSpan w:val="5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6.9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F93DFB" w:rsidP="00BB2EC6">
            <w:pPr>
              <w:snapToGrid w:val="0"/>
              <w:rPr>
                <w:color w:val="000000"/>
              </w:rPr>
            </w:pPr>
            <w:r w:rsidRPr="000F3477">
              <w:rPr>
                <w:color w:val="000000"/>
                <w:spacing w:val="2"/>
                <w:shd w:val="clear" w:color="auto" w:fill="FFFFFF"/>
              </w:rPr>
              <w:t>Склад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42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7.2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pacing w:val="2"/>
                <w:shd w:val="clear" w:color="auto" w:fill="FFFFFF"/>
              </w:rPr>
            </w:pPr>
            <w:r w:rsidRPr="000F3477">
              <w:rPr>
                <w:color w:val="000000"/>
                <w:spacing w:val="2"/>
                <w:shd w:val="clear" w:color="auto" w:fill="FFFFFF"/>
              </w:rPr>
              <w:t>Автомобильный транспорт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bCs/>
                <w:iCs/>
                <w:color w:val="000000"/>
                <w:shd w:val="clear" w:color="auto" w:fill="FFFFFF"/>
              </w:rPr>
              <w:t>не подлежат установлению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7.5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pacing w:val="2"/>
                <w:shd w:val="clear" w:color="auto" w:fill="FFFFFF"/>
              </w:rPr>
            </w:pPr>
            <w:r w:rsidRPr="000F3477">
              <w:rPr>
                <w:color w:val="000000"/>
                <w:spacing w:val="2"/>
                <w:shd w:val="clear" w:color="auto" w:fill="FFFFFF"/>
              </w:rPr>
              <w:t>Трубопроводный транспорт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1D127F" w:rsidRPr="000F3477" w:rsidRDefault="001D127F" w:rsidP="00BB2EC6">
            <w:pPr>
              <w:jc w:val="center"/>
              <w:rPr>
                <w:color w:val="000000"/>
              </w:rPr>
            </w:pPr>
            <w:r w:rsidRPr="000F3477">
              <w:rPr>
                <w:bCs/>
                <w:iCs/>
                <w:color w:val="000000"/>
                <w:shd w:val="clear" w:color="auto" w:fill="FFFFFF"/>
              </w:rPr>
              <w:t>не подлежат установлению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8.3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Обеспечение внутреннего правопорядка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>12.0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pStyle w:val="Standard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1D127F" w:rsidRPr="000F3477" w:rsidRDefault="001D127F" w:rsidP="00BB2EC6">
            <w:pPr>
              <w:pStyle w:val="Standard"/>
              <w:jc w:val="both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Условно разрешенные виды и параметры использования земельных участков и объектов капитального строительства: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1D127F" w:rsidRPr="000F3477" w:rsidRDefault="001D127F" w:rsidP="00BB2EC6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0F3477">
              <w:rPr>
                <w:bCs/>
                <w:color w:val="000000"/>
                <w:shd w:val="clear" w:color="auto" w:fill="FFFFFF"/>
              </w:rPr>
              <w:t xml:space="preserve">Промышленные и коммунально-складские предприятия </w:t>
            </w:r>
            <w:r w:rsidRPr="000F3477">
              <w:rPr>
                <w:bCs/>
                <w:color w:val="000000"/>
                <w:shd w:val="clear" w:color="auto" w:fill="FFFFFF"/>
                <w:lang w:val="en-US"/>
              </w:rPr>
              <w:t>IV</w:t>
            </w:r>
            <w:r w:rsidRPr="000F3477">
              <w:rPr>
                <w:bCs/>
                <w:color w:val="000000"/>
                <w:shd w:val="clear" w:color="auto" w:fill="FFFFFF"/>
              </w:rPr>
              <w:t xml:space="preserve"> класса вредности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42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1D127F" w:rsidRPr="000F3477" w:rsidRDefault="001D127F" w:rsidP="00BB2EC6">
            <w:pPr>
              <w:snapToGrid w:val="0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0F3477">
              <w:rPr>
                <w:color w:val="000000"/>
                <w:shd w:val="clear" w:color="auto" w:fill="FFFFFF"/>
                <w:lang w:val="en-US"/>
              </w:rPr>
              <w:t>2.4</w:t>
            </w:r>
          </w:p>
        </w:tc>
        <w:tc>
          <w:tcPr>
            <w:tcW w:w="2549" w:type="dxa"/>
            <w:shd w:val="clear" w:color="auto" w:fill="auto"/>
          </w:tcPr>
          <w:p w:rsidR="001D127F" w:rsidRPr="000F3477" w:rsidRDefault="001D127F" w:rsidP="00BB2EC6">
            <w:pPr>
              <w:snapToGrid w:val="0"/>
              <w:rPr>
                <w:color w:val="000000"/>
                <w:shd w:val="clear" w:color="auto" w:fill="FFFFFF"/>
              </w:rPr>
            </w:pPr>
            <w:r w:rsidRPr="000F3477">
              <w:rPr>
                <w:color w:val="000000"/>
                <w:shd w:val="clear" w:color="auto" w:fill="FFFFFF"/>
              </w:rPr>
              <w:t>Передвижное жилье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0,1-2,0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1D127F" w:rsidRPr="000F3477" w:rsidRDefault="001D127F" w:rsidP="00BB2EC6">
            <w:pPr>
              <w:pStyle w:val="Standard"/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color w:val="000000"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1D127F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1D127F" w:rsidRPr="000F3477" w:rsidRDefault="001D127F" w:rsidP="00BB2EC6">
            <w:pPr>
              <w:pStyle w:val="Standard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1D127F" w:rsidRPr="000F3477" w:rsidRDefault="001D127F" w:rsidP="00BB2EC6">
            <w:pPr>
              <w:pStyle w:val="Standard"/>
              <w:jc w:val="both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</w:tr>
    </w:tbl>
    <w:p w:rsidR="00673B28" w:rsidRPr="000F3477" w:rsidRDefault="00673B28" w:rsidP="00673B28">
      <w:pPr>
        <w:pStyle w:val="afb"/>
        <w:tabs>
          <w:tab w:val="left" w:pos="851"/>
        </w:tabs>
        <w:spacing w:before="0" w:beforeAutospacing="0" w:after="0" w:afterAutospacing="0"/>
        <w:jc w:val="both"/>
        <w:rPr>
          <w:szCs w:val="20"/>
        </w:rPr>
      </w:pPr>
    </w:p>
    <w:p w:rsidR="00673B28" w:rsidRPr="000F3477" w:rsidRDefault="00673B28" w:rsidP="00673B28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6.2 части 6 пункт 4 изложить в следующей редакции:</w:t>
      </w:r>
    </w:p>
    <w:p w:rsidR="00673B28" w:rsidRPr="000F3477" w:rsidRDefault="00673B28" w:rsidP="00673B28">
      <w:pPr>
        <w:pStyle w:val="afb"/>
        <w:tabs>
          <w:tab w:val="left" w:pos="851"/>
        </w:tabs>
        <w:spacing w:before="0" w:beforeAutospacing="0" w:after="0" w:afterAutospacing="0"/>
        <w:ind w:firstLine="567"/>
        <w:jc w:val="both"/>
        <w:rPr>
          <w:kern w:val="28"/>
          <w:szCs w:val="20"/>
        </w:rPr>
      </w:pPr>
      <w:r w:rsidRPr="000F3477">
        <w:rPr>
          <w:szCs w:val="20"/>
        </w:rPr>
        <w:t xml:space="preserve">«4. </w:t>
      </w:r>
      <w:r w:rsidRPr="000F3477">
        <w:rPr>
          <w:kern w:val="28"/>
          <w:szCs w:val="20"/>
        </w:rPr>
        <w:t>Для зоны П</w:t>
      </w:r>
      <w:proofErr w:type="gramStart"/>
      <w:r w:rsidRPr="000F3477">
        <w:rPr>
          <w:kern w:val="28"/>
          <w:szCs w:val="20"/>
        </w:rPr>
        <w:t>2</w:t>
      </w:r>
      <w:proofErr w:type="gramEnd"/>
      <w:r w:rsidRPr="000F3477">
        <w:rPr>
          <w:kern w:val="28"/>
          <w:szCs w:val="20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73B28" w:rsidRPr="000F3477" w:rsidRDefault="00673B28" w:rsidP="00673B28">
      <w:pPr>
        <w:widowControl w:val="0"/>
        <w:tabs>
          <w:tab w:val="left" w:pos="851"/>
          <w:tab w:val="left" w:pos="9639"/>
        </w:tabs>
        <w:suppressAutoHyphens/>
        <w:ind w:right="284" w:firstLine="567"/>
        <w:jc w:val="both"/>
        <w:rPr>
          <w:rFonts w:eastAsia="Andale Sans UI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36"/>
        <w:gridCol w:w="2549"/>
        <w:gridCol w:w="1416"/>
        <w:gridCol w:w="1133"/>
        <w:gridCol w:w="1134"/>
        <w:gridCol w:w="1135"/>
        <w:gridCol w:w="1425"/>
      </w:tblGrid>
      <w:tr w:rsidR="00673B28" w:rsidRPr="000F3477" w:rsidTr="00BB2EC6">
        <w:trPr>
          <w:cantSplit/>
          <w:trHeight w:val="258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673B28" w:rsidRPr="000F3477" w:rsidRDefault="00673B28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7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43" w:type="dxa"/>
            <w:gridSpan w:val="5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673B28" w:rsidRPr="000F3477" w:rsidTr="00BB2EC6">
        <w:trPr>
          <w:cantSplit/>
          <w:trHeight w:val="1509"/>
          <w:jc w:val="center"/>
        </w:trPr>
        <w:tc>
          <w:tcPr>
            <w:tcW w:w="395" w:type="dxa"/>
            <w:vMerge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425" w:type="dxa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5" w:type="dxa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25" w:type="dxa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673B28" w:rsidRPr="000F3477" w:rsidRDefault="00673B28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673B28" w:rsidRPr="000F3477" w:rsidRDefault="00673B28" w:rsidP="00BB2EC6">
            <w:pPr>
              <w:pStyle w:val="Standard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Промышленные и коммунально-складские предприятия III-IV</w:t>
            </w:r>
            <w:r w:rsidRPr="000F3477">
              <w:rPr>
                <w:kern w:val="28"/>
                <w:szCs w:val="20"/>
              </w:rPr>
              <w:t xml:space="preserve"> </w:t>
            </w:r>
            <w:r w:rsidRPr="000F3477">
              <w:rPr>
                <w:bCs/>
                <w:sz w:val="20"/>
                <w:szCs w:val="20"/>
                <w:shd w:val="clear" w:color="auto" w:fill="FFFFFF"/>
              </w:rPr>
              <w:t>класса вредности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auto" w:fill="FFFFFF"/>
              </w:rPr>
              <w:t>3.1</w:t>
            </w:r>
            <w:r w:rsidR="006D6B1B" w:rsidRPr="000F3477">
              <w:rPr>
                <w:bCs/>
                <w:sz w:val="18"/>
                <w:szCs w:val="18"/>
                <w:shd w:val="clear" w:color="auto" w:fill="FFFFFF"/>
              </w:rPr>
              <w:t>.1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D6B1B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Предоставление коммунальных услуг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4.1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Деловое управление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4.9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09729D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color w:val="000000"/>
                <w:sz w:val="18"/>
                <w:szCs w:val="18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1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4.9.1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73B28" w:rsidRPr="000F3477" w:rsidRDefault="00673B28" w:rsidP="00274111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Объекты дорожного сервиса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6.8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0F3477">
              <w:rPr>
                <w:color w:val="2D2D2D"/>
                <w:spacing w:val="2"/>
                <w:shd w:val="clear" w:color="auto" w:fill="FFFFFF"/>
              </w:rPr>
              <w:t>Связь</w:t>
            </w:r>
          </w:p>
        </w:tc>
        <w:tc>
          <w:tcPr>
            <w:tcW w:w="6243" w:type="dxa"/>
            <w:gridSpan w:val="5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6.9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41018E" w:rsidP="00BB2EC6">
            <w:pPr>
              <w:snapToGrid w:val="0"/>
            </w:pPr>
            <w:r w:rsidRPr="000F3477">
              <w:rPr>
                <w:color w:val="2D2D2D"/>
                <w:spacing w:val="2"/>
                <w:shd w:val="clear" w:color="auto" w:fill="FFFFFF"/>
              </w:rPr>
              <w:t>Склад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42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7.2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0F3477">
              <w:rPr>
                <w:color w:val="2D2D2D"/>
                <w:spacing w:val="2"/>
                <w:shd w:val="clear" w:color="auto" w:fill="FFFFFF"/>
              </w:rPr>
              <w:t>Автомобильный транспорт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не подлежат установлению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7.5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0F3477">
              <w:rPr>
                <w:color w:val="2D2D2D"/>
                <w:spacing w:val="2"/>
                <w:shd w:val="clear" w:color="auto" w:fill="FFFFFF"/>
              </w:rPr>
              <w:t>Трубопроводный транспорт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673B28" w:rsidRPr="000F3477" w:rsidRDefault="00673B28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не подлежат установлению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8.3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Обеспечение внутреннего правопорядка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12.0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673B28" w:rsidRPr="000F3477" w:rsidRDefault="00673B28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Условно разрешенные виды и параметры использования земельных участков и объектов капитального строительства:</w:t>
            </w:r>
          </w:p>
        </w:tc>
      </w:tr>
      <w:tr w:rsidR="008A3E1C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8A3E1C" w:rsidRPr="000F3477" w:rsidRDefault="008A3E1C" w:rsidP="008A3E1C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12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8A3E1C" w:rsidRPr="000F3477" w:rsidRDefault="008A3E1C" w:rsidP="008A3E1C">
            <w:pPr>
              <w:snapToGrid w:val="0"/>
              <w:jc w:val="both"/>
              <w:rPr>
                <w:shd w:val="clear" w:color="auto" w:fill="FFFFFF"/>
              </w:rPr>
            </w:pPr>
            <w:r w:rsidRPr="000F3477">
              <w:rPr>
                <w:bCs/>
                <w:shd w:val="clear" w:color="auto" w:fill="FFFFFF"/>
              </w:rPr>
              <w:t xml:space="preserve">Промышленные и коммунально-складские предприятия </w:t>
            </w:r>
            <w:r w:rsidRPr="000F3477">
              <w:rPr>
                <w:bCs/>
                <w:shd w:val="clear" w:color="auto" w:fill="FFFFFF"/>
                <w:lang w:val="en-US"/>
              </w:rPr>
              <w:t>II</w:t>
            </w:r>
            <w:r w:rsidRPr="000F3477">
              <w:rPr>
                <w:bCs/>
                <w:shd w:val="clear" w:color="auto" w:fill="FFFFFF"/>
              </w:rPr>
              <w:t xml:space="preserve"> класса вредности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A3E1C" w:rsidRPr="000F3477" w:rsidRDefault="008A3E1C" w:rsidP="008A3E1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3E1C" w:rsidRPr="000F3477" w:rsidRDefault="008A3E1C" w:rsidP="008A3E1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E1C" w:rsidRPr="000F3477" w:rsidRDefault="008A3E1C" w:rsidP="008A3E1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5" w:type="dxa"/>
            <w:vAlign w:val="center"/>
          </w:tcPr>
          <w:p w:rsidR="008A3E1C" w:rsidRPr="000F3477" w:rsidRDefault="008A3E1C" w:rsidP="008A3E1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425" w:type="dxa"/>
            <w:vAlign w:val="center"/>
          </w:tcPr>
          <w:p w:rsidR="008A3E1C" w:rsidRPr="000F3477" w:rsidRDefault="008A3E1C" w:rsidP="008A3E1C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673B28" w:rsidRPr="000F3477" w:rsidRDefault="00673B28" w:rsidP="00BB2EC6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 w:rsidRPr="000F3477">
              <w:rPr>
                <w:shd w:val="clear" w:color="auto" w:fill="FFFFFF"/>
                <w:lang w:val="en-US"/>
              </w:rPr>
              <w:t>2.4</w:t>
            </w:r>
          </w:p>
        </w:tc>
        <w:tc>
          <w:tcPr>
            <w:tcW w:w="2549" w:type="dxa"/>
            <w:shd w:val="clear" w:color="auto" w:fill="auto"/>
          </w:tcPr>
          <w:p w:rsidR="00673B28" w:rsidRPr="000F3477" w:rsidRDefault="00673B28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Передвижное жилье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0,1-2,0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673B28" w:rsidRPr="000F3477" w:rsidRDefault="00673B2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673B28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673B28" w:rsidRPr="000F3477" w:rsidRDefault="00673B28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673B28" w:rsidRPr="000F3477" w:rsidRDefault="00673B28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см. ч. 2 ст. 49 разд. 2.1 настоящих Правил</w:t>
            </w:r>
            <w:r w:rsidR="00E73C9D" w:rsidRPr="000F3477">
              <w:rPr>
                <w:bCs/>
                <w:sz w:val="20"/>
                <w:szCs w:val="20"/>
                <w:shd w:val="clear" w:color="auto" w:fill="FFFFFF"/>
              </w:rPr>
              <w:t>»</w:t>
            </w:r>
            <w:r w:rsidR="00363B1B" w:rsidRPr="000F3477"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</w:tc>
      </w:tr>
    </w:tbl>
    <w:p w:rsidR="00B2391B" w:rsidRPr="000F3477" w:rsidRDefault="00B2391B" w:rsidP="001D127F">
      <w:pPr>
        <w:widowControl w:val="0"/>
        <w:jc w:val="both"/>
        <w:rPr>
          <w:rFonts w:eastAsia="Andale Sans UI"/>
          <w:sz w:val="24"/>
          <w:szCs w:val="24"/>
          <w:lang w:eastAsia="ar-SA"/>
        </w:rPr>
      </w:pPr>
    </w:p>
    <w:p w:rsidR="00E73C9D" w:rsidRPr="000F3477" w:rsidRDefault="00E73C9D" w:rsidP="00E73C9D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6.3 части 6 пункт 4 изложить в следующей редакции:</w:t>
      </w:r>
    </w:p>
    <w:p w:rsidR="00B2391B" w:rsidRPr="000F3477" w:rsidRDefault="00B0098C">
      <w:pPr>
        <w:widowControl w:val="0"/>
        <w:ind w:firstLine="567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«4. Для зоны П3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36"/>
        <w:gridCol w:w="2549"/>
        <w:gridCol w:w="1416"/>
        <w:gridCol w:w="1133"/>
        <w:gridCol w:w="1134"/>
        <w:gridCol w:w="1135"/>
        <w:gridCol w:w="1425"/>
      </w:tblGrid>
      <w:tr w:rsidR="00E73C9D" w:rsidRPr="000F3477" w:rsidTr="00E73C9D">
        <w:trPr>
          <w:cantSplit/>
          <w:trHeight w:val="258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E73C9D" w:rsidRPr="000F3477" w:rsidRDefault="00E73C9D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E73C9D" w:rsidRPr="000F3477" w:rsidRDefault="00CE4978" w:rsidP="00CE4978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8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43" w:type="dxa"/>
            <w:gridSpan w:val="5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E73C9D" w:rsidRPr="000F3477" w:rsidTr="00E73C9D">
        <w:trPr>
          <w:cantSplit/>
          <w:trHeight w:val="1509"/>
          <w:jc w:val="center"/>
        </w:trPr>
        <w:tc>
          <w:tcPr>
            <w:tcW w:w="395" w:type="dxa"/>
            <w:vMerge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425" w:type="dxa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E73C9D" w:rsidRPr="000F3477" w:rsidTr="00E73C9D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5" w:type="dxa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25" w:type="dxa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E73C9D" w:rsidRPr="000F3477" w:rsidRDefault="00E73C9D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CE4978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CE4978" w:rsidRPr="000F3477" w:rsidRDefault="00CE4978" w:rsidP="00CE4978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CE4978" w:rsidRPr="000F3477" w:rsidRDefault="00CE4978" w:rsidP="00CE4978">
            <w:pPr>
              <w:pStyle w:val="Standard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Промышленные и коммунально-складские предприятия I-I</w:t>
            </w:r>
            <w:r w:rsidRPr="000F3477">
              <w:rPr>
                <w:bCs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3477">
              <w:rPr>
                <w:kern w:val="28"/>
                <w:szCs w:val="20"/>
              </w:rPr>
              <w:t xml:space="preserve"> </w:t>
            </w:r>
            <w:r w:rsidRPr="000F3477">
              <w:rPr>
                <w:bCs/>
                <w:sz w:val="20"/>
                <w:szCs w:val="20"/>
                <w:shd w:val="clear" w:color="auto" w:fill="FFFFFF"/>
              </w:rPr>
              <w:t>класса вредности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E4978" w:rsidRPr="000F3477" w:rsidRDefault="00CE4978" w:rsidP="00CE4978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4978" w:rsidRPr="000F3477" w:rsidRDefault="00CE4978" w:rsidP="00CE4978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978" w:rsidRPr="000F3477" w:rsidRDefault="00CE4978" w:rsidP="00CE4978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978" w:rsidRPr="000F3477" w:rsidRDefault="00CE4978" w:rsidP="00CE4978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E4978" w:rsidRPr="000F3477" w:rsidRDefault="00CE4978" w:rsidP="00CE4978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4.1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Деловое управление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4.9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CE4978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color w:val="000000"/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color w:val="000000"/>
                <w:sz w:val="18"/>
                <w:szCs w:val="18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1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4.9.1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73C9D" w:rsidRPr="000F3477" w:rsidRDefault="00CE4978" w:rsidP="00CE4978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 xml:space="preserve">Объекты </w:t>
            </w:r>
            <w:r w:rsidR="00E73C9D" w:rsidRPr="000F3477">
              <w:rPr>
                <w:shd w:val="clear" w:color="auto" w:fill="FFFFFF"/>
              </w:rPr>
              <w:t>дорожного сервиса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6.8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0F3477">
              <w:rPr>
                <w:color w:val="2D2D2D"/>
                <w:spacing w:val="2"/>
                <w:shd w:val="clear" w:color="auto" w:fill="FFFFFF"/>
              </w:rPr>
              <w:t>Связь</w:t>
            </w:r>
          </w:p>
        </w:tc>
        <w:tc>
          <w:tcPr>
            <w:tcW w:w="6243" w:type="dxa"/>
            <w:gridSpan w:val="5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6.9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CE4978" w:rsidP="00BB2EC6">
            <w:pPr>
              <w:snapToGrid w:val="0"/>
            </w:pPr>
            <w:r w:rsidRPr="000F3477">
              <w:rPr>
                <w:color w:val="2D2D2D"/>
                <w:spacing w:val="2"/>
                <w:shd w:val="clear" w:color="auto" w:fill="FFFFFF"/>
              </w:rPr>
              <w:t>Склад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42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7.2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0F3477">
              <w:rPr>
                <w:color w:val="2D2D2D"/>
                <w:spacing w:val="2"/>
                <w:shd w:val="clear" w:color="auto" w:fill="FFFFFF"/>
              </w:rPr>
              <w:t>Автомобильный транспорт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не подлежат установлению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8.3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Обеспечение внутреннего правопорядка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12.0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E73C9D" w:rsidRPr="000F3477" w:rsidRDefault="00E73C9D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строительства: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 w:rsidRPr="000F3477">
              <w:rPr>
                <w:shd w:val="clear" w:color="auto" w:fill="FFFFFF"/>
                <w:lang w:val="en-US"/>
              </w:rPr>
              <w:t>2.4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Передвижное жилье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0,1-2,0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auto" w:fill="FFFFFF"/>
              </w:rPr>
              <w:t>3.1</w:t>
            </w:r>
            <w:r w:rsidR="006D6B1B" w:rsidRPr="000F3477">
              <w:rPr>
                <w:bCs/>
                <w:sz w:val="18"/>
                <w:szCs w:val="18"/>
                <w:shd w:val="clear" w:color="auto" w:fill="FFFFFF"/>
              </w:rPr>
              <w:t>.1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6D6B1B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Предоставление коммунальных услуг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3.9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Обеспечение научной деятельности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425" w:type="dxa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6.7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Энергетика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3C9D" w:rsidRPr="000F3477" w:rsidRDefault="00CE4978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НПУ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425" w:type="dxa"/>
            <w:vAlign w:val="center"/>
          </w:tcPr>
          <w:p w:rsidR="00E73C9D" w:rsidRPr="000F3477" w:rsidRDefault="00E73C9D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E73C9D" w:rsidRPr="000F3477" w:rsidRDefault="00E73C9D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7.5</w:t>
            </w:r>
          </w:p>
        </w:tc>
        <w:tc>
          <w:tcPr>
            <w:tcW w:w="2549" w:type="dxa"/>
            <w:shd w:val="clear" w:color="auto" w:fill="auto"/>
          </w:tcPr>
          <w:p w:rsidR="00E73C9D" w:rsidRPr="000F3477" w:rsidRDefault="00E73C9D" w:rsidP="00BB2EC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0F3477">
              <w:rPr>
                <w:color w:val="2D2D2D"/>
                <w:spacing w:val="2"/>
                <w:shd w:val="clear" w:color="auto" w:fill="FFFFFF"/>
              </w:rPr>
              <w:t xml:space="preserve">Трубопроводный транспорт 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E73C9D" w:rsidRPr="000F3477" w:rsidRDefault="00E73C9D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не подлежат установлению</w:t>
            </w:r>
          </w:p>
        </w:tc>
      </w:tr>
      <w:tr w:rsidR="00E73C9D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E73C9D" w:rsidRPr="000F3477" w:rsidRDefault="00E73C9D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E73C9D" w:rsidRPr="000F3477" w:rsidRDefault="00E73C9D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</w:tc>
      </w:tr>
    </w:tbl>
    <w:p w:rsidR="00B2391B" w:rsidRPr="000F3477" w:rsidRDefault="00B2391B">
      <w:pPr>
        <w:widowControl w:val="0"/>
        <w:tabs>
          <w:tab w:val="left" w:pos="851"/>
          <w:tab w:val="left" w:pos="9639"/>
        </w:tabs>
        <w:ind w:right="284" w:firstLine="567"/>
        <w:jc w:val="both"/>
        <w:rPr>
          <w:rFonts w:eastAsia="Andale Sans UI"/>
          <w:sz w:val="24"/>
          <w:szCs w:val="24"/>
          <w:lang w:eastAsia="ar-SA"/>
        </w:rPr>
      </w:pPr>
    </w:p>
    <w:p w:rsidR="00B2391B" w:rsidRPr="000F3477" w:rsidRDefault="006D6B1B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7.1 части 7 пункт 1 изложить в следующей редакции:</w:t>
      </w:r>
    </w:p>
    <w:p w:rsidR="006D6B1B" w:rsidRPr="000F3477" w:rsidRDefault="006D6B1B" w:rsidP="006D6B1B">
      <w:pPr>
        <w:pStyle w:val="afb"/>
        <w:tabs>
          <w:tab w:val="left" w:pos="851"/>
        </w:tabs>
        <w:spacing w:before="0" w:beforeAutospacing="0" w:after="0" w:afterAutospacing="0"/>
        <w:ind w:firstLine="567"/>
        <w:jc w:val="both"/>
        <w:rPr>
          <w:kern w:val="28"/>
          <w:szCs w:val="20"/>
        </w:rPr>
      </w:pPr>
      <w:r w:rsidRPr="000F3477">
        <w:rPr>
          <w:kern w:val="28"/>
          <w:szCs w:val="20"/>
        </w:rPr>
        <w:t>«1. Для зоны водоснабжения и очистки, энергообеспечения (И</w:t>
      </w:r>
      <w:proofErr w:type="gramStart"/>
      <w:r w:rsidRPr="000F3477">
        <w:rPr>
          <w:kern w:val="28"/>
          <w:szCs w:val="20"/>
        </w:rPr>
        <w:t>1</w:t>
      </w:r>
      <w:proofErr w:type="gramEnd"/>
      <w:r w:rsidRPr="000F3477">
        <w:rPr>
          <w:kern w:val="28"/>
          <w:szCs w:val="20"/>
        </w:rPr>
        <w:t>)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36"/>
        <w:gridCol w:w="2549"/>
        <w:gridCol w:w="1416"/>
        <w:gridCol w:w="1133"/>
        <w:gridCol w:w="1134"/>
        <w:gridCol w:w="1135"/>
        <w:gridCol w:w="1425"/>
      </w:tblGrid>
      <w:tr w:rsidR="006D6B1B" w:rsidRPr="000F3477" w:rsidTr="00BB2EC6">
        <w:trPr>
          <w:cantSplit/>
          <w:trHeight w:val="258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6D6B1B" w:rsidRPr="000F3477" w:rsidRDefault="006D6B1B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6D6B1B" w:rsidRPr="000F3477" w:rsidRDefault="006D6B1B" w:rsidP="006D6B1B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19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43" w:type="dxa"/>
            <w:gridSpan w:val="5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6D6B1B" w:rsidRPr="000F3477" w:rsidTr="00BB2EC6">
        <w:trPr>
          <w:cantSplit/>
          <w:trHeight w:val="1509"/>
          <w:jc w:val="center"/>
        </w:trPr>
        <w:tc>
          <w:tcPr>
            <w:tcW w:w="395" w:type="dxa"/>
            <w:vMerge/>
            <w:shd w:val="clear" w:color="auto" w:fill="auto"/>
          </w:tcPr>
          <w:p w:rsidR="006D6B1B" w:rsidRPr="000F3477" w:rsidRDefault="006D6B1B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6D6B1B" w:rsidRPr="000F3477" w:rsidRDefault="006D6B1B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D6B1B" w:rsidRPr="000F3477" w:rsidRDefault="006D6B1B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5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425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6D6B1B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5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25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6D6B1B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6D6B1B" w:rsidRPr="000F3477" w:rsidRDefault="006D6B1B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6D6B1B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auto" w:fill="FFFFFF"/>
              </w:rPr>
              <w:t>3.1.1</w:t>
            </w:r>
          </w:p>
        </w:tc>
        <w:tc>
          <w:tcPr>
            <w:tcW w:w="2549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18"/>
                <w:szCs w:val="18"/>
                <w:shd w:val="clear" w:color="FFFFFF" w:fill="FFFFFF"/>
              </w:rPr>
              <w:t>Предоставление коммунальных услуг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6D6B1B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6.7</w:t>
            </w:r>
          </w:p>
        </w:tc>
        <w:tc>
          <w:tcPr>
            <w:tcW w:w="2549" w:type="dxa"/>
            <w:shd w:val="clear" w:color="auto" w:fill="auto"/>
          </w:tcPr>
          <w:p w:rsidR="006D6B1B" w:rsidRPr="000F3477" w:rsidRDefault="006D6B1B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Энергетика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не подлежат установлению</w:t>
            </w:r>
          </w:p>
        </w:tc>
      </w:tr>
      <w:tr w:rsidR="006D6B1B" w:rsidRPr="000F3477" w:rsidTr="00BB2EC6">
        <w:trPr>
          <w:cantSplit/>
          <w:trHeight w:val="259"/>
          <w:jc w:val="center"/>
        </w:trPr>
        <w:tc>
          <w:tcPr>
            <w:tcW w:w="395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12.0</w:t>
            </w:r>
          </w:p>
        </w:tc>
        <w:tc>
          <w:tcPr>
            <w:tcW w:w="2549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6D6B1B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6D6B1B" w:rsidRPr="000F3477" w:rsidRDefault="006D6B1B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 xml:space="preserve">Условно разрешенные виды и параметры использования земельных участков и объектов капитального строительства: </w:t>
            </w:r>
            <w:r w:rsidRPr="000F3477">
              <w:rPr>
                <w:bCs/>
                <w:sz w:val="20"/>
                <w:szCs w:val="20"/>
                <w:shd w:val="clear" w:color="auto" w:fill="FFFFFF"/>
              </w:rPr>
              <w:t>не установлены</w:t>
            </w:r>
          </w:p>
        </w:tc>
      </w:tr>
      <w:tr w:rsidR="006D6B1B" w:rsidRPr="000F3477" w:rsidTr="00BB2EC6">
        <w:trPr>
          <w:cantSplit/>
          <w:trHeight w:val="259"/>
          <w:jc w:val="center"/>
        </w:trPr>
        <w:tc>
          <w:tcPr>
            <w:tcW w:w="9923" w:type="dxa"/>
            <w:gridSpan w:val="8"/>
            <w:shd w:val="clear" w:color="auto" w:fill="auto"/>
          </w:tcPr>
          <w:p w:rsidR="006D6B1B" w:rsidRPr="000F3477" w:rsidRDefault="006D6B1B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6D6B1B" w:rsidRPr="000F3477" w:rsidRDefault="006D6B1B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</w:tc>
      </w:tr>
    </w:tbl>
    <w:p w:rsidR="006D6B1B" w:rsidRPr="000F3477" w:rsidRDefault="006D6B1B" w:rsidP="006D6B1B">
      <w:pPr>
        <w:widowControl w:val="0"/>
        <w:jc w:val="both"/>
        <w:rPr>
          <w:rFonts w:eastAsia="Andale Sans UI"/>
          <w:sz w:val="24"/>
          <w:szCs w:val="24"/>
          <w:lang w:eastAsia="ar-SA"/>
        </w:rPr>
      </w:pPr>
    </w:p>
    <w:p w:rsidR="00B2391B" w:rsidRPr="000F3477" w:rsidRDefault="00B0098C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8.1 части 8 пункт 1 изложить в следующей редакции:</w:t>
      </w:r>
    </w:p>
    <w:p w:rsidR="00B2391B" w:rsidRPr="000F3477" w:rsidRDefault="00B0098C">
      <w:pPr>
        <w:ind w:firstLine="567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«1. Для зоны сельскохозяйственных угодий (СХ</w:t>
      </w:r>
      <w:proofErr w:type="gramStart"/>
      <w:r w:rsidRPr="000F3477">
        <w:rPr>
          <w:sz w:val="24"/>
          <w:szCs w:val="24"/>
        </w:rPr>
        <w:t>1</w:t>
      </w:r>
      <w:proofErr w:type="gramEnd"/>
      <w:r w:rsidRPr="000F3477">
        <w:rPr>
          <w:sz w:val="24"/>
          <w:szCs w:val="24"/>
        </w:rPr>
        <w:t>)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center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15"/>
        <w:gridCol w:w="14"/>
        <w:gridCol w:w="708"/>
        <w:gridCol w:w="2552"/>
        <w:gridCol w:w="1417"/>
        <w:gridCol w:w="1134"/>
        <w:gridCol w:w="1134"/>
        <w:gridCol w:w="1134"/>
        <w:gridCol w:w="1276"/>
      </w:tblGrid>
      <w:tr w:rsidR="006D6B1B" w:rsidRPr="000F3477" w:rsidTr="00BB2EC6">
        <w:trPr>
          <w:cantSplit/>
          <w:trHeight w:val="258"/>
        </w:trPr>
        <w:tc>
          <w:tcPr>
            <w:tcW w:w="397" w:type="dxa"/>
            <w:vMerge w:val="restart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7" w:type="dxa"/>
            <w:gridSpan w:val="3"/>
            <w:vMerge w:val="restart"/>
            <w:shd w:val="clear" w:color="auto" w:fill="auto"/>
          </w:tcPr>
          <w:p w:rsidR="006D6B1B" w:rsidRPr="000F3477" w:rsidRDefault="006D6B1B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D6B1B" w:rsidRPr="000F3477" w:rsidRDefault="006D6B1B" w:rsidP="006D6B1B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20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6D6B1B" w:rsidRPr="000F3477" w:rsidTr="00BB2EC6">
        <w:trPr>
          <w:cantSplit/>
          <w:trHeight w:val="1508"/>
        </w:trPr>
        <w:tc>
          <w:tcPr>
            <w:tcW w:w="397" w:type="dxa"/>
            <w:vMerge/>
            <w:shd w:val="clear" w:color="auto" w:fill="auto"/>
          </w:tcPr>
          <w:p w:rsidR="006D6B1B" w:rsidRPr="000F3477" w:rsidRDefault="006D6B1B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7" w:type="dxa"/>
            <w:gridSpan w:val="3"/>
            <w:vMerge/>
            <w:shd w:val="clear" w:color="auto" w:fill="auto"/>
          </w:tcPr>
          <w:p w:rsidR="006D6B1B" w:rsidRPr="000F3477" w:rsidRDefault="006D6B1B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D6B1B" w:rsidRPr="000F3477" w:rsidRDefault="006D6B1B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276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6D6B1B" w:rsidRPr="000F3477" w:rsidTr="00BB2EC6">
        <w:trPr>
          <w:cantSplit/>
          <w:trHeight w:val="259"/>
        </w:trPr>
        <w:tc>
          <w:tcPr>
            <w:tcW w:w="397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6D6B1B" w:rsidRPr="000F3477" w:rsidTr="00BB2EC6">
        <w:trPr>
          <w:cantSplit/>
          <w:trHeight w:val="259"/>
        </w:trPr>
        <w:tc>
          <w:tcPr>
            <w:tcW w:w="9781" w:type="dxa"/>
            <w:gridSpan w:val="10"/>
            <w:shd w:val="clear" w:color="auto" w:fill="auto"/>
          </w:tcPr>
          <w:p w:rsidR="006D6B1B" w:rsidRPr="000F3477" w:rsidRDefault="006D6B1B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6D6B1B" w:rsidRPr="000F3477" w:rsidTr="00BB2EC6">
        <w:trPr>
          <w:cantSplit/>
          <w:trHeight w:val="216"/>
        </w:trPr>
        <w:tc>
          <w:tcPr>
            <w:tcW w:w="412" w:type="dxa"/>
            <w:gridSpan w:val="2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D6B1B" w:rsidRPr="000F3477" w:rsidRDefault="006D6B1B" w:rsidP="00BB2EC6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2552" w:type="dxa"/>
            <w:shd w:val="clear" w:color="auto" w:fill="auto"/>
          </w:tcPr>
          <w:p w:rsidR="006D6B1B" w:rsidRPr="000F3477" w:rsidRDefault="006D6B1B" w:rsidP="00BB2EC6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 xml:space="preserve">Растениеводство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276" w:type="dxa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</w:tr>
      <w:tr w:rsidR="006D6B1B" w:rsidRPr="000F3477" w:rsidTr="00BB2EC6">
        <w:trPr>
          <w:cantSplit/>
          <w:trHeight w:val="264"/>
        </w:trPr>
        <w:tc>
          <w:tcPr>
            <w:tcW w:w="412" w:type="dxa"/>
            <w:gridSpan w:val="2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D6B1B" w:rsidRPr="000F3477" w:rsidRDefault="006D6B1B" w:rsidP="00BB2EC6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552" w:type="dxa"/>
            <w:shd w:val="clear" w:color="auto" w:fill="auto"/>
          </w:tcPr>
          <w:p w:rsidR="006D6B1B" w:rsidRPr="000F3477" w:rsidRDefault="006D6B1B" w:rsidP="00BB2EC6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>Рыбоводство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276" w:type="dxa"/>
            <w:vAlign w:val="center"/>
          </w:tcPr>
          <w:p w:rsidR="006D6B1B" w:rsidRPr="000F3477" w:rsidRDefault="006D6B1B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6D6B1B" w:rsidRPr="000F3477" w:rsidTr="00BB2EC6">
        <w:trPr>
          <w:cantSplit/>
          <w:trHeight w:val="768"/>
        </w:trPr>
        <w:tc>
          <w:tcPr>
            <w:tcW w:w="412" w:type="dxa"/>
            <w:gridSpan w:val="2"/>
            <w:shd w:val="clear" w:color="auto" w:fill="auto"/>
          </w:tcPr>
          <w:p w:rsidR="006D6B1B" w:rsidRPr="000F3477" w:rsidRDefault="006D6B1B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D6B1B" w:rsidRPr="000F3477" w:rsidRDefault="006D6B1B" w:rsidP="00BB2EC6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 xml:space="preserve">1.15 </w:t>
            </w:r>
          </w:p>
        </w:tc>
        <w:tc>
          <w:tcPr>
            <w:tcW w:w="2552" w:type="dxa"/>
            <w:shd w:val="clear" w:color="auto" w:fill="auto"/>
          </w:tcPr>
          <w:p w:rsidR="006D6B1B" w:rsidRPr="000F3477" w:rsidRDefault="006D6B1B" w:rsidP="00BB2EC6">
            <w:pPr>
              <w:textAlignment w:val="baseline"/>
              <w:rPr>
                <w:sz w:val="21"/>
                <w:szCs w:val="21"/>
              </w:rPr>
            </w:pPr>
            <w:r w:rsidRPr="000F3477">
              <w:t>Хранение и переработка сельскохозяйственной продукции</w:t>
            </w:r>
          </w:p>
        </w:tc>
        <w:tc>
          <w:tcPr>
            <w:tcW w:w="1417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0,02-2,50</w:t>
            </w:r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D6B1B" w:rsidRPr="000F3477" w:rsidRDefault="006D6B1B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  <w:tc>
          <w:tcPr>
            <w:tcW w:w="1134" w:type="dxa"/>
          </w:tcPr>
          <w:p w:rsidR="006D6B1B" w:rsidRPr="000F3477" w:rsidRDefault="006D6B1B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6D6B1B" w:rsidRPr="000F3477" w:rsidRDefault="006D6B1B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6D6B1B" w:rsidRPr="000F3477" w:rsidTr="00BB2EC6">
        <w:trPr>
          <w:cantSplit/>
          <w:trHeight w:val="259"/>
        </w:trPr>
        <w:tc>
          <w:tcPr>
            <w:tcW w:w="9781" w:type="dxa"/>
            <w:gridSpan w:val="10"/>
            <w:shd w:val="clear" w:color="auto" w:fill="auto"/>
          </w:tcPr>
          <w:p w:rsidR="006D6B1B" w:rsidRPr="000F3477" w:rsidRDefault="006D6B1B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 xml:space="preserve">Условно разрешенные виды и параметры использования земельных участков и объектов капитального строительства: </w:t>
            </w:r>
            <w:r w:rsidRPr="000F3477">
              <w:rPr>
                <w:bCs/>
                <w:sz w:val="20"/>
                <w:szCs w:val="20"/>
                <w:shd w:val="clear" w:color="auto" w:fill="FFFFFF"/>
              </w:rPr>
              <w:t>не установлены</w:t>
            </w:r>
          </w:p>
        </w:tc>
      </w:tr>
      <w:tr w:rsidR="006D6B1B" w:rsidRPr="000F3477" w:rsidTr="00BB2EC6">
        <w:trPr>
          <w:cantSplit/>
          <w:trHeight w:val="259"/>
        </w:trPr>
        <w:tc>
          <w:tcPr>
            <w:tcW w:w="426" w:type="dxa"/>
            <w:gridSpan w:val="3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6.8</w:t>
            </w:r>
          </w:p>
        </w:tc>
        <w:tc>
          <w:tcPr>
            <w:tcW w:w="2552" w:type="dxa"/>
            <w:shd w:val="clear" w:color="auto" w:fill="auto"/>
          </w:tcPr>
          <w:p w:rsidR="006D6B1B" w:rsidRPr="000F3477" w:rsidRDefault="006D6B1B" w:rsidP="00BB2EC6">
            <w:pPr>
              <w:textAlignment w:val="baseline"/>
              <w:rPr>
                <w:sz w:val="21"/>
                <w:szCs w:val="21"/>
              </w:rPr>
            </w:pPr>
            <w:r w:rsidRPr="000F3477">
              <w:rPr>
                <w:sz w:val="21"/>
                <w:szCs w:val="21"/>
              </w:rPr>
              <w:t>Связь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6D6B1B" w:rsidRPr="000F3477" w:rsidRDefault="006D6B1B" w:rsidP="00BB2EC6">
            <w:pPr>
              <w:pStyle w:val="Standard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D6B1B" w:rsidRPr="000F3477" w:rsidTr="00BB2EC6">
        <w:trPr>
          <w:cantSplit/>
          <w:trHeight w:val="259"/>
        </w:trPr>
        <w:tc>
          <w:tcPr>
            <w:tcW w:w="9781" w:type="dxa"/>
            <w:gridSpan w:val="10"/>
            <w:shd w:val="clear" w:color="auto" w:fill="auto"/>
          </w:tcPr>
          <w:p w:rsidR="006D6B1B" w:rsidRPr="000F3477" w:rsidRDefault="006D6B1B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6D6B1B" w:rsidRPr="000F3477" w:rsidRDefault="006D6B1B" w:rsidP="00BB2EC6">
            <w:pPr>
              <w:jc w:val="both"/>
              <w:rPr>
                <w:iCs/>
                <w:shd w:val="clear" w:color="auto" w:fill="FFFFFF"/>
              </w:rPr>
            </w:pPr>
            <w:r w:rsidRPr="000F3477">
              <w:rPr>
                <w:bCs/>
                <w:shd w:val="clear" w:color="auto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shd w:val="clear" w:color="auto" w:fill="FFFFFF"/>
              </w:rPr>
              <w:t>;</w:t>
            </w:r>
          </w:p>
        </w:tc>
      </w:tr>
    </w:tbl>
    <w:p w:rsidR="006D6B1B" w:rsidRPr="000F3477" w:rsidRDefault="006D6B1B">
      <w:pPr>
        <w:ind w:firstLine="567"/>
        <w:jc w:val="both"/>
        <w:rPr>
          <w:sz w:val="24"/>
          <w:szCs w:val="24"/>
        </w:rPr>
      </w:pPr>
    </w:p>
    <w:p w:rsidR="008F74F4" w:rsidRPr="000F3477" w:rsidRDefault="008F74F4" w:rsidP="008F74F4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8.2 части 8 пункт 1 изложить в следующей редакции:</w:t>
      </w:r>
    </w:p>
    <w:p w:rsidR="008F74F4" w:rsidRPr="000F3477" w:rsidRDefault="008F74F4" w:rsidP="008F74F4">
      <w:pPr>
        <w:pStyle w:val="afb"/>
        <w:tabs>
          <w:tab w:val="left" w:pos="851"/>
        </w:tabs>
        <w:spacing w:before="0" w:beforeAutospacing="0" w:after="0" w:afterAutospacing="0"/>
        <w:ind w:firstLine="567"/>
        <w:jc w:val="both"/>
        <w:rPr>
          <w:kern w:val="28"/>
          <w:szCs w:val="20"/>
        </w:rPr>
      </w:pPr>
      <w:r w:rsidRPr="000F3477">
        <w:rPr>
          <w:rFonts w:eastAsia="Andale Sans UI"/>
          <w:b/>
          <w:kern w:val="1"/>
          <w:lang w:eastAsia="ar-SA"/>
        </w:rPr>
        <w:t>«</w:t>
      </w:r>
      <w:r w:rsidRPr="000F3477">
        <w:rPr>
          <w:kern w:val="28"/>
          <w:szCs w:val="20"/>
        </w:rPr>
        <w:t>1. Для зоны сельскохозяйственных угодий (СХ</w:t>
      </w:r>
      <w:proofErr w:type="gramStart"/>
      <w:r w:rsidRPr="000F3477">
        <w:rPr>
          <w:kern w:val="28"/>
          <w:szCs w:val="20"/>
        </w:rPr>
        <w:t>2</w:t>
      </w:r>
      <w:proofErr w:type="gramEnd"/>
      <w:r w:rsidRPr="000F3477">
        <w:rPr>
          <w:kern w:val="28"/>
          <w:szCs w:val="20"/>
        </w:rPr>
        <w:t>)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552"/>
        <w:gridCol w:w="1417"/>
        <w:gridCol w:w="1134"/>
        <w:gridCol w:w="1134"/>
        <w:gridCol w:w="1134"/>
        <w:gridCol w:w="1276"/>
      </w:tblGrid>
      <w:tr w:rsidR="008F74F4" w:rsidRPr="000F3477" w:rsidTr="00BB2EC6">
        <w:trPr>
          <w:cantSplit/>
          <w:trHeight w:val="258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8F74F4" w:rsidRPr="000F3477" w:rsidRDefault="008F74F4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21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8F74F4" w:rsidRPr="000F3477" w:rsidTr="00BB2EC6">
        <w:trPr>
          <w:cantSplit/>
          <w:trHeight w:val="1508"/>
          <w:jc w:val="center"/>
        </w:trPr>
        <w:tc>
          <w:tcPr>
            <w:tcW w:w="397" w:type="dxa"/>
            <w:vMerge/>
            <w:shd w:val="clear" w:color="auto" w:fill="auto"/>
          </w:tcPr>
          <w:p w:rsidR="008F74F4" w:rsidRPr="000F3477" w:rsidRDefault="008F74F4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8F74F4" w:rsidRPr="000F3477" w:rsidRDefault="008F74F4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F74F4" w:rsidRPr="000F3477" w:rsidRDefault="008F74F4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276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8F74F4" w:rsidRPr="000F3477" w:rsidRDefault="008F74F4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F74F4" w:rsidRPr="000F3477" w:rsidRDefault="008F74F4" w:rsidP="00BB2EC6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2552" w:type="dxa"/>
            <w:shd w:val="clear" w:color="auto" w:fill="auto"/>
          </w:tcPr>
          <w:p w:rsidR="008F74F4" w:rsidRPr="000F3477" w:rsidRDefault="008F74F4" w:rsidP="00BB2EC6">
            <w:pPr>
              <w:textAlignment w:val="baseline"/>
            </w:pPr>
            <w:r w:rsidRPr="000F3477">
              <w:t>Ведение личного подсобного хозяйства на полевых участках</w:t>
            </w:r>
          </w:p>
        </w:tc>
        <w:tc>
          <w:tcPr>
            <w:tcW w:w="1417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0,02-2,50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  <w:tc>
          <w:tcPr>
            <w:tcW w:w="1134" w:type="dxa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3.4.1</w:t>
            </w:r>
          </w:p>
        </w:tc>
        <w:tc>
          <w:tcPr>
            <w:tcW w:w="2552" w:type="dxa"/>
            <w:shd w:val="clear" w:color="auto" w:fill="auto"/>
          </w:tcPr>
          <w:p w:rsidR="008F74F4" w:rsidRPr="000F3477" w:rsidRDefault="008F74F4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Амбулаторно-поликлиническое обслуживание</w:t>
            </w:r>
          </w:p>
        </w:tc>
        <w:tc>
          <w:tcPr>
            <w:tcW w:w="1417" w:type="dxa"/>
            <w:shd w:val="clear" w:color="auto" w:fill="auto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:rsidR="008F74F4" w:rsidRPr="000F3477" w:rsidRDefault="008F74F4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Рынки</w:t>
            </w:r>
          </w:p>
        </w:tc>
        <w:tc>
          <w:tcPr>
            <w:tcW w:w="1417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0,03-1,00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13.1</w:t>
            </w:r>
          </w:p>
        </w:tc>
        <w:tc>
          <w:tcPr>
            <w:tcW w:w="2552" w:type="dxa"/>
            <w:shd w:val="clear" w:color="auto" w:fill="auto"/>
          </w:tcPr>
          <w:p w:rsidR="008F74F4" w:rsidRPr="000F3477" w:rsidRDefault="008F74F4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Ведение огородничества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0,02-0,15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8F74F4" w:rsidRPr="000F3477" w:rsidRDefault="008F74F4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F74F4" w:rsidRPr="000F3477" w:rsidRDefault="008F74F4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13.2</w:t>
            </w:r>
          </w:p>
        </w:tc>
        <w:tc>
          <w:tcPr>
            <w:tcW w:w="2552" w:type="dxa"/>
            <w:shd w:val="clear" w:color="auto" w:fill="auto"/>
          </w:tcPr>
          <w:p w:rsidR="008F74F4" w:rsidRPr="000F3477" w:rsidRDefault="008F74F4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Ведение садоводства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0,02-0,15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F74F4" w:rsidRPr="000F3477" w:rsidRDefault="008F74F4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8F74F4" w:rsidRPr="000F3477" w:rsidRDefault="008F74F4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8F74F4" w:rsidRPr="000F3477" w:rsidRDefault="008F74F4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 xml:space="preserve">Условно разрешенные виды и параметры использования земельных участков и объектов капитального строительства: </w:t>
            </w:r>
            <w:r w:rsidRPr="000F3477">
              <w:rPr>
                <w:bCs/>
                <w:sz w:val="20"/>
                <w:szCs w:val="20"/>
                <w:shd w:val="clear" w:color="auto" w:fill="FFFFFF"/>
              </w:rPr>
              <w:t>не установлены</w:t>
            </w:r>
          </w:p>
        </w:tc>
      </w:tr>
      <w:tr w:rsidR="008F74F4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8F74F4" w:rsidRPr="000F3477" w:rsidRDefault="008F74F4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8F74F4" w:rsidRPr="000F3477" w:rsidRDefault="008F74F4" w:rsidP="00BB2EC6">
            <w:pPr>
              <w:jc w:val="both"/>
              <w:rPr>
                <w:iCs/>
                <w:shd w:val="clear" w:color="auto" w:fill="FFFFFF"/>
              </w:rPr>
            </w:pPr>
            <w:r w:rsidRPr="000F3477">
              <w:rPr>
                <w:bCs/>
                <w:shd w:val="clear" w:color="auto" w:fill="FFFFFF"/>
              </w:rPr>
              <w:t>см. ч. 2 ст. 49 разд. 2.1 настоящих Правил</w:t>
            </w:r>
            <w:r w:rsidR="00B3435A" w:rsidRPr="000F3477">
              <w:rPr>
                <w:bCs/>
                <w:shd w:val="clear" w:color="auto" w:fill="FFFFFF"/>
              </w:rPr>
              <w:t>»</w:t>
            </w:r>
            <w:r w:rsidR="00363B1B" w:rsidRPr="000F3477">
              <w:rPr>
                <w:bCs/>
                <w:shd w:val="clear" w:color="auto" w:fill="FFFFFF"/>
              </w:rPr>
              <w:t>;</w:t>
            </w:r>
          </w:p>
        </w:tc>
      </w:tr>
    </w:tbl>
    <w:p w:rsidR="00B3435A" w:rsidRPr="000F3477" w:rsidRDefault="00B3435A" w:rsidP="00B3435A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9.1 части 9 абзац 1 изложить в следующей редакции:</w:t>
      </w:r>
    </w:p>
    <w:p w:rsidR="00B3435A" w:rsidRPr="000F3477" w:rsidRDefault="00B3435A" w:rsidP="00B3435A">
      <w:pPr>
        <w:widowControl w:val="0"/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  <w:r w:rsidRPr="000F3477">
        <w:rPr>
          <w:rFonts w:eastAsia="Andale Sans UI"/>
          <w:kern w:val="1"/>
          <w:sz w:val="24"/>
          <w:szCs w:val="24"/>
          <w:lang w:eastAsia="ar-SA"/>
        </w:rPr>
        <w:t>«Для зоны ритуального назначения СН</w:t>
      </w:r>
      <w:proofErr w:type="gramStart"/>
      <w:r w:rsidRPr="000F3477">
        <w:rPr>
          <w:rFonts w:eastAsia="Andale Sans UI"/>
          <w:kern w:val="1"/>
          <w:sz w:val="24"/>
          <w:szCs w:val="24"/>
          <w:lang w:eastAsia="ar-SA"/>
        </w:rPr>
        <w:t>1</w:t>
      </w:r>
      <w:proofErr w:type="gramEnd"/>
      <w:r w:rsidRPr="000F3477">
        <w:rPr>
          <w:rFonts w:eastAsia="Andale Sans UI"/>
          <w:kern w:val="1"/>
          <w:sz w:val="24"/>
          <w:szCs w:val="24"/>
          <w:lang w:eastAsia="ar-SA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</w:t>
      </w:r>
      <w:r w:rsidRPr="000F3477">
        <w:rPr>
          <w:sz w:val="24"/>
          <w:szCs w:val="24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3435A" w:rsidRPr="000F3477" w:rsidRDefault="00B3435A" w:rsidP="00B3435A">
      <w:pPr>
        <w:widowControl w:val="0"/>
        <w:tabs>
          <w:tab w:val="left" w:pos="851"/>
        </w:tabs>
        <w:suppressAutoHyphens/>
        <w:ind w:right="-2" w:firstLine="567"/>
        <w:jc w:val="both"/>
        <w:rPr>
          <w:rFonts w:eastAsia="Andale Sans UI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552"/>
        <w:gridCol w:w="1417"/>
        <w:gridCol w:w="1134"/>
        <w:gridCol w:w="1134"/>
        <w:gridCol w:w="1134"/>
        <w:gridCol w:w="1276"/>
      </w:tblGrid>
      <w:tr w:rsidR="00B3435A" w:rsidRPr="000F3477" w:rsidTr="00BB2EC6">
        <w:trPr>
          <w:cantSplit/>
          <w:trHeight w:val="258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B3435A" w:rsidRPr="000F3477" w:rsidRDefault="00B343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B3435A" w:rsidRPr="000F3477" w:rsidRDefault="00B3435A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22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B3435A" w:rsidRPr="000F3477" w:rsidTr="00BB2EC6">
        <w:trPr>
          <w:cantSplit/>
          <w:trHeight w:val="1508"/>
          <w:jc w:val="center"/>
        </w:trPr>
        <w:tc>
          <w:tcPr>
            <w:tcW w:w="397" w:type="dxa"/>
            <w:vMerge/>
            <w:shd w:val="clear" w:color="auto" w:fill="auto"/>
          </w:tcPr>
          <w:p w:rsidR="00B3435A" w:rsidRPr="000F3477" w:rsidRDefault="00B3435A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B3435A" w:rsidRPr="000F3477" w:rsidRDefault="00B3435A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435A" w:rsidRPr="000F3477" w:rsidRDefault="00B3435A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276" w:type="dxa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B3435A" w:rsidRPr="000F3477" w:rsidRDefault="00B3435A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73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3.7</w:t>
            </w:r>
          </w:p>
        </w:tc>
        <w:tc>
          <w:tcPr>
            <w:tcW w:w="2552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both"/>
              <w:rPr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  <w:shd w:val="clear" w:color="auto" w:fill="FFFFFF"/>
              </w:rPr>
              <w:t>Религиозное использование</w:t>
            </w:r>
          </w:p>
        </w:tc>
        <w:tc>
          <w:tcPr>
            <w:tcW w:w="1417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134" w:type="dxa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1417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134" w:type="dxa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действие градостроительного регламента не распространяется в соответствии с ч. 4 ст. 36 Градостроительного кодекса Российской Федерации</w:t>
            </w:r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B3435A" w:rsidRPr="000F3477" w:rsidRDefault="00B3435A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12.1</w:t>
            </w:r>
          </w:p>
        </w:tc>
        <w:tc>
          <w:tcPr>
            <w:tcW w:w="2552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both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B3435A" w:rsidRPr="000F3477" w:rsidRDefault="00B3435A" w:rsidP="00BB2EC6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  <w:shd w:val="clear" w:color="auto" w:fill="FFFFFF"/>
              </w:rPr>
              <w:t xml:space="preserve">из расчета 0,02 га на 1 </w:t>
            </w:r>
            <w:proofErr w:type="spellStart"/>
            <w:r w:rsidRPr="000F3477">
              <w:rPr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0F3477">
              <w:rPr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0F3477">
              <w:rPr>
                <w:sz w:val="20"/>
                <w:szCs w:val="20"/>
                <w:shd w:val="clear" w:color="auto" w:fill="FFFFFF"/>
              </w:rPr>
              <w:t>ел</w:t>
            </w:r>
            <w:proofErr w:type="spellEnd"/>
            <w:r w:rsidRPr="000F3477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134" w:type="dxa"/>
          </w:tcPr>
          <w:p w:rsidR="00B3435A" w:rsidRPr="000F3477" w:rsidRDefault="00B3435A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276" w:type="dxa"/>
          </w:tcPr>
          <w:p w:rsidR="00B3435A" w:rsidRPr="000F3477" w:rsidRDefault="00B3435A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B3435A" w:rsidRPr="000F3477" w:rsidRDefault="00B3435A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 xml:space="preserve">Условно разрешенные виды и параметры использования земельных участков и объектов капитального строительства: </w:t>
            </w:r>
            <w:r w:rsidRPr="000F3477">
              <w:rPr>
                <w:bCs/>
                <w:sz w:val="20"/>
                <w:szCs w:val="20"/>
                <w:shd w:val="clear" w:color="auto" w:fill="FFFFFF"/>
              </w:rPr>
              <w:t>не установлены</w:t>
            </w:r>
          </w:p>
        </w:tc>
      </w:tr>
      <w:tr w:rsidR="00B3435A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B3435A" w:rsidRPr="000F3477" w:rsidRDefault="00B3435A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B3435A" w:rsidRPr="000F3477" w:rsidRDefault="00B3435A" w:rsidP="00BB2EC6">
            <w:pPr>
              <w:jc w:val="both"/>
              <w:rPr>
                <w:iCs/>
                <w:shd w:val="clear" w:color="auto" w:fill="FFFFFF"/>
              </w:rPr>
            </w:pPr>
            <w:r w:rsidRPr="000F3477">
              <w:rPr>
                <w:bCs/>
                <w:shd w:val="clear" w:color="auto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shd w:val="clear" w:color="auto" w:fill="FFFFFF"/>
              </w:rPr>
              <w:t>;</w:t>
            </w:r>
          </w:p>
        </w:tc>
      </w:tr>
    </w:tbl>
    <w:p w:rsidR="00B2391B" w:rsidRPr="000F3477" w:rsidRDefault="00B2391B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</w:p>
    <w:p w:rsidR="00083252" w:rsidRPr="000F3477" w:rsidRDefault="00083252" w:rsidP="00083252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10.1 части 10 пункт 3 изложить в следующей редакции:</w:t>
      </w:r>
    </w:p>
    <w:p w:rsidR="00083252" w:rsidRPr="000F3477" w:rsidRDefault="00083252" w:rsidP="00083252">
      <w:pPr>
        <w:widowControl w:val="0"/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  <w:r w:rsidRPr="000F3477">
        <w:rPr>
          <w:rFonts w:eastAsia="Andale Sans UI"/>
          <w:kern w:val="1"/>
          <w:sz w:val="24"/>
          <w:szCs w:val="24"/>
          <w:lang w:eastAsia="ar-SA"/>
        </w:rPr>
        <w:t>«3. Для зоны Т</w:t>
      </w:r>
      <w:proofErr w:type="gramStart"/>
      <w:r w:rsidRPr="000F3477">
        <w:rPr>
          <w:rFonts w:eastAsia="Andale Sans UI"/>
          <w:kern w:val="1"/>
          <w:sz w:val="24"/>
          <w:szCs w:val="24"/>
          <w:lang w:eastAsia="ar-SA"/>
        </w:rPr>
        <w:t>1</w:t>
      </w:r>
      <w:proofErr w:type="gramEnd"/>
      <w:r w:rsidRPr="000F3477">
        <w:rPr>
          <w:rFonts w:eastAsia="Andale Sans UI"/>
          <w:kern w:val="1"/>
          <w:sz w:val="24"/>
          <w:szCs w:val="24"/>
          <w:lang w:eastAsia="ar-SA"/>
        </w:rPr>
        <w:t xml:space="preserve"> установлены следующие виды разрешенного использования объектов капитального строительства и земельных участков, предельные </w:t>
      </w:r>
      <w:r w:rsidRPr="000F3477">
        <w:rPr>
          <w:sz w:val="24"/>
          <w:szCs w:val="24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4"/>
        <w:gridCol w:w="713"/>
        <w:gridCol w:w="2535"/>
        <w:gridCol w:w="14"/>
        <w:gridCol w:w="1415"/>
        <w:gridCol w:w="1133"/>
        <w:gridCol w:w="1134"/>
        <w:gridCol w:w="1134"/>
        <w:gridCol w:w="1283"/>
      </w:tblGrid>
      <w:tr w:rsidR="00083252" w:rsidRPr="000F3477" w:rsidTr="00BB2EC6">
        <w:trPr>
          <w:cantSplit/>
          <w:trHeight w:val="258"/>
          <w:jc w:val="center"/>
        </w:trPr>
        <w:tc>
          <w:tcPr>
            <w:tcW w:w="396" w:type="dxa"/>
            <w:vMerge w:val="restart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083252" w:rsidRPr="000F3477" w:rsidRDefault="00083252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083252" w:rsidRPr="000F3477" w:rsidRDefault="00083252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49" w:type="dxa"/>
            <w:gridSpan w:val="2"/>
            <w:vMerge w:val="restart"/>
            <w:shd w:val="clear" w:color="auto" w:fill="auto"/>
          </w:tcPr>
          <w:p w:rsidR="00083252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23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</w:tc>
        <w:tc>
          <w:tcPr>
            <w:tcW w:w="6099" w:type="dxa"/>
            <w:gridSpan w:val="5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083252" w:rsidRPr="000F3477" w:rsidTr="00BB2EC6">
        <w:trPr>
          <w:cantSplit/>
          <w:trHeight w:val="1508"/>
          <w:jc w:val="center"/>
        </w:trPr>
        <w:tc>
          <w:tcPr>
            <w:tcW w:w="396" w:type="dxa"/>
            <w:vMerge/>
            <w:shd w:val="clear" w:color="auto" w:fill="auto"/>
          </w:tcPr>
          <w:p w:rsidR="00083252" w:rsidRPr="000F3477" w:rsidRDefault="00083252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083252" w:rsidRPr="000F3477" w:rsidRDefault="00083252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083252" w:rsidRPr="000F3477" w:rsidRDefault="00083252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5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283" w:type="dxa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083252" w:rsidRPr="000F3477" w:rsidTr="00BB2EC6">
        <w:trPr>
          <w:cantSplit/>
          <w:trHeight w:val="259"/>
          <w:jc w:val="center"/>
        </w:trPr>
        <w:tc>
          <w:tcPr>
            <w:tcW w:w="396" w:type="dxa"/>
            <w:shd w:val="clear" w:color="auto" w:fill="auto"/>
          </w:tcPr>
          <w:p w:rsidR="00083252" w:rsidRPr="000F3477" w:rsidRDefault="00083252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83252" w:rsidRPr="000F3477" w:rsidRDefault="00083252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83252" w:rsidRPr="000F3477" w:rsidRDefault="00083252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83" w:type="dxa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083252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10"/>
            <w:shd w:val="clear" w:color="auto" w:fill="auto"/>
          </w:tcPr>
          <w:p w:rsidR="00083252" w:rsidRPr="000F3477" w:rsidRDefault="00083252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083252" w:rsidRPr="000F3477" w:rsidTr="00BB2EC6">
        <w:trPr>
          <w:cantSplit/>
          <w:trHeight w:val="259"/>
          <w:jc w:val="center"/>
        </w:trPr>
        <w:tc>
          <w:tcPr>
            <w:tcW w:w="396" w:type="dxa"/>
            <w:shd w:val="clear" w:color="auto" w:fill="auto"/>
          </w:tcPr>
          <w:p w:rsidR="00083252" w:rsidRPr="000F3477" w:rsidRDefault="00083252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83252" w:rsidRPr="000F3477" w:rsidRDefault="00083252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7.1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83252" w:rsidRPr="000F3477" w:rsidRDefault="00083252" w:rsidP="00BB2EC6">
            <w:pPr>
              <w:pStyle w:val="Standard"/>
              <w:jc w:val="both"/>
              <w:rPr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  <w:shd w:val="clear" w:color="auto" w:fill="FFFFFF"/>
              </w:rPr>
              <w:t>Железнодорожный транспорт</w:t>
            </w:r>
          </w:p>
        </w:tc>
        <w:tc>
          <w:tcPr>
            <w:tcW w:w="1415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F3477">
              <w:rPr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3" w:type="dxa"/>
            <w:shd w:val="clear" w:color="auto" w:fill="auto"/>
          </w:tcPr>
          <w:p w:rsidR="00083252" w:rsidRPr="000F3477" w:rsidRDefault="00083252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083252" w:rsidRPr="000F3477" w:rsidRDefault="00083252" w:rsidP="00BB2EC6">
            <w:pPr>
              <w:jc w:val="center"/>
            </w:pPr>
            <w:r w:rsidRPr="000F3477">
              <w:rPr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083252" w:rsidRPr="000F3477" w:rsidRDefault="00083252" w:rsidP="00BB2EC6">
            <w:pPr>
              <w:jc w:val="center"/>
            </w:pPr>
            <w:r w:rsidRPr="000F3477">
              <w:rPr>
                <w:shd w:val="clear" w:color="auto" w:fill="FFFFFF"/>
              </w:rPr>
              <w:t>НПУ</w:t>
            </w:r>
          </w:p>
        </w:tc>
        <w:tc>
          <w:tcPr>
            <w:tcW w:w="1283" w:type="dxa"/>
          </w:tcPr>
          <w:p w:rsidR="00083252" w:rsidRPr="000F3477" w:rsidRDefault="00083252" w:rsidP="00BB2EC6">
            <w:pPr>
              <w:jc w:val="center"/>
            </w:pPr>
            <w:r w:rsidRPr="000F3477">
              <w:rPr>
                <w:iCs/>
                <w:shd w:val="clear" w:color="auto" w:fill="FFFFFF"/>
              </w:rPr>
              <w:t>рекомендуемый - 5</w:t>
            </w:r>
          </w:p>
        </w:tc>
      </w:tr>
      <w:tr w:rsidR="00083252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10"/>
            <w:shd w:val="clear" w:color="auto" w:fill="auto"/>
          </w:tcPr>
          <w:p w:rsidR="00083252" w:rsidRPr="000F3477" w:rsidRDefault="00083252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83252" w:rsidRPr="000F3477" w:rsidTr="00BB2EC6">
        <w:trPr>
          <w:cantSplit/>
          <w:trHeight w:val="259"/>
          <w:jc w:val="center"/>
        </w:trPr>
        <w:tc>
          <w:tcPr>
            <w:tcW w:w="420" w:type="dxa"/>
            <w:gridSpan w:val="2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83252" w:rsidRPr="000F3477" w:rsidRDefault="00083252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2.7.1</w:t>
            </w:r>
          </w:p>
        </w:tc>
        <w:tc>
          <w:tcPr>
            <w:tcW w:w="2535" w:type="dxa"/>
            <w:shd w:val="clear" w:color="auto" w:fill="auto"/>
          </w:tcPr>
          <w:p w:rsidR="00083252" w:rsidRPr="000F3477" w:rsidRDefault="00083252" w:rsidP="00BB2EC6">
            <w:pPr>
              <w:snapToGrid w:val="0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 0,0024-0,003</w:t>
            </w:r>
          </w:p>
        </w:tc>
        <w:tc>
          <w:tcPr>
            <w:tcW w:w="1133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83252" w:rsidRPr="000F3477" w:rsidRDefault="00083252" w:rsidP="00BB2EC6">
            <w:pPr>
              <w:jc w:val="center"/>
            </w:pPr>
            <w:r w:rsidRPr="000F3477">
              <w:rPr>
                <w:bCs/>
                <w:iCs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083252" w:rsidRPr="000F3477" w:rsidRDefault="00083252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083252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10"/>
            <w:shd w:val="clear" w:color="auto" w:fill="auto"/>
          </w:tcPr>
          <w:p w:rsidR="00083252" w:rsidRPr="000F3477" w:rsidRDefault="00083252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083252" w:rsidRPr="000F3477" w:rsidRDefault="00083252" w:rsidP="00BB2EC6">
            <w:pPr>
              <w:jc w:val="both"/>
              <w:rPr>
                <w:iCs/>
                <w:shd w:val="clear" w:color="auto" w:fill="FFFFFF"/>
              </w:rPr>
            </w:pPr>
            <w:r w:rsidRPr="000F3477">
              <w:rPr>
                <w:bCs/>
                <w:shd w:val="clear" w:color="auto" w:fill="FFFFFF"/>
              </w:rPr>
              <w:t>см. ч. 2 ст. 49 разд. 2.1 настоящих Правил</w:t>
            </w:r>
            <w:r w:rsidR="005F3593" w:rsidRPr="000F3477">
              <w:rPr>
                <w:bCs/>
                <w:shd w:val="clear" w:color="auto" w:fill="FFFFFF"/>
              </w:rPr>
              <w:t>»</w:t>
            </w:r>
            <w:r w:rsidR="00363B1B" w:rsidRPr="000F3477">
              <w:rPr>
                <w:bCs/>
                <w:shd w:val="clear" w:color="auto" w:fill="FFFFFF"/>
              </w:rPr>
              <w:t>;</w:t>
            </w:r>
          </w:p>
        </w:tc>
      </w:tr>
    </w:tbl>
    <w:p w:rsidR="00083252" w:rsidRPr="000F3477" w:rsidRDefault="00083252" w:rsidP="0008325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pacing w:val="20"/>
          <w:kern w:val="28"/>
        </w:rPr>
      </w:pPr>
    </w:p>
    <w:p w:rsidR="005F3593" w:rsidRPr="000F3477" w:rsidRDefault="005F3593" w:rsidP="005F3593">
      <w:pPr>
        <w:widowControl w:val="0"/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rFonts w:eastAsia="Andale Sans UI"/>
          <w:sz w:val="24"/>
          <w:szCs w:val="24"/>
          <w:lang w:eastAsia="ar-SA"/>
        </w:rPr>
        <w:t>в разделе 11.2 части 11 абзац 1 изложить в следующей редакции:</w:t>
      </w:r>
    </w:p>
    <w:p w:rsidR="005F3593" w:rsidRPr="000F3477" w:rsidRDefault="005F3593" w:rsidP="005F3593">
      <w:pPr>
        <w:widowControl w:val="0"/>
        <w:tabs>
          <w:tab w:val="left" w:pos="851"/>
        </w:tabs>
        <w:suppressAutoHyphens/>
        <w:ind w:firstLine="567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:rsidR="005F3593" w:rsidRPr="000F3477" w:rsidRDefault="005F3593" w:rsidP="005F3593">
      <w:pPr>
        <w:widowControl w:val="0"/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  <w:r w:rsidRPr="000F3477">
        <w:rPr>
          <w:rFonts w:eastAsia="Andale Sans UI"/>
          <w:kern w:val="1"/>
          <w:sz w:val="24"/>
          <w:szCs w:val="24"/>
          <w:lang w:eastAsia="ar-SA"/>
        </w:rPr>
        <w:t>«Для зоны лесопитомников (Л</w:t>
      </w:r>
      <w:proofErr w:type="gramStart"/>
      <w:r w:rsidRPr="000F3477">
        <w:rPr>
          <w:rFonts w:eastAsia="Andale Sans UI"/>
          <w:kern w:val="1"/>
          <w:sz w:val="24"/>
          <w:szCs w:val="24"/>
          <w:lang w:eastAsia="ar-SA"/>
        </w:rPr>
        <w:t>2</w:t>
      </w:r>
      <w:proofErr w:type="gramEnd"/>
      <w:r w:rsidRPr="000F3477">
        <w:rPr>
          <w:rFonts w:eastAsia="Andale Sans UI"/>
          <w:kern w:val="1"/>
          <w:sz w:val="24"/>
          <w:szCs w:val="24"/>
          <w:lang w:eastAsia="ar-SA"/>
        </w:rPr>
        <w:t xml:space="preserve">) установлены следующие виды разрешенного использования объектов капитального строительства и земельных участков, предельные </w:t>
      </w:r>
      <w:r w:rsidRPr="000F3477">
        <w:rPr>
          <w:sz w:val="24"/>
          <w:szCs w:val="24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(кроме земельных участков, расположенных в лесном фонде):</w:t>
      </w:r>
    </w:p>
    <w:p w:rsidR="005F3593" w:rsidRPr="000F3477" w:rsidRDefault="005F3593" w:rsidP="005F359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pacing w:val="20"/>
          <w:kern w:val="28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552"/>
        <w:gridCol w:w="1417"/>
        <w:gridCol w:w="1134"/>
        <w:gridCol w:w="1134"/>
        <w:gridCol w:w="1134"/>
        <w:gridCol w:w="1276"/>
      </w:tblGrid>
      <w:tr w:rsidR="005F3593" w:rsidRPr="000F3477" w:rsidTr="00BB2EC6">
        <w:trPr>
          <w:cantSplit/>
          <w:trHeight w:val="258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№</w:t>
            </w:r>
          </w:p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F3477">
              <w:rPr>
                <w:i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F3593" w:rsidRPr="000F3477" w:rsidRDefault="005F3593" w:rsidP="00BB2EC6">
            <w:pPr>
              <w:pStyle w:val="Standard"/>
              <w:ind w:left="113" w:right="11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Код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FFFFFF" w:fill="FFFFFF"/>
              </w:rPr>
              <w:t>Наименование вида разрешенного использования земельного участка в соответствии с </w:t>
            </w:r>
            <w:r w:rsidRPr="000F3477">
              <w:rPr>
                <w:sz w:val="20"/>
                <w:shd w:val="clear" w:color="FFFFFF" w:fill="FFFFFF"/>
              </w:rPr>
              <w:t xml:space="preserve">приказом Федеральной службы государственной регистрации, кадастра и картографии от </w:t>
            </w:r>
            <w:hyperlink r:id="rId24" w:tooltip="http://10.11.2020" w:history="1">
              <w:r w:rsidRPr="000F3477">
                <w:rPr>
                  <w:sz w:val="20"/>
                  <w:shd w:val="clear" w:color="FFFFFF" w:fill="FFFFFF"/>
                </w:rPr>
                <w:t>10.11.2020</w:t>
              </w:r>
            </w:hyperlink>
            <w:r w:rsidRPr="000F3477">
              <w:rPr>
                <w:sz w:val="20"/>
                <w:shd w:val="clear" w:color="FFFFFF" w:fill="FFFFFF"/>
              </w:rPr>
              <w:t xml:space="preserve"> № </w:t>
            </w:r>
            <w:proofErr w:type="gramStart"/>
            <w:r w:rsidRPr="000F3477">
              <w:rPr>
                <w:sz w:val="20"/>
                <w:shd w:val="clear" w:color="FFFFFF" w:fill="FFFFFF"/>
              </w:rPr>
              <w:t>П</w:t>
            </w:r>
            <w:proofErr w:type="gramEnd"/>
            <w:r w:rsidRPr="000F3477">
              <w:rPr>
                <w:sz w:val="20"/>
                <w:shd w:val="clear" w:color="FFFFFF" w:fill="FFFFFF"/>
              </w:rPr>
              <w:t>/0412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 w:rsidR="005F3593" w:rsidRPr="000F3477" w:rsidTr="00BB2EC6">
        <w:trPr>
          <w:cantSplit/>
          <w:trHeight w:val="1508"/>
          <w:jc w:val="center"/>
        </w:trPr>
        <w:tc>
          <w:tcPr>
            <w:tcW w:w="397" w:type="dxa"/>
            <w:vMerge/>
            <w:shd w:val="clear" w:color="auto" w:fill="auto"/>
          </w:tcPr>
          <w:p w:rsidR="005F3593" w:rsidRPr="000F3477" w:rsidRDefault="005F3593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F3593" w:rsidRPr="000F3477" w:rsidRDefault="005F3593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F3593" w:rsidRPr="000F3477" w:rsidRDefault="005F3593" w:rsidP="00BB2EC6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 xml:space="preserve">Предельные размеры земельных участков (мин. - макс.), </w:t>
            </w:r>
            <w:proofErr w:type="gramStart"/>
            <w:r w:rsidRPr="000F3477">
              <w:rPr>
                <w:iCs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Максимальный процент застройки, %</w:t>
            </w:r>
          </w:p>
        </w:tc>
        <w:tc>
          <w:tcPr>
            <w:tcW w:w="1134" w:type="dxa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sz w:val="20"/>
                <w:szCs w:val="20"/>
              </w:rPr>
            </w:pPr>
            <w:r w:rsidRPr="000F3477">
              <w:rPr>
                <w:sz w:val="20"/>
                <w:szCs w:val="20"/>
              </w:rPr>
              <w:t xml:space="preserve">Максимальная высота здания до конька крыши, </w:t>
            </w:r>
            <w:proofErr w:type="gramStart"/>
            <w:r w:rsidRPr="000F347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</w:tcPr>
          <w:p w:rsidR="005F3593" w:rsidRPr="000F3477" w:rsidRDefault="005F3593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Предельное количество этажей, этаж</w:t>
            </w:r>
          </w:p>
        </w:tc>
        <w:tc>
          <w:tcPr>
            <w:tcW w:w="1276" w:type="dxa"/>
          </w:tcPr>
          <w:p w:rsidR="005F3593" w:rsidRPr="000F3477" w:rsidRDefault="005F3593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Минимальный отступ от границ земельного участка, </w:t>
            </w:r>
            <w:proofErr w:type="gramStart"/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5F3593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5F3593" w:rsidRPr="000F3477" w:rsidRDefault="005F3593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F3593" w:rsidRPr="000F3477" w:rsidRDefault="005F3593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F3593" w:rsidRPr="000F3477" w:rsidRDefault="005F3593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3593" w:rsidRPr="000F3477" w:rsidRDefault="005F3593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5F3593" w:rsidRPr="000F3477" w:rsidRDefault="005F3593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5F3593" w:rsidRPr="000F3477" w:rsidRDefault="005F3593" w:rsidP="00BB2EC6">
            <w:pPr>
              <w:pStyle w:val="Standard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Cs/>
                <w:iCs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5F3593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5F3593" w:rsidRPr="000F3477" w:rsidRDefault="005F3593" w:rsidP="00BB2EC6">
            <w:pPr>
              <w:pStyle w:val="Standard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5F3593" w:rsidRPr="000F3477" w:rsidTr="00BB2EC6">
        <w:trPr>
          <w:cantSplit/>
          <w:trHeight w:val="259"/>
          <w:jc w:val="center"/>
        </w:trPr>
        <w:tc>
          <w:tcPr>
            <w:tcW w:w="397" w:type="dxa"/>
            <w:shd w:val="clear" w:color="auto" w:fill="auto"/>
          </w:tcPr>
          <w:p w:rsidR="005F3593" w:rsidRPr="000F3477" w:rsidRDefault="005F3593" w:rsidP="00BB2EC6">
            <w:pPr>
              <w:snapToGrid w:val="0"/>
              <w:jc w:val="center"/>
              <w:rPr>
                <w:shd w:val="clear" w:color="auto" w:fill="FFFFFF"/>
              </w:rPr>
            </w:pPr>
            <w:r w:rsidRPr="000F3477">
              <w:rPr>
                <w:shd w:val="clear" w:color="auto" w:fill="FFFFFF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F3593" w:rsidRPr="000F3477" w:rsidRDefault="005F3593" w:rsidP="00BB2EC6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2552" w:type="dxa"/>
            <w:shd w:val="clear" w:color="auto" w:fill="auto"/>
          </w:tcPr>
          <w:p w:rsidR="005F3593" w:rsidRPr="000F3477" w:rsidRDefault="005F3593" w:rsidP="00BB2EC6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F3477">
              <w:rPr>
                <w:rFonts w:ascii="Times New Roman" w:hAnsi="Times New Roman"/>
                <w:sz w:val="20"/>
                <w:szCs w:val="20"/>
              </w:rPr>
              <w:t>Питомники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НПУ</w:t>
            </w:r>
          </w:p>
        </w:tc>
        <w:tc>
          <w:tcPr>
            <w:tcW w:w="1276" w:type="dxa"/>
            <w:vAlign w:val="center"/>
          </w:tcPr>
          <w:p w:rsidR="005F3593" w:rsidRPr="000F3477" w:rsidRDefault="005F3593" w:rsidP="00BB2EC6">
            <w:pPr>
              <w:pStyle w:val="Standard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iCs/>
                <w:sz w:val="20"/>
                <w:szCs w:val="20"/>
                <w:shd w:val="clear" w:color="auto" w:fill="FFFFFF"/>
              </w:rPr>
              <w:t>рекомендуемый - 5</w:t>
            </w:r>
          </w:p>
        </w:tc>
      </w:tr>
      <w:tr w:rsidR="005F3593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5F3593" w:rsidRPr="000F3477" w:rsidRDefault="005F3593" w:rsidP="00BB2EC6">
            <w:pPr>
              <w:pStyle w:val="Standard"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Условно разрешенные виды и параметры использования земельных участков и объектов капитального строительства: </w:t>
            </w:r>
            <w:r w:rsidRPr="000F3477">
              <w:rPr>
                <w:bCs/>
                <w:sz w:val="20"/>
                <w:szCs w:val="20"/>
                <w:shd w:val="clear" w:color="auto" w:fill="FFFFFF"/>
              </w:rPr>
              <w:t>не установлены</w:t>
            </w:r>
          </w:p>
        </w:tc>
      </w:tr>
      <w:tr w:rsidR="005F3593" w:rsidRPr="000F3477" w:rsidTr="00BB2EC6">
        <w:trPr>
          <w:cantSplit/>
          <w:trHeight w:val="259"/>
          <w:jc w:val="center"/>
        </w:trPr>
        <w:tc>
          <w:tcPr>
            <w:tcW w:w="9781" w:type="dxa"/>
            <w:gridSpan w:val="8"/>
            <w:shd w:val="clear" w:color="auto" w:fill="auto"/>
          </w:tcPr>
          <w:p w:rsidR="005F3593" w:rsidRPr="000F3477" w:rsidRDefault="005F3593" w:rsidP="00BB2EC6">
            <w:pPr>
              <w:pStyle w:val="Standard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F3477">
              <w:rPr>
                <w:b/>
                <w:bCs/>
                <w:sz w:val="20"/>
                <w:szCs w:val="20"/>
                <w:shd w:val="clear" w:color="auto" w:fill="FFFFFF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:rsidR="005F3593" w:rsidRPr="000F3477" w:rsidRDefault="005F3593" w:rsidP="00BB2EC6">
            <w:pPr>
              <w:jc w:val="both"/>
              <w:rPr>
                <w:iCs/>
                <w:shd w:val="clear" w:color="auto" w:fill="FFFFFF"/>
              </w:rPr>
            </w:pPr>
            <w:r w:rsidRPr="000F3477">
              <w:rPr>
                <w:bCs/>
                <w:shd w:val="clear" w:color="auto" w:fill="FFFFFF"/>
              </w:rPr>
              <w:t>см. ч. 2 ст. 49 разд. 2.1 настоящих Правил»</w:t>
            </w:r>
            <w:r w:rsidR="00363B1B" w:rsidRPr="000F3477">
              <w:rPr>
                <w:bCs/>
                <w:shd w:val="clear" w:color="auto" w:fill="FFFFFF"/>
              </w:rPr>
              <w:t>.</w:t>
            </w:r>
          </w:p>
        </w:tc>
      </w:tr>
    </w:tbl>
    <w:p w:rsidR="00B0098C" w:rsidRPr="000F3477" w:rsidRDefault="00B0098C" w:rsidP="0050168C">
      <w:pPr>
        <w:tabs>
          <w:tab w:val="left" w:pos="851"/>
        </w:tabs>
        <w:jc w:val="both"/>
        <w:rPr>
          <w:sz w:val="24"/>
          <w:szCs w:val="24"/>
        </w:rPr>
      </w:pPr>
    </w:p>
    <w:p w:rsidR="00B0098C" w:rsidRPr="000F3477" w:rsidRDefault="0050168C" w:rsidP="00B0098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F3477">
        <w:rPr>
          <w:sz w:val="24"/>
          <w:szCs w:val="24"/>
        </w:rPr>
        <w:t>1.2</w:t>
      </w:r>
      <w:r w:rsidR="00B0098C" w:rsidRPr="000F3477">
        <w:rPr>
          <w:sz w:val="24"/>
          <w:szCs w:val="24"/>
        </w:rPr>
        <w:t>. Статью 59 изложить в следующей редакции: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F3477">
        <w:rPr>
          <w:sz w:val="24"/>
          <w:szCs w:val="24"/>
        </w:rPr>
        <w:t>«</w:t>
      </w:r>
      <w:r w:rsidRPr="000F3477">
        <w:rPr>
          <w:b/>
          <w:sz w:val="24"/>
          <w:szCs w:val="24"/>
        </w:rPr>
        <w:t xml:space="preserve">Статья 59. Требования и ограничения на территориях </w:t>
      </w:r>
      <w:proofErr w:type="spellStart"/>
      <w:r w:rsidRPr="000F3477">
        <w:rPr>
          <w:b/>
          <w:sz w:val="24"/>
          <w:szCs w:val="24"/>
        </w:rPr>
        <w:t>водоохранных</w:t>
      </w:r>
      <w:proofErr w:type="spellEnd"/>
      <w:r w:rsidRPr="000F3477">
        <w:rPr>
          <w:b/>
          <w:sz w:val="24"/>
          <w:szCs w:val="24"/>
        </w:rPr>
        <w:t xml:space="preserve"> </w:t>
      </w:r>
      <w:proofErr w:type="spellStart"/>
      <w:r w:rsidRPr="000F3477">
        <w:rPr>
          <w:b/>
          <w:sz w:val="24"/>
          <w:szCs w:val="24"/>
        </w:rPr>
        <w:t>подзон</w:t>
      </w:r>
      <w:proofErr w:type="spellEnd"/>
      <w:r w:rsidRPr="000F3477">
        <w:rPr>
          <w:b/>
          <w:sz w:val="24"/>
          <w:szCs w:val="24"/>
        </w:rPr>
        <w:t xml:space="preserve"> и полос земли вдоль береговой линии водного объекта общего пользования (береговых полос)</w:t>
      </w:r>
    </w:p>
    <w:p w:rsidR="00B0098C" w:rsidRPr="000F3477" w:rsidRDefault="00B0098C" w:rsidP="00B0098C">
      <w:pPr>
        <w:ind w:firstLine="708"/>
        <w:rPr>
          <w:sz w:val="24"/>
          <w:szCs w:val="24"/>
        </w:rPr>
      </w:pPr>
      <w:r w:rsidRPr="000F3477">
        <w:rPr>
          <w:sz w:val="24"/>
          <w:szCs w:val="24"/>
        </w:rPr>
        <w:t xml:space="preserve">1. </w:t>
      </w:r>
      <w:proofErr w:type="spellStart"/>
      <w:r w:rsidRPr="000F3477">
        <w:rPr>
          <w:sz w:val="24"/>
          <w:szCs w:val="24"/>
        </w:rPr>
        <w:t>Водоохранные</w:t>
      </w:r>
      <w:proofErr w:type="spellEnd"/>
      <w:r w:rsidRPr="000F3477">
        <w:rPr>
          <w:sz w:val="24"/>
          <w:szCs w:val="24"/>
        </w:rPr>
        <w:t xml:space="preserve"> зоны представлены </w:t>
      </w:r>
      <w:proofErr w:type="spellStart"/>
      <w:r w:rsidRPr="000F3477">
        <w:rPr>
          <w:sz w:val="24"/>
          <w:szCs w:val="24"/>
        </w:rPr>
        <w:t>подзонами</w:t>
      </w:r>
      <w:proofErr w:type="spellEnd"/>
      <w:r w:rsidRPr="000F3477">
        <w:rPr>
          <w:sz w:val="24"/>
          <w:szCs w:val="24"/>
        </w:rPr>
        <w:t xml:space="preserve"> следующих видов:</w:t>
      </w:r>
    </w:p>
    <w:p w:rsidR="00B0098C" w:rsidRPr="000F3477" w:rsidRDefault="00B0098C" w:rsidP="00B0098C">
      <w:pPr>
        <w:ind w:firstLine="708"/>
        <w:rPr>
          <w:sz w:val="24"/>
          <w:szCs w:val="24"/>
        </w:rPr>
      </w:pPr>
      <w:proofErr w:type="spellStart"/>
      <w:r w:rsidRPr="000F3477">
        <w:rPr>
          <w:sz w:val="24"/>
          <w:szCs w:val="24"/>
        </w:rPr>
        <w:t>водоохранные</w:t>
      </w:r>
      <w:proofErr w:type="spellEnd"/>
      <w:r w:rsidRPr="000F3477">
        <w:rPr>
          <w:sz w:val="24"/>
          <w:szCs w:val="24"/>
        </w:rPr>
        <w:t xml:space="preserve"> зоны;</w:t>
      </w:r>
    </w:p>
    <w:p w:rsidR="00B0098C" w:rsidRPr="000F3477" w:rsidRDefault="00B0098C" w:rsidP="00B0098C">
      <w:pPr>
        <w:ind w:firstLine="708"/>
        <w:rPr>
          <w:sz w:val="24"/>
          <w:szCs w:val="24"/>
        </w:rPr>
      </w:pPr>
      <w:r w:rsidRPr="000F3477">
        <w:rPr>
          <w:sz w:val="24"/>
          <w:szCs w:val="24"/>
        </w:rPr>
        <w:t>прибрежные защитные полосы;</w:t>
      </w:r>
    </w:p>
    <w:p w:rsidR="00B0098C" w:rsidRPr="000F3477" w:rsidRDefault="00B0098C" w:rsidP="00B0098C">
      <w:pPr>
        <w:ind w:firstLine="708"/>
        <w:rPr>
          <w:sz w:val="24"/>
          <w:szCs w:val="24"/>
        </w:rPr>
      </w:pPr>
      <w:r w:rsidRPr="000F3477">
        <w:rPr>
          <w:sz w:val="24"/>
          <w:szCs w:val="24"/>
        </w:rPr>
        <w:t>зоны береговой полосы.</w:t>
      </w:r>
    </w:p>
    <w:p w:rsidR="00B0098C" w:rsidRPr="000F3477" w:rsidRDefault="00B0098C" w:rsidP="00B0098C">
      <w:pPr>
        <w:ind w:firstLine="708"/>
        <w:rPr>
          <w:sz w:val="24"/>
          <w:szCs w:val="24"/>
        </w:rPr>
      </w:pPr>
      <w:r w:rsidRPr="000F3477">
        <w:rPr>
          <w:sz w:val="24"/>
          <w:szCs w:val="24"/>
        </w:rPr>
        <w:t xml:space="preserve">2. В границах </w:t>
      </w:r>
      <w:proofErr w:type="spellStart"/>
      <w:r w:rsidRPr="000F3477">
        <w:rPr>
          <w:sz w:val="24"/>
          <w:szCs w:val="24"/>
        </w:rPr>
        <w:t>водоохранных</w:t>
      </w:r>
      <w:proofErr w:type="spellEnd"/>
      <w:r w:rsidRPr="000F3477">
        <w:rPr>
          <w:sz w:val="24"/>
          <w:szCs w:val="24"/>
        </w:rPr>
        <w:t xml:space="preserve"> зон запрещаются: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1) использование сточных вод в целях регулирования плодородия почв;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0F3477">
        <w:rPr>
          <w:sz w:val="24"/>
          <w:szCs w:val="24"/>
        </w:rPr>
        <w:t>концентрации</w:t>
      </w:r>
      <w:proofErr w:type="gramEnd"/>
      <w:r w:rsidRPr="000F3477">
        <w:rPr>
          <w:sz w:val="24"/>
          <w:szCs w:val="24"/>
        </w:rPr>
        <w:t xml:space="preserve"> которых в водах водных объектов </w:t>
      </w:r>
      <w:proofErr w:type="spellStart"/>
      <w:r w:rsidRPr="000F3477">
        <w:rPr>
          <w:sz w:val="24"/>
          <w:szCs w:val="24"/>
        </w:rPr>
        <w:t>рыбохозяйственного</w:t>
      </w:r>
      <w:proofErr w:type="spellEnd"/>
      <w:r w:rsidRPr="000F3477">
        <w:rPr>
          <w:sz w:val="24"/>
          <w:szCs w:val="24"/>
        </w:rPr>
        <w:t xml:space="preserve"> значения не установлены; 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3) осуществление авиационных мер по борьбе с вредными организмами;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F3477">
        <w:rPr>
          <w:sz w:val="24"/>
          <w:szCs w:val="24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 xml:space="preserve">6) хранение пестицидов и </w:t>
      </w:r>
      <w:proofErr w:type="spellStart"/>
      <w:r w:rsidRPr="000F3477">
        <w:rPr>
          <w:sz w:val="24"/>
          <w:szCs w:val="24"/>
        </w:rPr>
        <w:t>агрохимикатов</w:t>
      </w:r>
      <w:proofErr w:type="spellEnd"/>
      <w:r w:rsidRPr="000F3477">
        <w:rPr>
          <w:sz w:val="24"/>
          <w:szCs w:val="24"/>
        </w:rPr>
        <w:t xml:space="preserve"> (за исключением хранения </w:t>
      </w:r>
      <w:proofErr w:type="spellStart"/>
      <w:r w:rsidRPr="000F3477">
        <w:rPr>
          <w:sz w:val="24"/>
          <w:szCs w:val="24"/>
        </w:rPr>
        <w:t>агрохимикатов</w:t>
      </w:r>
      <w:proofErr w:type="spellEnd"/>
      <w:r w:rsidRPr="000F3477">
        <w:rPr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F3477">
        <w:rPr>
          <w:sz w:val="24"/>
          <w:szCs w:val="24"/>
        </w:rPr>
        <w:t>агрохимикатов</w:t>
      </w:r>
      <w:proofErr w:type="spellEnd"/>
      <w:r w:rsidRPr="000F3477">
        <w:rPr>
          <w:sz w:val="24"/>
          <w:szCs w:val="24"/>
        </w:rPr>
        <w:t xml:space="preserve">; 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7) сброс сточных, в том числе дренажных, вод;</w:t>
      </w:r>
    </w:p>
    <w:p w:rsidR="00B0098C" w:rsidRPr="000F3477" w:rsidRDefault="00B0098C" w:rsidP="00B009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F3477">
        <w:rPr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5" w:history="1">
        <w:r w:rsidRPr="000F3477">
          <w:rPr>
            <w:color w:val="000000"/>
            <w:sz w:val="24"/>
            <w:szCs w:val="24"/>
          </w:rPr>
          <w:t>статьей 19.1</w:t>
        </w:r>
      </w:hyperlink>
      <w:r w:rsidRPr="000F3477">
        <w:rPr>
          <w:color w:val="000000"/>
          <w:sz w:val="24"/>
          <w:szCs w:val="24"/>
        </w:rPr>
        <w:t xml:space="preserve"> Закона Российской</w:t>
      </w:r>
      <w:r w:rsidRPr="000F3477">
        <w:rPr>
          <w:sz w:val="24"/>
          <w:szCs w:val="24"/>
        </w:rPr>
        <w:t xml:space="preserve"> Федерации от</w:t>
      </w:r>
      <w:proofErr w:type="gramEnd"/>
      <w:r w:rsidRPr="000F3477">
        <w:rPr>
          <w:sz w:val="24"/>
          <w:szCs w:val="24"/>
        </w:rPr>
        <w:t xml:space="preserve"> </w:t>
      </w:r>
      <w:proofErr w:type="gramStart"/>
      <w:r w:rsidRPr="000F3477">
        <w:rPr>
          <w:sz w:val="24"/>
          <w:szCs w:val="24"/>
        </w:rPr>
        <w:t>21 февраля 1992 года N 2395-1 «О недрах»).</w:t>
      </w:r>
      <w:proofErr w:type="gramEnd"/>
    </w:p>
    <w:p w:rsidR="00B0098C" w:rsidRPr="000F3477" w:rsidRDefault="00B0098C" w:rsidP="00B0098C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 xml:space="preserve">3. В границах прибрежных защитных полос наряду с установленными для </w:t>
      </w:r>
      <w:proofErr w:type="spellStart"/>
      <w:r w:rsidRPr="000F3477">
        <w:rPr>
          <w:sz w:val="24"/>
          <w:szCs w:val="24"/>
        </w:rPr>
        <w:t>водоохранных</w:t>
      </w:r>
      <w:proofErr w:type="spellEnd"/>
      <w:r w:rsidRPr="000F3477">
        <w:rPr>
          <w:sz w:val="24"/>
          <w:szCs w:val="24"/>
        </w:rPr>
        <w:t xml:space="preserve"> зон ограничениями запрещаются:</w:t>
      </w:r>
    </w:p>
    <w:p w:rsidR="00B0098C" w:rsidRPr="000F3477" w:rsidRDefault="00B0098C" w:rsidP="00B0098C">
      <w:pPr>
        <w:ind w:firstLine="708"/>
        <w:rPr>
          <w:sz w:val="24"/>
          <w:szCs w:val="24"/>
        </w:rPr>
      </w:pPr>
      <w:r w:rsidRPr="000F3477">
        <w:rPr>
          <w:sz w:val="24"/>
          <w:szCs w:val="24"/>
        </w:rPr>
        <w:t>1) распашка земель;</w:t>
      </w:r>
    </w:p>
    <w:p w:rsidR="00B0098C" w:rsidRPr="000F3477" w:rsidRDefault="00B0098C" w:rsidP="00B0098C">
      <w:pPr>
        <w:ind w:firstLine="708"/>
        <w:rPr>
          <w:sz w:val="24"/>
          <w:szCs w:val="24"/>
        </w:rPr>
      </w:pPr>
      <w:r w:rsidRPr="000F3477">
        <w:rPr>
          <w:sz w:val="24"/>
          <w:szCs w:val="24"/>
        </w:rPr>
        <w:t>2) размещение отвалов размываемых грунтов;</w:t>
      </w:r>
    </w:p>
    <w:p w:rsidR="00B0098C" w:rsidRPr="000F3477" w:rsidRDefault="00B0098C" w:rsidP="00B0098C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B0098C" w:rsidRPr="000F3477" w:rsidRDefault="00B0098C" w:rsidP="00910C23">
      <w:pPr>
        <w:ind w:firstLine="709"/>
        <w:jc w:val="both"/>
        <w:rPr>
          <w:sz w:val="24"/>
          <w:szCs w:val="24"/>
        </w:rPr>
      </w:pPr>
      <w:r w:rsidRPr="000F3477">
        <w:rPr>
          <w:sz w:val="24"/>
          <w:szCs w:val="24"/>
        </w:rPr>
        <w:t xml:space="preserve">4. </w:t>
      </w:r>
      <w:r w:rsidR="00910C23" w:rsidRPr="000F3477">
        <w:rPr>
          <w:sz w:val="24"/>
          <w:szCs w:val="24"/>
        </w:rPr>
        <w:t>Установление</w:t>
      </w:r>
      <w:r w:rsidRPr="000F3477">
        <w:rPr>
          <w:sz w:val="24"/>
          <w:szCs w:val="24"/>
        </w:rPr>
        <w:t xml:space="preserve"> границ </w:t>
      </w:r>
      <w:proofErr w:type="spellStart"/>
      <w:r w:rsidRPr="000F3477">
        <w:rPr>
          <w:sz w:val="24"/>
          <w:szCs w:val="24"/>
        </w:rPr>
        <w:t>водоохранных</w:t>
      </w:r>
      <w:proofErr w:type="spellEnd"/>
      <w:r w:rsidRPr="000F3477">
        <w:rPr>
          <w:sz w:val="24"/>
          <w:szCs w:val="24"/>
        </w:rPr>
        <w:t xml:space="preserve"> зон и границ прибрежных защитных полос </w:t>
      </w:r>
      <w:r w:rsidR="00910C23" w:rsidRPr="000F3477">
        <w:rPr>
          <w:sz w:val="24"/>
          <w:szCs w:val="24"/>
        </w:rPr>
        <w:t xml:space="preserve">водных объектов, в том числе обозначение на местности посредством </w:t>
      </w:r>
      <w:r w:rsidRPr="000F3477">
        <w:rPr>
          <w:sz w:val="24"/>
          <w:szCs w:val="24"/>
        </w:rPr>
        <w:t>специальны</w:t>
      </w:r>
      <w:r w:rsidR="00910C23" w:rsidRPr="000F3477">
        <w:rPr>
          <w:sz w:val="24"/>
          <w:szCs w:val="24"/>
        </w:rPr>
        <w:t>х</w:t>
      </w:r>
      <w:r w:rsidRPr="000F3477">
        <w:rPr>
          <w:sz w:val="24"/>
          <w:szCs w:val="24"/>
        </w:rPr>
        <w:t xml:space="preserve"> информационны</w:t>
      </w:r>
      <w:r w:rsidR="00910C23" w:rsidRPr="000F3477">
        <w:rPr>
          <w:sz w:val="24"/>
          <w:szCs w:val="24"/>
        </w:rPr>
        <w:t>х знаков,</w:t>
      </w:r>
      <w:r w:rsidRPr="000F3477">
        <w:rPr>
          <w:sz w:val="24"/>
          <w:szCs w:val="24"/>
        </w:rPr>
        <w:t xml:space="preserve"> осуществляется в </w:t>
      </w:r>
      <w:r w:rsidR="00910C23" w:rsidRPr="000F3477">
        <w:rPr>
          <w:sz w:val="24"/>
          <w:szCs w:val="24"/>
        </w:rPr>
        <w:t xml:space="preserve">порядке, установленном Правительством Российской Федерации. </w:t>
      </w:r>
    </w:p>
    <w:p w:rsidR="00B0098C" w:rsidRPr="000F3477" w:rsidRDefault="00B0098C" w:rsidP="00B0098C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lastRenderedPageBreak/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B0098C" w:rsidRPr="000F3477" w:rsidRDefault="00B0098C" w:rsidP="00B0098C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B0098C" w:rsidRPr="000F3477" w:rsidRDefault="00B0098C" w:rsidP="00B0098C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Строительство сооружений, затрудняющих общее пользование береговой полосой водных объектов общего пользования, запрещается.</w:t>
      </w:r>
    </w:p>
    <w:p w:rsidR="00B0098C" w:rsidRPr="000F3477" w:rsidRDefault="00B0098C" w:rsidP="00B0098C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5.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B0098C" w:rsidRPr="000F3477" w:rsidRDefault="00B0098C" w:rsidP="00B0098C">
      <w:pPr>
        <w:jc w:val="both"/>
        <w:rPr>
          <w:sz w:val="24"/>
          <w:szCs w:val="24"/>
        </w:rPr>
      </w:pPr>
      <w:r w:rsidRPr="000F3477">
        <w:rPr>
          <w:sz w:val="24"/>
          <w:szCs w:val="24"/>
        </w:rPr>
        <w:t>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B0098C" w:rsidRPr="000F3477" w:rsidRDefault="00B0098C" w:rsidP="00B0098C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6. Лица, причинившие вред водным объектам, возмещают его добровольно или в судебном порядке.</w:t>
      </w:r>
    </w:p>
    <w:p w:rsidR="00B0098C" w:rsidRPr="000F3477" w:rsidRDefault="00B0098C" w:rsidP="00910C23">
      <w:pPr>
        <w:ind w:firstLine="708"/>
        <w:jc w:val="both"/>
        <w:rPr>
          <w:sz w:val="24"/>
          <w:szCs w:val="24"/>
        </w:rPr>
      </w:pPr>
      <w:r w:rsidRPr="000F3477">
        <w:rPr>
          <w:sz w:val="24"/>
          <w:szCs w:val="24"/>
        </w:rPr>
        <w:t>Методика исчисления размера вреда, причиненного водным объектам вследствие нарушения водного законодательства, утверждается в порядке, установленном Правите</w:t>
      </w:r>
      <w:r w:rsidR="00910C23" w:rsidRPr="000F3477">
        <w:rPr>
          <w:sz w:val="24"/>
          <w:szCs w:val="24"/>
        </w:rPr>
        <w:t>льством Российской Федерации</w:t>
      </w:r>
      <w:proofErr w:type="gramStart"/>
      <w:r w:rsidR="00910C23" w:rsidRPr="000F3477">
        <w:rPr>
          <w:sz w:val="24"/>
          <w:szCs w:val="24"/>
        </w:rPr>
        <w:t>.».</w:t>
      </w:r>
      <w:proofErr w:type="gramEnd"/>
    </w:p>
    <w:p w:rsidR="00B2391B" w:rsidRPr="000F3477" w:rsidRDefault="00B0098C">
      <w:pPr>
        <w:tabs>
          <w:tab w:val="left" w:pos="851"/>
        </w:tabs>
        <w:ind w:firstLine="567"/>
        <w:jc w:val="both"/>
        <w:rPr>
          <w:rFonts w:eastAsia="Andale Sans UI"/>
          <w:sz w:val="24"/>
          <w:szCs w:val="24"/>
          <w:lang w:eastAsia="ar-SA"/>
        </w:rPr>
      </w:pPr>
      <w:r w:rsidRPr="000F3477">
        <w:rPr>
          <w:sz w:val="24"/>
          <w:szCs w:val="24"/>
        </w:rPr>
        <w:t>2.Опубликовать (обнародовать) настоящее решение.</w:t>
      </w:r>
    </w:p>
    <w:p w:rsidR="00B2391B" w:rsidRPr="000F3477" w:rsidRDefault="00B2391B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:rsidR="00B2391B" w:rsidRPr="000F3477" w:rsidRDefault="00B2391B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:rsidR="00B2391B" w:rsidRPr="00910C23" w:rsidRDefault="00B0098C">
      <w:pPr>
        <w:widowControl w:val="0"/>
        <w:jc w:val="both"/>
        <w:rPr>
          <w:sz w:val="24"/>
          <w:szCs w:val="24"/>
        </w:rPr>
      </w:pPr>
      <w:r w:rsidRPr="000F3477">
        <w:rPr>
          <w:sz w:val="24"/>
          <w:szCs w:val="24"/>
        </w:rPr>
        <w:t xml:space="preserve">Глава городского поселения «Дедовичи»                        </w:t>
      </w:r>
      <w:r w:rsidR="005B3F5A" w:rsidRPr="000F3477">
        <w:rPr>
          <w:sz w:val="24"/>
          <w:szCs w:val="24"/>
        </w:rPr>
        <w:t xml:space="preserve">                             </w:t>
      </w:r>
      <w:r w:rsidRPr="000F3477">
        <w:rPr>
          <w:sz w:val="24"/>
          <w:szCs w:val="24"/>
        </w:rPr>
        <w:t xml:space="preserve">      Н.</w:t>
      </w:r>
      <w:r w:rsidR="005B3F5A" w:rsidRPr="000F3477">
        <w:rPr>
          <w:sz w:val="24"/>
          <w:szCs w:val="24"/>
        </w:rPr>
        <w:t>Ю</w:t>
      </w:r>
      <w:r w:rsidRPr="000F3477">
        <w:rPr>
          <w:sz w:val="24"/>
          <w:szCs w:val="24"/>
        </w:rPr>
        <w:t xml:space="preserve">. </w:t>
      </w:r>
      <w:r w:rsidR="005B3F5A" w:rsidRPr="000F3477">
        <w:rPr>
          <w:sz w:val="24"/>
          <w:szCs w:val="24"/>
        </w:rPr>
        <w:t>Елизаров</w:t>
      </w:r>
    </w:p>
    <w:p w:rsidR="00B2391B" w:rsidRDefault="00B2391B">
      <w:pPr>
        <w:jc w:val="both"/>
      </w:pPr>
    </w:p>
    <w:p w:rsidR="00B2391B" w:rsidRDefault="00B2391B">
      <w:pPr>
        <w:jc w:val="both"/>
      </w:pPr>
    </w:p>
    <w:sectPr w:rsidR="00B2391B" w:rsidSect="00BB2E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27" w:rsidRDefault="00A31227">
      <w:r>
        <w:separator/>
      </w:r>
    </w:p>
  </w:endnote>
  <w:endnote w:type="continuationSeparator" w:id="0">
    <w:p w:rsidR="00A31227" w:rsidRDefault="00A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27" w:rsidRDefault="00A31227">
      <w:r>
        <w:separator/>
      </w:r>
    </w:p>
  </w:footnote>
  <w:footnote w:type="continuationSeparator" w:id="0">
    <w:p w:rsidR="00A31227" w:rsidRDefault="00A3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7C4"/>
    <w:multiLevelType w:val="multilevel"/>
    <w:tmpl w:val="454869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1">
    <w:nsid w:val="0B7D65E7"/>
    <w:multiLevelType w:val="hybridMultilevel"/>
    <w:tmpl w:val="421A48F8"/>
    <w:lvl w:ilvl="0" w:tplc="DA5C9270">
      <w:start w:val="1"/>
      <w:numFmt w:val="decimal"/>
      <w:lvlText w:val="%1."/>
      <w:lvlJc w:val="left"/>
      <w:pPr>
        <w:ind w:left="927" w:hanging="360"/>
      </w:pPr>
    </w:lvl>
    <w:lvl w:ilvl="1" w:tplc="4378DADE">
      <w:start w:val="1"/>
      <w:numFmt w:val="lowerLetter"/>
      <w:lvlText w:val="%2."/>
      <w:lvlJc w:val="left"/>
      <w:pPr>
        <w:ind w:left="1647" w:hanging="360"/>
      </w:pPr>
    </w:lvl>
    <w:lvl w:ilvl="2" w:tplc="FE548FF6">
      <w:start w:val="1"/>
      <w:numFmt w:val="lowerRoman"/>
      <w:lvlText w:val="%3."/>
      <w:lvlJc w:val="right"/>
      <w:pPr>
        <w:ind w:left="2367" w:hanging="180"/>
      </w:pPr>
    </w:lvl>
    <w:lvl w:ilvl="3" w:tplc="4F607A54">
      <w:start w:val="1"/>
      <w:numFmt w:val="decimal"/>
      <w:lvlText w:val="%4."/>
      <w:lvlJc w:val="left"/>
      <w:pPr>
        <w:ind w:left="3087" w:hanging="360"/>
      </w:pPr>
    </w:lvl>
    <w:lvl w:ilvl="4" w:tplc="4B4051AA">
      <w:start w:val="1"/>
      <w:numFmt w:val="lowerLetter"/>
      <w:lvlText w:val="%5."/>
      <w:lvlJc w:val="left"/>
      <w:pPr>
        <w:ind w:left="3807" w:hanging="360"/>
      </w:pPr>
    </w:lvl>
    <w:lvl w:ilvl="5" w:tplc="7854A9A2">
      <w:start w:val="1"/>
      <w:numFmt w:val="lowerRoman"/>
      <w:lvlText w:val="%6."/>
      <w:lvlJc w:val="right"/>
      <w:pPr>
        <w:ind w:left="4527" w:hanging="180"/>
      </w:pPr>
    </w:lvl>
    <w:lvl w:ilvl="6" w:tplc="5D3E71A6">
      <w:start w:val="1"/>
      <w:numFmt w:val="decimal"/>
      <w:lvlText w:val="%7."/>
      <w:lvlJc w:val="left"/>
      <w:pPr>
        <w:ind w:left="5247" w:hanging="360"/>
      </w:pPr>
    </w:lvl>
    <w:lvl w:ilvl="7" w:tplc="727223AA">
      <w:start w:val="1"/>
      <w:numFmt w:val="lowerLetter"/>
      <w:lvlText w:val="%8."/>
      <w:lvlJc w:val="left"/>
      <w:pPr>
        <w:ind w:left="5967" w:hanging="360"/>
      </w:pPr>
    </w:lvl>
    <w:lvl w:ilvl="8" w:tplc="794CDC94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BF6228"/>
    <w:multiLevelType w:val="hybridMultilevel"/>
    <w:tmpl w:val="B1744172"/>
    <w:lvl w:ilvl="0" w:tplc="12A6CDEA">
      <w:start w:val="7"/>
      <w:numFmt w:val="decimal"/>
      <w:lvlText w:val="%1."/>
      <w:lvlJc w:val="left"/>
      <w:pPr>
        <w:ind w:left="927" w:hanging="360"/>
      </w:pPr>
    </w:lvl>
    <w:lvl w:ilvl="1" w:tplc="36BC452E">
      <w:start w:val="1"/>
      <w:numFmt w:val="lowerLetter"/>
      <w:lvlText w:val="%2."/>
      <w:lvlJc w:val="left"/>
      <w:pPr>
        <w:ind w:left="1647" w:hanging="360"/>
      </w:pPr>
    </w:lvl>
    <w:lvl w:ilvl="2" w:tplc="5636BB60">
      <w:start w:val="1"/>
      <w:numFmt w:val="lowerRoman"/>
      <w:lvlText w:val="%3."/>
      <w:lvlJc w:val="right"/>
      <w:pPr>
        <w:ind w:left="2367" w:hanging="180"/>
      </w:pPr>
    </w:lvl>
    <w:lvl w:ilvl="3" w:tplc="ECCA8F98">
      <w:start w:val="1"/>
      <w:numFmt w:val="decimal"/>
      <w:lvlText w:val="%4."/>
      <w:lvlJc w:val="left"/>
      <w:pPr>
        <w:ind w:left="3087" w:hanging="360"/>
      </w:pPr>
    </w:lvl>
    <w:lvl w:ilvl="4" w:tplc="3462EADA">
      <w:start w:val="1"/>
      <w:numFmt w:val="lowerLetter"/>
      <w:lvlText w:val="%5."/>
      <w:lvlJc w:val="left"/>
      <w:pPr>
        <w:ind w:left="3807" w:hanging="360"/>
      </w:pPr>
    </w:lvl>
    <w:lvl w:ilvl="5" w:tplc="2FB24BC4">
      <w:start w:val="1"/>
      <w:numFmt w:val="lowerRoman"/>
      <w:lvlText w:val="%6."/>
      <w:lvlJc w:val="right"/>
      <w:pPr>
        <w:ind w:left="4527" w:hanging="180"/>
      </w:pPr>
    </w:lvl>
    <w:lvl w:ilvl="6" w:tplc="1AE89422">
      <w:start w:val="1"/>
      <w:numFmt w:val="decimal"/>
      <w:lvlText w:val="%7."/>
      <w:lvlJc w:val="left"/>
      <w:pPr>
        <w:ind w:left="5247" w:hanging="360"/>
      </w:pPr>
    </w:lvl>
    <w:lvl w:ilvl="7" w:tplc="4DD413CC">
      <w:start w:val="1"/>
      <w:numFmt w:val="lowerLetter"/>
      <w:lvlText w:val="%8."/>
      <w:lvlJc w:val="left"/>
      <w:pPr>
        <w:ind w:left="5967" w:hanging="360"/>
      </w:pPr>
    </w:lvl>
    <w:lvl w:ilvl="8" w:tplc="F8E89C00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76020"/>
    <w:multiLevelType w:val="hybridMultilevel"/>
    <w:tmpl w:val="E1400B82"/>
    <w:lvl w:ilvl="0" w:tplc="E960A1BE">
      <w:start w:val="2"/>
      <w:numFmt w:val="decimal"/>
      <w:lvlText w:val="%1."/>
      <w:lvlJc w:val="left"/>
      <w:pPr>
        <w:ind w:left="927" w:hanging="360"/>
      </w:pPr>
    </w:lvl>
    <w:lvl w:ilvl="1" w:tplc="8466D64E">
      <w:start w:val="1"/>
      <w:numFmt w:val="lowerLetter"/>
      <w:lvlText w:val="%2."/>
      <w:lvlJc w:val="left"/>
      <w:pPr>
        <w:ind w:left="1647" w:hanging="360"/>
      </w:pPr>
    </w:lvl>
    <w:lvl w:ilvl="2" w:tplc="E682BD84">
      <w:start w:val="1"/>
      <w:numFmt w:val="lowerRoman"/>
      <w:lvlText w:val="%3."/>
      <w:lvlJc w:val="right"/>
      <w:pPr>
        <w:ind w:left="2367" w:hanging="180"/>
      </w:pPr>
    </w:lvl>
    <w:lvl w:ilvl="3" w:tplc="096853F4">
      <w:start w:val="1"/>
      <w:numFmt w:val="decimal"/>
      <w:lvlText w:val="%4."/>
      <w:lvlJc w:val="left"/>
      <w:pPr>
        <w:ind w:left="3087" w:hanging="360"/>
      </w:pPr>
    </w:lvl>
    <w:lvl w:ilvl="4" w:tplc="2B0A766C">
      <w:start w:val="1"/>
      <w:numFmt w:val="lowerLetter"/>
      <w:lvlText w:val="%5."/>
      <w:lvlJc w:val="left"/>
      <w:pPr>
        <w:ind w:left="3807" w:hanging="360"/>
      </w:pPr>
    </w:lvl>
    <w:lvl w:ilvl="5" w:tplc="78B63E0E">
      <w:start w:val="1"/>
      <w:numFmt w:val="lowerRoman"/>
      <w:lvlText w:val="%6."/>
      <w:lvlJc w:val="right"/>
      <w:pPr>
        <w:ind w:left="4527" w:hanging="180"/>
      </w:pPr>
    </w:lvl>
    <w:lvl w:ilvl="6" w:tplc="F5880FD2">
      <w:start w:val="1"/>
      <w:numFmt w:val="decimal"/>
      <w:lvlText w:val="%7."/>
      <w:lvlJc w:val="left"/>
      <w:pPr>
        <w:ind w:left="5247" w:hanging="360"/>
      </w:pPr>
    </w:lvl>
    <w:lvl w:ilvl="7" w:tplc="5F64FDC8">
      <w:start w:val="1"/>
      <w:numFmt w:val="lowerLetter"/>
      <w:lvlText w:val="%8."/>
      <w:lvlJc w:val="left"/>
      <w:pPr>
        <w:ind w:left="5967" w:hanging="360"/>
      </w:pPr>
    </w:lvl>
    <w:lvl w:ilvl="8" w:tplc="89C85222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62F18"/>
    <w:multiLevelType w:val="multilevel"/>
    <w:tmpl w:val="BEB6F6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5">
    <w:nsid w:val="18EA6C2A"/>
    <w:multiLevelType w:val="hybridMultilevel"/>
    <w:tmpl w:val="ECFE8532"/>
    <w:lvl w:ilvl="0" w:tplc="79343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365175"/>
    <w:multiLevelType w:val="hybridMultilevel"/>
    <w:tmpl w:val="6178ADA8"/>
    <w:lvl w:ilvl="0" w:tplc="8E6065F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sz w:val="28"/>
      </w:rPr>
    </w:lvl>
    <w:lvl w:ilvl="1" w:tplc="3A401286">
      <w:start w:val="1"/>
      <w:numFmt w:val="lowerLetter"/>
      <w:lvlText w:val="%2."/>
      <w:lvlJc w:val="left"/>
      <w:pPr>
        <w:ind w:left="1647" w:hanging="360"/>
      </w:pPr>
    </w:lvl>
    <w:lvl w:ilvl="2" w:tplc="1980C9F8">
      <w:start w:val="1"/>
      <w:numFmt w:val="lowerRoman"/>
      <w:lvlText w:val="%3."/>
      <w:lvlJc w:val="right"/>
      <w:pPr>
        <w:ind w:left="2367" w:hanging="180"/>
      </w:pPr>
    </w:lvl>
    <w:lvl w:ilvl="3" w:tplc="A47EEF00">
      <w:start w:val="1"/>
      <w:numFmt w:val="decimal"/>
      <w:lvlText w:val="%4."/>
      <w:lvlJc w:val="left"/>
      <w:pPr>
        <w:ind w:left="3087" w:hanging="360"/>
      </w:pPr>
    </w:lvl>
    <w:lvl w:ilvl="4" w:tplc="8C922548">
      <w:start w:val="1"/>
      <w:numFmt w:val="lowerLetter"/>
      <w:lvlText w:val="%5."/>
      <w:lvlJc w:val="left"/>
      <w:pPr>
        <w:ind w:left="3807" w:hanging="360"/>
      </w:pPr>
    </w:lvl>
    <w:lvl w:ilvl="5" w:tplc="AF724066">
      <w:start w:val="1"/>
      <w:numFmt w:val="lowerRoman"/>
      <w:lvlText w:val="%6."/>
      <w:lvlJc w:val="right"/>
      <w:pPr>
        <w:ind w:left="4527" w:hanging="180"/>
      </w:pPr>
    </w:lvl>
    <w:lvl w:ilvl="6" w:tplc="EE30685A">
      <w:start w:val="1"/>
      <w:numFmt w:val="decimal"/>
      <w:lvlText w:val="%7."/>
      <w:lvlJc w:val="left"/>
      <w:pPr>
        <w:ind w:left="5247" w:hanging="360"/>
      </w:pPr>
    </w:lvl>
    <w:lvl w:ilvl="7" w:tplc="BDCAA0DC">
      <w:start w:val="1"/>
      <w:numFmt w:val="lowerLetter"/>
      <w:lvlText w:val="%8."/>
      <w:lvlJc w:val="left"/>
      <w:pPr>
        <w:ind w:left="5967" w:hanging="360"/>
      </w:pPr>
    </w:lvl>
    <w:lvl w:ilvl="8" w:tplc="93746550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FE6B84"/>
    <w:multiLevelType w:val="hybridMultilevel"/>
    <w:tmpl w:val="FFB44590"/>
    <w:lvl w:ilvl="0" w:tplc="2586CFCC">
      <w:start w:val="1"/>
      <w:numFmt w:val="decimal"/>
      <w:lvlText w:val="%1."/>
      <w:lvlJc w:val="left"/>
      <w:pPr>
        <w:ind w:left="720" w:hanging="360"/>
      </w:pPr>
    </w:lvl>
    <w:lvl w:ilvl="1" w:tplc="64627C98">
      <w:start w:val="1"/>
      <w:numFmt w:val="lowerLetter"/>
      <w:lvlText w:val="%2."/>
      <w:lvlJc w:val="left"/>
      <w:pPr>
        <w:ind w:left="1440" w:hanging="360"/>
      </w:pPr>
    </w:lvl>
    <w:lvl w:ilvl="2" w:tplc="3060603A">
      <w:start w:val="1"/>
      <w:numFmt w:val="lowerRoman"/>
      <w:lvlText w:val="%3."/>
      <w:lvlJc w:val="right"/>
      <w:pPr>
        <w:ind w:left="2160" w:hanging="180"/>
      </w:pPr>
    </w:lvl>
    <w:lvl w:ilvl="3" w:tplc="0C2E8B82">
      <w:start w:val="1"/>
      <w:numFmt w:val="decimal"/>
      <w:lvlText w:val="%4."/>
      <w:lvlJc w:val="left"/>
      <w:pPr>
        <w:ind w:left="2880" w:hanging="360"/>
      </w:pPr>
    </w:lvl>
    <w:lvl w:ilvl="4" w:tplc="648A9096">
      <w:start w:val="1"/>
      <w:numFmt w:val="lowerLetter"/>
      <w:lvlText w:val="%5."/>
      <w:lvlJc w:val="left"/>
      <w:pPr>
        <w:ind w:left="3600" w:hanging="360"/>
      </w:pPr>
    </w:lvl>
    <w:lvl w:ilvl="5" w:tplc="3DDC8368">
      <w:start w:val="1"/>
      <w:numFmt w:val="lowerRoman"/>
      <w:lvlText w:val="%6."/>
      <w:lvlJc w:val="right"/>
      <w:pPr>
        <w:ind w:left="4320" w:hanging="180"/>
      </w:pPr>
    </w:lvl>
    <w:lvl w:ilvl="6" w:tplc="B7F61078">
      <w:start w:val="1"/>
      <w:numFmt w:val="decimal"/>
      <w:lvlText w:val="%7."/>
      <w:lvlJc w:val="left"/>
      <w:pPr>
        <w:ind w:left="5040" w:hanging="360"/>
      </w:pPr>
    </w:lvl>
    <w:lvl w:ilvl="7" w:tplc="095211EE">
      <w:start w:val="1"/>
      <w:numFmt w:val="lowerLetter"/>
      <w:lvlText w:val="%8."/>
      <w:lvlJc w:val="left"/>
      <w:pPr>
        <w:ind w:left="5760" w:hanging="360"/>
      </w:pPr>
    </w:lvl>
    <w:lvl w:ilvl="8" w:tplc="3866FC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92191"/>
    <w:multiLevelType w:val="multilevel"/>
    <w:tmpl w:val="BAC22D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9">
    <w:nsid w:val="1E1C44AF"/>
    <w:multiLevelType w:val="hybridMultilevel"/>
    <w:tmpl w:val="B8DC7722"/>
    <w:lvl w:ilvl="0" w:tplc="1C52B4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6B1910"/>
    <w:multiLevelType w:val="hybridMultilevel"/>
    <w:tmpl w:val="75803162"/>
    <w:lvl w:ilvl="0" w:tplc="C2C216BE">
      <w:start w:val="7"/>
      <w:numFmt w:val="decimal"/>
      <w:lvlText w:val="%1."/>
      <w:lvlJc w:val="left"/>
      <w:pPr>
        <w:ind w:left="927" w:hanging="360"/>
      </w:pPr>
    </w:lvl>
    <w:lvl w:ilvl="1" w:tplc="CDA84DF0">
      <w:start w:val="1"/>
      <w:numFmt w:val="lowerLetter"/>
      <w:lvlText w:val="%2."/>
      <w:lvlJc w:val="left"/>
      <w:pPr>
        <w:ind w:left="1647" w:hanging="360"/>
      </w:pPr>
    </w:lvl>
    <w:lvl w:ilvl="2" w:tplc="43B03060">
      <w:start w:val="1"/>
      <w:numFmt w:val="lowerRoman"/>
      <w:lvlText w:val="%3."/>
      <w:lvlJc w:val="right"/>
      <w:pPr>
        <w:ind w:left="2367" w:hanging="180"/>
      </w:pPr>
    </w:lvl>
    <w:lvl w:ilvl="3" w:tplc="20329FF8">
      <w:start w:val="1"/>
      <w:numFmt w:val="decimal"/>
      <w:lvlText w:val="%4."/>
      <w:lvlJc w:val="left"/>
      <w:pPr>
        <w:ind w:left="3087" w:hanging="360"/>
      </w:pPr>
    </w:lvl>
    <w:lvl w:ilvl="4" w:tplc="79A2AD4E">
      <w:start w:val="1"/>
      <w:numFmt w:val="lowerLetter"/>
      <w:lvlText w:val="%5."/>
      <w:lvlJc w:val="left"/>
      <w:pPr>
        <w:ind w:left="3807" w:hanging="360"/>
      </w:pPr>
    </w:lvl>
    <w:lvl w:ilvl="5" w:tplc="31C81AC4">
      <w:start w:val="1"/>
      <w:numFmt w:val="lowerRoman"/>
      <w:lvlText w:val="%6."/>
      <w:lvlJc w:val="right"/>
      <w:pPr>
        <w:ind w:left="4527" w:hanging="180"/>
      </w:pPr>
    </w:lvl>
    <w:lvl w:ilvl="6" w:tplc="3716A83E">
      <w:start w:val="1"/>
      <w:numFmt w:val="decimal"/>
      <w:lvlText w:val="%7."/>
      <w:lvlJc w:val="left"/>
      <w:pPr>
        <w:ind w:left="5247" w:hanging="360"/>
      </w:pPr>
    </w:lvl>
    <w:lvl w:ilvl="7" w:tplc="01D22F04">
      <w:start w:val="1"/>
      <w:numFmt w:val="lowerLetter"/>
      <w:lvlText w:val="%8."/>
      <w:lvlJc w:val="left"/>
      <w:pPr>
        <w:ind w:left="5967" w:hanging="360"/>
      </w:pPr>
    </w:lvl>
    <w:lvl w:ilvl="8" w:tplc="FB2EBE6E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B352E5"/>
    <w:multiLevelType w:val="hybridMultilevel"/>
    <w:tmpl w:val="5414EC98"/>
    <w:lvl w:ilvl="0" w:tplc="8F04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2C094D"/>
    <w:multiLevelType w:val="hybridMultilevel"/>
    <w:tmpl w:val="97A4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437"/>
    <w:multiLevelType w:val="hybridMultilevel"/>
    <w:tmpl w:val="46FED6C0"/>
    <w:lvl w:ilvl="0" w:tplc="0BBA4F7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99B4FA34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41C6B11E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1B49AD2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084281C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34F646DC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C6C4D914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6DA61CDE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D30285A4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4">
    <w:nsid w:val="2E9422E1"/>
    <w:multiLevelType w:val="hybridMultilevel"/>
    <w:tmpl w:val="842286DC"/>
    <w:lvl w:ilvl="0" w:tplc="41DC0EB0">
      <w:start w:val="1"/>
      <w:numFmt w:val="decimal"/>
      <w:lvlText w:val="%1."/>
      <w:lvlJc w:val="left"/>
      <w:pPr>
        <w:ind w:left="927" w:hanging="360"/>
      </w:pPr>
    </w:lvl>
    <w:lvl w:ilvl="1" w:tplc="BE94DB0A">
      <w:start w:val="1"/>
      <w:numFmt w:val="lowerLetter"/>
      <w:lvlText w:val="%2."/>
      <w:lvlJc w:val="left"/>
      <w:pPr>
        <w:ind w:left="1647" w:hanging="360"/>
      </w:pPr>
    </w:lvl>
    <w:lvl w:ilvl="2" w:tplc="BA1C4D12">
      <w:start w:val="1"/>
      <w:numFmt w:val="lowerRoman"/>
      <w:lvlText w:val="%3."/>
      <w:lvlJc w:val="right"/>
      <w:pPr>
        <w:ind w:left="2367" w:hanging="180"/>
      </w:pPr>
    </w:lvl>
    <w:lvl w:ilvl="3" w:tplc="0018E816">
      <w:start w:val="1"/>
      <w:numFmt w:val="decimal"/>
      <w:lvlText w:val="%4."/>
      <w:lvlJc w:val="left"/>
      <w:pPr>
        <w:ind w:left="3087" w:hanging="360"/>
      </w:pPr>
    </w:lvl>
    <w:lvl w:ilvl="4" w:tplc="2932DAD2">
      <w:start w:val="1"/>
      <w:numFmt w:val="lowerLetter"/>
      <w:lvlText w:val="%5."/>
      <w:lvlJc w:val="left"/>
      <w:pPr>
        <w:ind w:left="3807" w:hanging="360"/>
      </w:pPr>
    </w:lvl>
    <w:lvl w:ilvl="5" w:tplc="5574D1AC">
      <w:start w:val="1"/>
      <w:numFmt w:val="lowerRoman"/>
      <w:lvlText w:val="%6."/>
      <w:lvlJc w:val="right"/>
      <w:pPr>
        <w:ind w:left="4527" w:hanging="180"/>
      </w:pPr>
    </w:lvl>
    <w:lvl w:ilvl="6" w:tplc="31562FD2">
      <w:start w:val="1"/>
      <w:numFmt w:val="decimal"/>
      <w:lvlText w:val="%7."/>
      <w:lvlJc w:val="left"/>
      <w:pPr>
        <w:ind w:left="5247" w:hanging="360"/>
      </w:pPr>
    </w:lvl>
    <w:lvl w:ilvl="7" w:tplc="EB1E5BF8">
      <w:start w:val="1"/>
      <w:numFmt w:val="lowerLetter"/>
      <w:lvlText w:val="%8."/>
      <w:lvlJc w:val="left"/>
      <w:pPr>
        <w:ind w:left="5967" w:hanging="360"/>
      </w:pPr>
    </w:lvl>
    <w:lvl w:ilvl="8" w:tplc="D50E1FA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B73A42"/>
    <w:multiLevelType w:val="hybridMultilevel"/>
    <w:tmpl w:val="57386F96"/>
    <w:lvl w:ilvl="0" w:tplc="4928F836">
      <w:start w:val="1"/>
      <w:numFmt w:val="decimal"/>
      <w:lvlText w:val="%1."/>
      <w:lvlJc w:val="left"/>
      <w:pPr>
        <w:ind w:left="720" w:hanging="360"/>
      </w:pPr>
    </w:lvl>
    <w:lvl w:ilvl="1" w:tplc="E7928F9E">
      <w:start w:val="1"/>
      <w:numFmt w:val="lowerLetter"/>
      <w:lvlText w:val="%2."/>
      <w:lvlJc w:val="left"/>
      <w:pPr>
        <w:ind w:left="1440" w:hanging="360"/>
      </w:pPr>
    </w:lvl>
    <w:lvl w:ilvl="2" w:tplc="2FAC3A64">
      <w:start w:val="1"/>
      <w:numFmt w:val="lowerRoman"/>
      <w:lvlText w:val="%3."/>
      <w:lvlJc w:val="right"/>
      <w:pPr>
        <w:ind w:left="2160" w:hanging="180"/>
      </w:pPr>
    </w:lvl>
    <w:lvl w:ilvl="3" w:tplc="757A44F0">
      <w:start w:val="1"/>
      <w:numFmt w:val="decimal"/>
      <w:lvlText w:val="%4."/>
      <w:lvlJc w:val="left"/>
      <w:pPr>
        <w:ind w:left="2880" w:hanging="360"/>
      </w:pPr>
    </w:lvl>
    <w:lvl w:ilvl="4" w:tplc="07AE0B62">
      <w:start w:val="1"/>
      <w:numFmt w:val="lowerLetter"/>
      <w:lvlText w:val="%5."/>
      <w:lvlJc w:val="left"/>
      <w:pPr>
        <w:ind w:left="3600" w:hanging="360"/>
      </w:pPr>
    </w:lvl>
    <w:lvl w:ilvl="5" w:tplc="249CBEA8">
      <w:start w:val="1"/>
      <w:numFmt w:val="lowerRoman"/>
      <w:lvlText w:val="%6."/>
      <w:lvlJc w:val="right"/>
      <w:pPr>
        <w:ind w:left="4320" w:hanging="180"/>
      </w:pPr>
    </w:lvl>
    <w:lvl w:ilvl="6" w:tplc="CADA9A18">
      <w:start w:val="1"/>
      <w:numFmt w:val="decimal"/>
      <w:lvlText w:val="%7."/>
      <w:lvlJc w:val="left"/>
      <w:pPr>
        <w:ind w:left="5040" w:hanging="360"/>
      </w:pPr>
    </w:lvl>
    <w:lvl w:ilvl="7" w:tplc="2D0ECE2A">
      <w:start w:val="1"/>
      <w:numFmt w:val="lowerLetter"/>
      <w:lvlText w:val="%8."/>
      <w:lvlJc w:val="left"/>
      <w:pPr>
        <w:ind w:left="5760" w:hanging="360"/>
      </w:pPr>
    </w:lvl>
    <w:lvl w:ilvl="8" w:tplc="A964109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50B8A"/>
    <w:multiLevelType w:val="hybridMultilevel"/>
    <w:tmpl w:val="BBF415AE"/>
    <w:lvl w:ilvl="0" w:tplc="23FCF150">
      <w:start w:val="1"/>
      <w:numFmt w:val="decimal"/>
      <w:lvlText w:val="%1."/>
      <w:lvlJc w:val="left"/>
      <w:pPr>
        <w:ind w:left="927" w:hanging="360"/>
      </w:pPr>
      <w:rPr>
        <w:rFonts w:eastAsia="Andale Sans UI"/>
      </w:rPr>
    </w:lvl>
    <w:lvl w:ilvl="1" w:tplc="1EF63FD2">
      <w:start w:val="1"/>
      <w:numFmt w:val="lowerLetter"/>
      <w:lvlText w:val="%2."/>
      <w:lvlJc w:val="left"/>
      <w:pPr>
        <w:ind w:left="1647" w:hanging="360"/>
      </w:pPr>
    </w:lvl>
    <w:lvl w:ilvl="2" w:tplc="D8A0155C">
      <w:start w:val="1"/>
      <w:numFmt w:val="lowerRoman"/>
      <w:lvlText w:val="%3."/>
      <w:lvlJc w:val="right"/>
      <w:pPr>
        <w:ind w:left="2367" w:hanging="180"/>
      </w:pPr>
    </w:lvl>
    <w:lvl w:ilvl="3" w:tplc="AC9A459C">
      <w:start w:val="1"/>
      <w:numFmt w:val="decimal"/>
      <w:lvlText w:val="%4."/>
      <w:lvlJc w:val="left"/>
      <w:pPr>
        <w:ind w:left="3087" w:hanging="360"/>
      </w:pPr>
    </w:lvl>
    <w:lvl w:ilvl="4" w:tplc="D624C40E">
      <w:start w:val="1"/>
      <w:numFmt w:val="lowerLetter"/>
      <w:lvlText w:val="%5."/>
      <w:lvlJc w:val="left"/>
      <w:pPr>
        <w:ind w:left="3807" w:hanging="360"/>
      </w:pPr>
    </w:lvl>
    <w:lvl w:ilvl="5" w:tplc="F09C1FD6">
      <w:start w:val="1"/>
      <w:numFmt w:val="lowerRoman"/>
      <w:lvlText w:val="%6."/>
      <w:lvlJc w:val="right"/>
      <w:pPr>
        <w:ind w:left="4527" w:hanging="180"/>
      </w:pPr>
    </w:lvl>
    <w:lvl w:ilvl="6" w:tplc="C9AAFFEE">
      <w:start w:val="1"/>
      <w:numFmt w:val="decimal"/>
      <w:lvlText w:val="%7."/>
      <w:lvlJc w:val="left"/>
      <w:pPr>
        <w:ind w:left="5247" w:hanging="360"/>
      </w:pPr>
    </w:lvl>
    <w:lvl w:ilvl="7" w:tplc="DF4AA33E">
      <w:start w:val="1"/>
      <w:numFmt w:val="lowerLetter"/>
      <w:lvlText w:val="%8."/>
      <w:lvlJc w:val="left"/>
      <w:pPr>
        <w:ind w:left="5967" w:hanging="360"/>
      </w:pPr>
    </w:lvl>
    <w:lvl w:ilvl="8" w:tplc="30C661D0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73140F"/>
    <w:multiLevelType w:val="hybridMultilevel"/>
    <w:tmpl w:val="733A1348"/>
    <w:lvl w:ilvl="0" w:tplc="26EA6974">
      <w:start w:val="1"/>
      <w:numFmt w:val="decimal"/>
      <w:lvlText w:val="%1."/>
      <w:lvlJc w:val="left"/>
      <w:pPr>
        <w:ind w:left="927" w:hanging="360"/>
      </w:pPr>
    </w:lvl>
    <w:lvl w:ilvl="1" w:tplc="F1747914">
      <w:start w:val="1"/>
      <w:numFmt w:val="lowerLetter"/>
      <w:lvlText w:val="%2."/>
      <w:lvlJc w:val="left"/>
      <w:pPr>
        <w:ind w:left="1647" w:hanging="360"/>
      </w:pPr>
    </w:lvl>
    <w:lvl w:ilvl="2" w:tplc="7902E62A">
      <w:start w:val="1"/>
      <w:numFmt w:val="lowerRoman"/>
      <w:lvlText w:val="%3."/>
      <w:lvlJc w:val="right"/>
      <w:pPr>
        <w:ind w:left="2367" w:hanging="180"/>
      </w:pPr>
    </w:lvl>
    <w:lvl w:ilvl="3" w:tplc="5CFCB31C">
      <w:start w:val="1"/>
      <w:numFmt w:val="decimal"/>
      <w:lvlText w:val="%4."/>
      <w:lvlJc w:val="left"/>
      <w:pPr>
        <w:ind w:left="3087" w:hanging="360"/>
      </w:pPr>
    </w:lvl>
    <w:lvl w:ilvl="4" w:tplc="B2DE65DC">
      <w:start w:val="1"/>
      <w:numFmt w:val="lowerLetter"/>
      <w:lvlText w:val="%5."/>
      <w:lvlJc w:val="left"/>
      <w:pPr>
        <w:ind w:left="3807" w:hanging="360"/>
      </w:pPr>
    </w:lvl>
    <w:lvl w:ilvl="5" w:tplc="02720ECE">
      <w:start w:val="1"/>
      <w:numFmt w:val="lowerRoman"/>
      <w:lvlText w:val="%6."/>
      <w:lvlJc w:val="right"/>
      <w:pPr>
        <w:ind w:left="4527" w:hanging="180"/>
      </w:pPr>
    </w:lvl>
    <w:lvl w:ilvl="6" w:tplc="33D85194">
      <w:start w:val="1"/>
      <w:numFmt w:val="decimal"/>
      <w:lvlText w:val="%7."/>
      <w:lvlJc w:val="left"/>
      <w:pPr>
        <w:ind w:left="5247" w:hanging="360"/>
      </w:pPr>
    </w:lvl>
    <w:lvl w:ilvl="7" w:tplc="18748A7E">
      <w:start w:val="1"/>
      <w:numFmt w:val="lowerLetter"/>
      <w:lvlText w:val="%8."/>
      <w:lvlJc w:val="left"/>
      <w:pPr>
        <w:ind w:left="5967" w:hanging="360"/>
      </w:pPr>
    </w:lvl>
    <w:lvl w:ilvl="8" w:tplc="825C74E0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236563"/>
    <w:multiLevelType w:val="hybridMultilevel"/>
    <w:tmpl w:val="9D22B3EA"/>
    <w:lvl w:ilvl="0" w:tplc="B250564E">
      <w:start w:val="1"/>
      <w:numFmt w:val="decimal"/>
      <w:lvlText w:val="%1."/>
      <w:lvlJc w:val="left"/>
      <w:pPr>
        <w:ind w:left="720" w:hanging="360"/>
      </w:pPr>
    </w:lvl>
    <w:lvl w:ilvl="1" w:tplc="5FA4A2CC">
      <w:start w:val="1"/>
      <w:numFmt w:val="lowerLetter"/>
      <w:lvlText w:val="%2."/>
      <w:lvlJc w:val="left"/>
      <w:pPr>
        <w:ind w:left="1440" w:hanging="360"/>
      </w:pPr>
    </w:lvl>
    <w:lvl w:ilvl="2" w:tplc="087A8FEA">
      <w:start w:val="1"/>
      <w:numFmt w:val="lowerRoman"/>
      <w:lvlText w:val="%3."/>
      <w:lvlJc w:val="right"/>
      <w:pPr>
        <w:ind w:left="2160" w:hanging="180"/>
      </w:pPr>
    </w:lvl>
    <w:lvl w:ilvl="3" w:tplc="A5900CB2">
      <w:start w:val="1"/>
      <w:numFmt w:val="decimal"/>
      <w:lvlText w:val="%4."/>
      <w:lvlJc w:val="left"/>
      <w:pPr>
        <w:ind w:left="2880" w:hanging="360"/>
      </w:pPr>
    </w:lvl>
    <w:lvl w:ilvl="4" w:tplc="4DB693A0">
      <w:start w:val="1"/>
      <w:numFmt w:val="lowerLetter"/>
      <w:lvlText w:val="%5."/>
      <w:lvlJc w:val="left"/>
      <w:pPr>
        <w:ind w:left="3600" w:hanging="360"/>
      </w:pPr>
    </w:lvl>
    <w:lvl w:ilvl="5" w:tplc="C53C1B84">
      <w:start w:val="1"/>
      <w:numFmt w:val="lowerRoman"/>
      <w:lvlText w:val="%6."/>
      <w:lvlJc w:val="right"/>
      <w:pPr>
        <w:ind w:left="4320" w:hanging="180"/>
      </w:pPr>
    </w:lvl>
    <w:lvl w:ilvl="6" w:tplc="F58CA27C">
      <w:start w:val="1"/>
      <w:numFmt w:val="decimal"/>
      <w:lvlText w:val="%7."/>
      <w:lvlJc w:val="left"/>
      <w:pPr>
        <w:ind w:left="5040" w:hanging="360"/>
      </w:pPr>
    </w:lvl>
    <w:lvl w:ilvl="7" w:tplc="04E0678C">
      <w:start w:val="1"/>
      <w:numFmt w:val="lowerLetter"/>
      <w:lvlText w:val="%8."/>
      <w:lvlJc w:val="left"/>
      <w:pPr>
        <w:ind w:left="5760" w:hanging="360"/>
      </w:pPr>
    </w:lvl>
    <w:lvl w:ilvl="8" w:tplc="C26088A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9CE"/>
    <w:multiLevelType w:val="hybridMultilevel"/>
    <w:tmpl w:val="58AC1698"/>
    <w:lvl w:ilvl="0" w:tplc="323A6718">
      <w:start w:val="1"/>
      <w:numFmt w:val="decimal"/>
      <w:lvlText w:val="%1."/>
      <w:lvlJc w:val="left"/>
      <w:pPr>
        <w:ind w:left="927" w:hanging="360"/>
      </w:pPr>
    </w:lvl>
    <w:lvl w:ilvl="1" w:tplc="874AAE2E">
      <w:start w:val="1"/>
      <w:numFmt w:val="lowerLetter"/>
      <w:lvlText w:val="%2."/>
      <w:lvlJc w:val="left"/>
      <w:pPr>
        <w:ind w:left="1647" w:hanging="360"/>
      </w:pPr>
    </w:lvl>
    <w:lvl w:ilvl="2" w:tplc="A39AE828">
      <w:start w:val="1"/>
      <w:numFmt w:val="lowerRoman"/>
      <w:lvlText w:val="%3."/>
      <w:lvlJc w:val="right"/>
      <w:pPr>
        <w:ind w:left="2367" w:hanging="180"/>
      </w:pPr>
    </w:lvl>
    <w:lvl w:ilvl="3" w:tplc="CCDEFFFA">
      <w:start w:val="1"/>
      <w:numFmt w:val="decimal"/>
      <w:lvlText w:val="%4."/>
      <w:lvlJc w:val="left"/>
      <w:pPr>
        <w:ind w:left="3087" w:hanging="360"/>
      </w:pPr>
    </w:lvl>
    <w:lvl w:ilvl="4" w:tplc="A80C667A">
      <w:start w:val="1"/>
      <w:numFmt w:val="lowerLetter"/>
      <w:lvlText w:val="%5."/>
      <w:lvlJc w:val="left"/>
      <w:pPr>
        <w:ind w:left="3807" w:hanging="360"/>
      </w:pPr>
    </w:lvl>
    <w:lvl w:ilvl="5" w:tplc="D4A0B7D8">
      <w:start w:val="1"/>
      <w:numFmt w:val="lowerRoman"/>
      <w:lvlText w:val="%6."/>
      <w:lvlJc w:val="right"/>
      <w:pPr>
        <w:ind w:left="4527" w:hanging="180"/>
      </w:pPr>
    </w:lvl>
    <w:lvl w:ilvl="6" w:tplc="66206202">
      <w:start w:val="1"/>
      <w:numFmt w:val="decimal"/>
      <w:lvlText w:val="%7."/>
      <w:lvlJc w:val="left"/>
      <w:pPr>
        <w:ind w:left="5247" w:hanging="360"/>
      </w:pPr>
    </w:lvl>
    <w:lvl w:ilvl="7" w:tplc="833887E2">
      <w:start w:val="1"/>
      <w:numFmt w:val="lowerLetter"/>
      <w:lvlText w:val="%8."/>
      <w:lvlJc w:val="left"/>
      <w:pPr>
        <w:ind w:left="5967" w:hanging="360"/>
      </w:pPr>
    </w:lvl>
    <w:lvl w:ilvl="8" w:tplc="8A80FC80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4A2820"/>
    <w:multiLevelType w:val="multilevel"/>
    <w:tmpl w:val="7122A9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21">
    <w:nsid w:val="45BF0558"/>
    <w:multiLevelType w:val="multilevel"/>
    <w:tmpl w:val="010A56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2">
    <w:nsid w:val="495879A1"/>
    <w:multiLevelType w:val="hybridMultilevel"/>
    <w:tmpl w:val="F5F424B2"/>
    <w:lvl w:ilvl="0" w:tplc="3672FFA2">
      <w:numFmt w:val="bullet"/>
      <w:lvlText w:val="*"/>
      <w:lvlJc w:val="left"/>
    </w:lvl>
    <w:lvl w:ilvl="1" w:tplc="6EC60B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12D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2EE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2C9F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964D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2876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4C8B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886C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4FD6070A"/>
    <w:multiLevelType w:val="multilevel"/>
    <w:tmpl w:val="36FE15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F2F0A"/>
    <w:multiLevelType w:val="hybridMultilevel"/>
    <w:tmpl w:val="86BA0FD6"/>
    <w:lvl w:ilvl="0" w:tplc="E13C3F36">
      <w:start w:val="5"/>
      <w:numFmt w:val="decimal"/>
      <w:lvlText w:val="%1."/>
      <w:lvlJc w:val="left"/>
      <w:pPr>
        <w:ind w:left="927" w:hanging="360"/>
      </w:pPr>
    </w:lvl>
    <w:lvl w:ilvl="1" w:tplc="78749984">
      <w:start w:val="1"/>
      <w:numFmt w:val="lowerLetter"/>
      <w:lvlText w:val="%2."/>
      <w:lvlJc w:val="left"/>
      <w:pPr>
        <w:ind w:left="1647" w:hanging="360"/>
      </w:pPr>
    </w:lvl>
    <w:lvl w:ilvl="2" w:tplc="FEE2BC08">
      <w:start w:val="1"/>
      <w:numFmt w:val="lowerRoman"/>
      <w:lvlText w:val="%3."/>
      <w:lvlJc w:val="right"/>
      <w:pPr>
        <w:ind w:left="2367" w:hanging="180"/>
      </w:pPr>
    </w:lvl>
    <w:lvl w:ilvl="3" w:tplc="12F8FA68">
      <w:start w:val="1"/>
      <w:numFmt w:val="decimal"/>
      <w:lvlText w:val="%4."/>
      <w:lvlJc w:val="left"/>
      <w:pPr>
        <w:ind w:left="3087" w:hanging="360"/>
      </w:pPr>
    </w:lvl>
    <w:lvl w:ilvl="4" w:tplc="FA203182">
      <w:start w:val="1"/>
      <w:numFmt w:val="lowerLetter"/>
      <w:lvlText w:val="%5."/>
      <w:lvlJc w:val="left"/>
      <w:pPr>
        <w:ind w:left="3807" w:hanging="360"/>
      </w:pPr>
    </w:lvl>
    <w:lvl w:ilvl="5" w:tplc="C56C3C9C">
      <w:start w:val="1"/>
      <w:numFmt w:val="lowerRoman"/>
      <w:lvlText w:val="%6."/>
      <w:lvlJc w:val="right"/>
      <w:pPr>
        <w:ind w:left="4527" w:hanging="180"/>
      </w:pPr>
    </w:lvl>
    <w:lvl w:ilvl="6" w:tplc="9A5C374C">
      <w:start w:val="1"/>
      <w:numFmt w:val="decimal"/>
      <w:lvlText w:val="%7."/>
      <w:lvlJc w:val="left"/>
      <w:pPr>
        <w:ind w:left="5247" w:hanging="360"/>
      </w:pPr>
    </w:lvl>
    <w:lvl w:ilvl="7" w:tplc="C1B4B4F0">
      <w:start w:val="1"/>
      <w:numFmt w:val="lowerLetter"/>
      <w:lvlText w:val="%8."/>
      <w:lvlJc w:val="left"/>
      <w:pPr>
        <w:ind w:left="5967" w:hanging="360"/>
      </w:pPr>
    </w:lvl>
    <w:lvl w:ilvl="8" w:tplc="DE7A915C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59089E"/>
    <w:multiLevelType w:val="multilevel"/>
    <w:tmpl w:val="BA3C227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26">
    <w:nsid w:val="5DEE33C6"/>
    <w:multiLevelType w:val="multilevel"/>
    <w:tmpl w:val="8C46F74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27">
    <w:nsid w:val="61274D95"/>
    <w:multiLevelType w:val="hybridMultilevel"/>
    <w:tmpl w:val="1ACC6112"/>
    <w:lvl w:ilvl="0" w:tplc="48925A18">
      <w:start w:val="1"/>
      <w:numFmt w:val="decimal"/>
      <w:lvlText w:val="%1."/>
      <w:lvlJc w:val="left"/>
      <w:pPr>
        <w:ind w:left="927" w:hanging="360"/>
      </w:pPr>
    </w:lvl>
    <w:lvl w:ilvl="1" w:tplc="C09A4CBA">
      <w:start w:val="1"/>
      <w:numFmt w:val="lowerLetter"/>
      <w:lvlText w:val="%2."/>
      <w:lvlJc w:val="left"/>
      <w:pPr>
        <w:ind w:left="1647" w:hanging="360"/>
      </w:pPr>
    </w:lvl>
    <w:lvl w:ilvl="2" w:tplc="DEB43D6C">
      <w:start w:val="1"/>
      <w:numFmt w:val="lowerRoman"/>
      <w:lvlText w:val="%3."/>
      <w:lvlJc w:val="right"/>
      <w:pPr>
        <w:ind w:left="2367" w:hanging="180"/>
      </w:pPr>
    </w:lvl>
    <w:lvl w:ilvl="3" w:tplc="D272E54A">
      <w:start w:val="1"/>
      <w:numFmt w:val="decimal"/>
      <w:lvlText w:val="%4."/>
      <w:lvlJc w:val="left"/>
      <w:pPr>
        <w:ind w:left="3087" w:hanging="360"/>
      </w:pPr>
    </w:lvl>
    <w:lvl w:ilvl="4" w:tplc="F80A359A">
      <w:start w:val="1"/>
      <w:numFmt w:val="lowerLetter"/>
      <w:lvlText w:val="%5."/>
      <w:lvlJc w:val="left"/>
      <w:pPr>
        <w:ind w:left="3807" w:hanging="360"/>
      </w:pPr>
    </w:lvl>
    <w:lvl w:ilvl="5" w:tplc="C88C4234">
      <w:start w:val="1"/>
      <w:numFmt w:val="lowerRoman"/>
      <w:lvlText w:val="%6."/>
      <w:lvlJc w:val="right"/>
      <w:pPr>
        <w:ind w:left="4527" w:hanging="180"/>
      </w:pPr>
    </w:lvl>
    <w:lvl w:ilvl="6" w:tplc="44A8397C">
      <w:start w:val="1"/>
      <w:numFmt w:val="decimal"/>
      <w:lvlText w:val="%7."/>
      <w:lvlJc w:val="left"/>
      <w:pPr>
        <w:ind w:left="5247" w:hanging="360"/>
      </w:pPr>
    </w:lvl>
    <w:lvl w:ilvl="7" w:tplc="C78243C2">
      <w:start w:val="1"/>
      <w:numFmt w:val="lowerLetter"/>
      <w:lvlText w:val="%8."/>
      <w:lvlJc w:val="left"/>
      <w:pPr>
        <w:ind w:left="5967" w:hanging="360"/>
      </w:pPr>
    </w:lvl>
    <w:lvl w:ilvl="8" w:tplc="ED6CC81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21347C"/>
    <w:multiLevelType w:val="hybridMultilevel"/>
    <w:tmpl w:val="93A0E606"/>
    <w:lvl w:ilvl="0" w:tplc="17E279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8520B5A6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3CCCBCD0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29C6072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5C7A0A3E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6FAA5FF0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9CAF2A4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42263000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DE2E24B4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9">
    <w:nsid w:val="66FE65A8"/>
    <w:multiLevelType w:val="hybridMultilevel"/>
    <w:tmpl w:val="4D587B22"/>
    <w:lvl w:ilvl="0" w:tplc="54EC50FC">
      <w:start w:val="1"/>
      <w:numFmt w:val="decimal"/>
      <w:lvlText w:val="%1."/>
      <w:lvlJc w:val="left"/>
      <w:pPr>
        <w:ind w:left="927" w:hanging="360"/>
      </w:pPr>
    </w:lvl>
    <w:lvl w:ilvl="1" w:tplc="5CC8D160">
      <w:start w:val="1"/>
      <w:numFmt w:val="lowerLetter"/>
      <w:lvlText w:val="%2."/>
      <w:lvlJc w:val="left"/>
      <w:pPr>
        <w:ind w:left="1647" w:hanging="360"/>
      </w:pPr>
    </w:lvl>
    <w:lvl w:ilvl="2" w:tplc="C4BAA15A">
      <w:start w:val="1"/>
      <w:numFmt w:val="lowerRoman"/>
      <w:lvlText w:val="%3."/>
      <w:lvlJc w:val="right"/>
      <w:pPr>
        <w:ind w:left="2367" w:hanging="180"/>
      </w:pPr>
    </w:lvl>
    <w:lvl w:ilvl="3" w:tplc="785E44E6">
      <w:start w:val="1"/>
      <w:numFmt w:val="decimal"/>
      <w:lvlText w:val="%4."/>
      <w:lvlJc w:val="left"/>
      <w:pPr>
        <w:ind w:left="3087" w:hanging="360"/>
      </w:pPr>
    </w:lvl>
    <w:lvl w:ilvl="4" w:tplc="A8160604">
      <w:start w:val="1"/>
      <w:numFmt w:val="lowerLetter"/>
      <w:lvlText w:val="%5."/>
      <w:lvlJc w:val="left"/>
      <w:pPr>
        <w:ind w:left="3807" w:hanging="360"/>
      </w:pPr>
    </w:lvl>
    <w:lvl w:ilvl="5" w:tplc="4888FDE8">
      <w:start w:val="1"/>
      <w:numFmt w:val="lowerRoman"/>
      <w:lvlText w:val="%6."/>
      <w:lvlJc w:val="right"/>
      <w:pPr>
        <w:ind w:left="4527" w:hanging="180"/>
      </w:pPr>
    </w:lvl>
    <w:lvl w:ilvl="6" w:tplc="5CC0A6FA">
      <w:start w:val="1"/>
      <w:numFmt w:val="decimal"/>
      <w:lvlText w:val="%7."/>
      <w:lvlJc w:val="left"/>
      <w:pPr>
        <w:ind w:left="5247" w:hanging="360"/>
      </w:pPr>
    </w:lvl>
    <w:lvl w:ilvl="7" w:tplc="463018DC">
      <w:start w:val="1"/>
      <w:numFmt w:val="lowerLetter"/>
      <w:lvlText w:val="%8."/>
      <w:lvlJc w:val="left"/>
      <w:pPr>
        <w:ind w:left="5967" w:hanging="360"/>
      </w:pPr>
    </w:lvl>
    <w:lvl w:ilvl="8" w:tplc="0B32E334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15445"/>
    <w:multiLevelType w:val="hybridMultilevel"/>
    <w:tmpl w:val="3B82397E"/>
    <w:lvl w:ilvl="0" w:tplc="22F8E9C4">
      <w:start w:val="1"/>
      <w:numFmt w:val="decimal"/>
      <w:lvlText w:val="%1."/>
      <w:lvlJc w:val="left"/>
      <w:pPr>
        <w:ind w:left="927" w:hanging="360"/>
      </w:pPr>
    </w:lvl>
    <w:lvl w:ilvl="1" w:tplc="B3125DC6">
      <w:start w:val="1"/>
      <w:numFmt w:val="lowerLetter"/>
      <w:lvlText w:val="%2."/>
      <w:lvlJc w:val="left"/>
      <w:pPr>
        <w:ind w:left="1647" w:hanging="360"/>
      </w:pPr>
    </w:lvl>
    <w:lvl w:ilvl="2" w:tplc="F3E8AA48">
      <w:start w:val="1"/>
      <w:numFmt w:val="lowerRoman"/>
      <w:lvlText w:val="%3."/>
      <w:lvlJc w:val="right"/>
      <w:pPr>
        <w:ind w:left="2367" w:hanging="180"/>
      </w:pPr>
    </w:lvl>
    <w:lvl w:ilvl="3" w:tplc="38B01528">
      <w:start w:val="1"/>
      <w:numFmt w:val="decimal"/>
      <w:lvlText w:val="%4."/>
      <w:lvlJc w:val="left"/>
      <w:pPr>
        <w:ind w:left="3087" w:hanging="360"/>
      </w:pPr>
    </w:lvl>
    <w:lvl w:ilvl="4" w:tplc="F2009654">
      <w:start w:val="1"/>
      <w:numFmt w:val="lowerLetter"/>
      <w:lvlText w:val="%5."/>
      <w:lvlJc w:val="left"/>
      <w:pPr>
        <w:ind w:left="3807" w:hanging="360"/>
      </w:pPr>
    </w:lvl>
    <w:lvl w:ilvl="5" w:tplc="79BCC5EC">
      <w:start w:val="1"/>
      <w:numFmt w:val="lowerRoman"/>
      <w:lvlText w:val="%6."/>
      <w:lvlJc w:val="right"/>
      <w:pPr>
        <w:ind w:left="4527" w:hanging="180"/>
      </w:pPr>
    </w:lvl>
    <w:lvl w:ilvl="6" w:tplc="7CF673D4">
      <w:start w:val="1"/>
      <w:numFmt w:val="decimal"/>
      <w:lvlText w:val="%7."/>
      <w:lvlJc w:val="left"/>
      <w:pPr>
        <w:ind w:left="5247" w:hanging="360"/>
      </w:pPr>
    </w:lvl>
    <w:lvl w:ilvl="7" w:tplc="FAB82E04">
      <w:start w:val="1"/>
      <w:numFmt w:val="lowerLetter"/>
      <w:lvlText w:val="%8."/>
      <w:lvlJc w:val="left"/>
      <w:pPr>
        <w:ind w:left="5967" w:hanging="360"/>
      </w:pPr>
    </w:lvl>
    <w:lvl w:ilvl="8" w:tplc="A97A5BBE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A05978"/>
    <w:multiLevelType w:val="hybridMultilevel"/>
    <w:tmpl w:val="2FC05DA6"/>
    <w:lvl w:ilvl="0" w:tplc="FDBA5832">
      <w:start w:val="1"/>
      <w:numFmt w:val="decimal"/>
      <w:lvlText w:val="%1."/>
      <w:lvlJc w:val="left"/>
      <w:pPr>
        <w:ind w:left="927" w:hanging="360"/>
      </w:pPr>
    </w:lvl>
    <w:lvl w:ilvl="1" w:tplc="E6A61708">
      <w:start w:val="1"/>
      <w:numFmt w:val="lowerLetter"/>
      <w:lvlText w:val="%2."/>
      <w:lvlJc w:val="left"/>
      <w:pPr>
        <w:ind w:left="1647" w:hanging="360"/>
      </w:pPr>
    </w:lvl>
    <w:lvl w:ilvl="2" w:tplc="D12405F8">
      <w:start w:val="1"/>
      <w:numFmt w:val="lowerRoman"/>
      <w:lvlText w:val="%3."/>
      <w:lvlJc w:val="right"/>
      <w:pPr>
        <w:ind w:left="2367" w:hanging="180"/>
      </w:pPr>
    </w:lvl>
    <w:lvl w:ilvl="3" w:tplc="4EBCD128">
      <w:start w:val="1"/>
      <w:numFmt w:val="decimal"/>
      <w:lvlText w:val="%4."/>
      <w:lvlJc w:val="left"/>
      <w:pPr>
        <w:ind w:left="3087" w:hanging="360"/>
      </w:pPr>
    </w:lvl>
    <w:lvl w:ilvl="4" w:tplc="605ADE8E">
      <w:start w:val="1"/>
      <w:numFmt w:val="lowerLetter"/>
      <w:lvlText w:val="%5."/>
      <w:lvlJc w:val="left"/>
      <w:pPr>
        <w:ind w:left="3807" w:hanging="360"/>
      </w:pPr>
    </w:lvl>
    <w:lvl w:ilvl="5" w:tplc="A96AC0F6">
      <w:start w:val="1"/>
      <w:numFmt w:val="lowerRoman"/>
      <w:lvlText w:val="%6."/>
      <w:lvlJc w:val="right"/>
      <w:pPr>
        <w:ind w:left="4527" w:hanging="180"/>
      </w:pPr>
    </w:lvl>
    <w:lvl w:ilvl="6" w:tplc="28B06254">
      <w:start w:val="1"/>
      <w:numFmt w:val="decimal"/>
      <w:lvlText w:val="%7."/>
      <w:lvlJc w:val="left"/>
      <w:pPr>
        <w:ind w:left="5247" w:hanging="360"/>
      </w:pPr>
    </w:lvl>
    <w:lvl w:ilvl="7" w:tplc="90664210">
      <w:start w:val="1"/>
      <w:numFmt w:val="lowerLetter"/>
      <w:lvlText w:val="%8."/>
      <w:lvlJc w:val="left"/>
      <w:pPr>
        <w:ind w:left="5967" w:hanging="360"/>
      </w:pPr>
    </w:lvl>
    <w:lvl w:ilvl="8" w:tplc="D1C02858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0A2031"/>
    <w:multiLevelType w:val="hybridMultilevel"/>
    <w:tmpl w:val="67F0E770"/>
    <w:lvl w:ilvl="0" w:tplc="50E6D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9BC9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CA9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1AF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3C47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6C1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963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845C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E296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A4627FE"/>
    <w:multiLevelType w:val="hybridMultilevel"/>
    <w:tmpl w:val="CD724156"/>
    <w:lvl w:ilvl="0" w:tplc="E292A56A">
      <w:start w:val="1"/>
      <w:numFmt w:val="decimal"/>
      <w:lvlText w:val="%1."/>
      <w:lvlJc w:val="left"/>
      <w:pPr>
        <w:ind w:left="720" w:hanging="360"/>
      </w:pPr>
    </w:lvl>
    <w:lvl w:ilvl="1" w:tplc="741014AC">
      <w:start w:val="1"/>
      <w:numFmt w:val="lowerLetter"/>
      <w:lvlText w:val="%2."/>
      <w:lvlJc w:val="left"/>
      <w:pPr>
        <w:ind w:left="1440" w:hanging="360"/>
      </w:pPr>
    </w:lvl>
    <w:lvl w:ilvl="2" w:tplc="5724556C">
      <w:start w:val="1"/>
      <w:numFmt w:val="lowerRoman"/>
      <w:lvlText w:val="%3."/>
      <w:lvlJc w:val="right"/>
      <w:pPr>
        <w:ind w:left="2160" w:hanging="180"/>
      </w:pPr>
    </w:lvl>
    <w:lvl w:ilvl="3" w:tplc="7CECC68A">
      <w:start w:val="1"/>
      <w:numFmt w:val="decimal"/>
      <w:lvlText w:val="%4."/>
      <w:lvlJc w:val="left"/>
      <w:pPr>
        <w:ind w:left="2880" w:hanging="360"/>
      </w:pPr>
    </w:lvl>
    <w:lvl w:ilvl="4" w:tplc="55A2BA18">
      <w:start w:val="1"/>
      <w:numFmt w:val="lowerLetter"/>
      <w:lvlText w:val="%5."/>
      <w:lvlJc w:val="left"/>
      <w:pPr>
        <w:ind w:left="3600" w:hanging="360"/>
      </w:pPr>
    </w:lvl>
    <w:lvl w:ilvl="5" w:tplc="C29EA278">
      <w:start w:val="1"/>
      <w:numFmt w:val="lowerRoman"/>
      <w:lvlText w:val="%6."/>
      <w:lvlJc w:val="right"/>
      <w:pPr>
        <w:ind w:left="4320" w:hanging="180"/>
      </w:pPr>
    </w:lvl>
    <w:lvl w:ilvl="6" w:tplc="5C6404EA">
      <w:start w:val="1"/>
      <w:numFmt w:val="decimal"/>
      <w:lvlText w:val="%7."/>
      <w:lvlJc w:val="left"/>
      <w:pPr>
        <w:ind w:left="5040" w:hanging="360"/>
      </w:pPr>
    </w:lvl>
    <w:lvl w:ilvl="7" w:tplc="CE6C83F8">
      <w:start w:val="1"/>
      <w:numFmt w:val="lowerLetter"/>
      <w:lvlText w:val="%8."/>
      <w:lvlJc w:val="left"/>
      <w:pPr>
        <w:ind w:left="5760" w:hanging="360"/>
      </w:pPr>
    </w:lvl>
    <w:lvl w:ilvl="8" w:tplc="35FC7A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31"/>
  </w:num>
  <w:num w:numId="5">
    <w:abstractNumId w:val="1"/>
  </w:num>
  <w:num w:numId="6">
    <w:abstractNumId w:val="6"/>
  </w:num>
  <w:num w:numId="7">
    <w:abstractNumId w:val="26"/>
  </w:num>
  <w:num w:numId="8">
    <w:abstractNumId w:val="2"/>
  </w:num>
  <w:num w:numId="9">
    <w:abstractNumId w:val="10"/>
  </w:num>
  <w:num w:numId="10">
    <w:abstractNumId w:val="15"/>
  </w:num>
  <w:num w:numId="11">
    <w:abstractNumId w:val="18"/>
  </w:num>
  <w:num w:numId="12">
    <w:abstractNumId w:val="14"/>
  </w:num>
  <w:num w:numId="13">
    <w:abstractNumId w:val="0"/>
  </w:num>
  <w:num w:numId="14">
    <w:abstractNumId w:val="25"/>
  </w:num>
  <w:num w:numId="15">
    <w:abstractNumId w:val="17"/>
  </w:num>
  <w:num w:numId="16">
    <w:abstractNumId w:val="32"/>
  </w:num>
  <w:num w:numId="17">
    <w:abstractNumId w:val="7"/>
  </w:num>
  <w:num w:numId="18">
    <w:abstractNumId w:val="30"/>
  </w:num>
  <w:num w:numId="19">
    <w:abstractNumId w:val="16"/>
  </w:num>
  <w:num w:numId="20">
    <w:abstractNumId w:val="8"/>
  </w:num>
  <w:num w:numId="21">
    <w:abstractNumId w:val="19"/>
  </w:num>
  <w:num w:numId="22">
    <w:abstractNumId w:val="4"/>
  </w:num>
  <w:num w:numId="23">
    <w:abstractNumId w:val="22"/>
    <w:lvlOverride w:ilvl="0">
      <w:lvl w:ilvl="0" w:tplc="3672FFA2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24">
    <w:abstractNumId w:val="21"/>
  </w:num>
  <w:num w:numId="25">
    <w:abstractNumId w:val="13"/>
  </w:num>
  <w:num w:numId="26">
    <w:abstractNumId w:val="28"/>
  </w:num>
  <w:num w:numId="27">
    <w:abstractNumId w:val="23"/>
  </w:num>
  <w:num w:numId="28">
    <w:abstractNumId w:val="27"/>
  </w:num>
  <w:num w:numId="29">
    <w:abstractNumId w:val="29"/>
  </w:num>
  <w:num w:numId="30">
    <w:abstractNumId w:val="33"/>
  </w:num>
  <w:num w:numId="31">
    <w:abstractNumId w:val="9"/>
  </w:num>
  <w:num w:numId="32">
    <w:abstractNumId w:val="12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1B"/>
    <w:rsid w:val="00083252"/>
    <w:rsid w:val="0009729D"/>
    <w:rsid w:val="000F3477"/>
    <w:rsid w:val="00104486"/>
    <w:rsid w:val="0013352F"/>
    <w:rsid w:val="0018050E"/>
    <w:rsid w:val="001D127F"/>
    <w:rsid w:val="001F6A18"/>
    <w:rsid w:val="00274111"/>
    <w:rsid w:val="002B1411"/>
    <w:rsid w:val="00363B1B"/>
    <w:rsid w:val="0041018E"/>
    <w:rsid w:val="00471A5A"/>
    <w:rsid w:val="00483939"/>
    <w:rsid w:val="0049546F"/>
    <w:rsid w:val="004D42EA"/>
    <w:rsid w:val="004E5EF6"/>
    <w:rsid w:val="0050168C"/>
    <w:rsid w:val="005B3F5A"/>
    <w:rsid w:val="005F3593"/>
    <w:rsid w:val="00673B28"/>
    <w:rsid w:val="006C6601"/>
    <w:rsid w:val="006D6B1B"/>
    <w:rsid w:val="00721C21"/>
    <w:rsid w:val="00743BCC"/>
    <w:rsid w:val="0083736C"/>
    <w:rsid w:val="008A3E1C"/>
    <w:rsid w:val="008F74F4"/>
    <w:rsid w:val="00910C23"/>
    <w:rsid w:val="009F6FDA"/>
    <w:rsid w:val="00A31227"/>
    <w:rsid w:val="00A94373"/>
    <w:rsid w:val="00B0098C"/>
    <w:rsid w:val="00B14B3C"/>
    <w:rsid w:val="00B2391B"/>
    <w:rsid w:val="00B3435A"/>
    <w:rsid w:val="00B82B2E"/>
    <w:rsid w:val="00BB1957"/>
    <w:rsid w:val="00BB2EC6"/>
    <w:rsid w:val="00C16359"/>
    <w:rsid w:val="00C4105C"/>
    <w:rsid w:val="00CE4978"/>
    <w:rsid w:val="00CF07E8"/>
    <w:rsid w:val="00E1515B"/>
    <w:rsid w:val="00E73C9D"/>
    <w:rsid w:val="00E951DE"/>
    <w:rsid w:val="00EE728F"/>
    <w:rsid w:val="00F3246E"/>
    <w:rsid w:val="00F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rFonts w:ascii="Calibri" w:hAnsi="Calibri"/>
      <w:b/>
      <w:bCs/>
      <w:lang w:val="en-US" w:eastAsia="en-US"/>
    </w:rPr>
  </w:style>
  <w:style w:type="paragraph" w:styleId="5">
    <w:name w:val="heading 5"/>
    <w:basedOn w:val="a"/>
    <w:next w:val="a"/>
    <w:link w:val="5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character" w:customStyle="1" w:styleId="40">
    <w:name w:val="Заголовок 4 Знак"/>
    <w:link w:val="4"/>
    <w:rPr>
      <w:rFonts w:ascii="Calibri" w:eastAsia="Times New Roman" w:hAnsi="Calibri"/>
      <w:b/>
      <w:bCs/>
      <w:sz w:val="28"/>
      <w:szCs w:val="28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ody Text Indent"/>
    <w:basedOn w:val="a"/>
    <w:link w:val="af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d">
    <w:name w:val="Основной текст с отступом Знак"/>
    <w:link w:val="afc"/>
    <w:rPr>
      <w:sz w:val="24"/>
      <w:szCs w:val="24"/>
    </w:rPr>
  </w:style>
  <w:style w:type="paragraph" w:customStyle="1" w:styleId="afe">
    <w:name w:val="ОСНОВНОЙ !!!"/>
    <w:basedOn w:val="aff"/>
    <w:link w:val="aff0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  <w:lang w:eastAsia="ar-SA"/>
    </w:rPr>
  </w:style>
  <w:style w:type="paragraph" w:styleId="aff">
    <w:name w:val="Body Text"/>
    <w:basedOn w:val="a"/>
    <w:link w:val="aff1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"/>
    <w:rPr>
      <w:sz w:val="28"/>
      <w:szCs w:val="28"/>
    </w:rPr>
  </w:style>
  <w:style w:type="character" w:customStyle="1" w:styleId="aff0">
    <w:name w:val="ОСНОВНОЙ !!! Знак"/>
    <w:link w:val="afe"/>
    <w:rPr>
      <w:rFonts w:ascii="Arial" w:hAnsi="Arial"/>
      <w:color w:val="000000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rPr>
      <w:sz w:val="28"/>
      <w:szCs w:val="28"/>
    </w:rPr>
  </w:style>
  <w:style w:type="character" w:customStyle="1" w:styleId="ae">
    <w:name w:val="Нижний колонтитул Знак"/>
    <w:link w:val="ad"/>
    <w:rPr>
      <w:sz w:val="28"/>
      <w:szCs w:val="28"/>
    </w:rPr>
  </w:style>
  <w:style w:type="paragraph" w:customStyle="1" w:styleId="FORMATTEXT0">
    <w:name w:val=".FORMATTEXT"/>
    <w:pPr>
      <w:widowControl w:val="0"/>
    </w:pPr>
    <w:rPr>
      <w:rFonts w:ascii="Arial" w:hAnsi="Arial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HTML">
    <w:name w:val="HTML"/>
    <w:pPr>
      <w:widowControl w:val="0"/>
    </w:pPr>
    <w:rPr>
      <w:rFonts w:ascii="Arial" w:hAnsi="Arial"/>
      <w:sz w:val="24"/>
      <w:szCs w:val="24"/>
    </w:rPr>
  </w:style>
  <w:style w:type="paragraph" w:customStyle="1" w:styleId="aff2">
    <w:name w:val="."/>
    <w:uiPriority w:val="99"/>
    <w:pPr>
      <w:widowControl w:val="0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Pr>
      <w:b/>
      <w:bCs/>
      <w:sz w:val="27"/>
      <w:szCs w:val="27"/>
    </w:rPr>
  </w:style>
  <w:style w:type="paragraph" w:customStyle="1" w:styleId="HEADERTEXT">
    <w:name w:val=".HEADERTEXT"/>
    <w:pPr>
      <w:widowControl w:val="0"/>
    </w:pPr>
    <w:rPr>
      <w:rFonts w:ascii="Arial" w:hAnsi="Arial"/>
      <w:color w:val="2B4279"/>
    </w:rPr>
  </w:style>
  <w:style w:type="paragraph" w:customStyle="1" w:styleId="headertext0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pPr>
      <w:widowControl w:val="0"/>
    </w:pPr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rFonts w:ascii="Calibri" w:hAnsi="Calibri"/>
      <w:b/>
      <w:bCs/>
      <w:lang w:val="en-US" w:eastAsia="en-US"/>
    </w:rPr>
  </w:style>
  <w:style w:type="paragraph" w:styleId="5">
    <w:name w:val="heading 5"/>
    <w:basedOn w:val="a"/>
    <w:next w:val="a"/>
    <w:link w:val="5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character" w:customStyle="1" w:styleId="40">
    <w:name w:val="Заголовок 4 Знак"/>
    <w:link w:val="4"/>
    <w:rPr>
      <w:rFonts w:ascii="Calibri" w:eastAsia="Times New Roman" w:hAnsi="Calibri"/>
      <w:b/>
      <w:bCs/>
      <w:sz w:val="28"/>
      <w:szCs w:val="28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ody Text Indent"/>
    <w:basedOn w:val="a"/>
    <w:link w:val="af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d">
    <w:name w:val="Основной текст с отступом Знак"/>
    <w:link w:val="afc"/>
    <w:rPr>
      <w:sz w:val="24"/>
      <w:szCs w:val="24"/>
    </w:rPr>
  </w:style>
  <w:style w:type="paragraph" w:customStyle="1" w:styleId="afe">
    <w:name w:val="ОСНОВНОЙ !!!"/>
    <w:basedOn w:val="aff"/>
    <w:link w:val="aff0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  <w:lang w:eastAsia="ar-SA"/>
    </w:rPr>
  </w:style>
  <w:style w:type="paragraph" w:styleId="aff">
    <w:name w:val="Body Text"/>
    <w:basedOn w:val="a"/>
    <w:link w:val="aff1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"/>
    <w:rPr>
      <w:sz w:val="28"/>
      <w:szCs w:val="28"/>
    </w:rPr>
  </w:style>
  <w:style w:type="character" w:customStyle="1" w:styleId="aff0">
    <w:name w:val="ОСНОВНОЙ !!! Знак"/>
    <w:link w:val="afe"/>
    <w:rPr>
      <w:rFonts w:ascii="Arial" w:hAnsi="Arial"/>
      <w:color w:val="000000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rPr>
      <w:sz w:val="28"/>
      <w:szCs w:val="28"/>
    </w:rPr>
  </w:style>
  <w:style w:type="character" w:customStyle="1" w:styleId="ae">
    <w:name w:val="Нижний колонтитул Знак"/>
    <w:link w:val="ad"/>
    <w:rPr>
      <w:sz w:val="28"/>
      <w:szCs w:val="28"/>
    </w:rPr>
  </w:style>
  <w:style w:type="paragraph" w:customStyle="1" w:styleId="FORMATTEXT0">
    <w:name w:val=".FORMATTEXT"/>
    <w:pPr>
      <w:widowControl w:val="0"/>
    </w:pPr>
    <w:rPr>
      <w:rFonts w:ascii="Arial" w:hAnsi="Arial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HTML">
    <w:name w:val="HTML"/>
    <w:pPr>
      <w:widowControl w:val="0"/>
    </w:pPr>
    <w:rPr>
      <w:rFonts w:ascii="Arial" w:hAnsi="Arial"/>
      <w:sz w:val="24"/>
      <w:szCs w:val="24"/>
    </w:rPr>
  </w:style>
  <w:style w:type="paragraph" w:customStyle="1" w:styleId="aff2">
    <w:name w:val="."/>
    <w:uiPriority w:val="99"/>
    <w:pPr>
      <w:widowControl w:val="0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Pr>
      <w:b/>
      <w:bCs/>
      <w:sz w:val="27"/>
      <w:szCs w:val="27"/>
    </w:rPr>
  </w:style>
  <w:style w:type="paragraph" w:customStyle="1" w:styleId="HEADERTEXT">
    <w:name w:val=".HEADERTEXT"/>
    <w:pPr>
      <w:widowControl w:val="0"/>
    </w:pPr>
    <w:rPr>
      <w:rFonts w:ascii="Arial" w:hAnsi="Arial"/>
      <w:color w:val="2B4279"/>
    </w:rPr>
  </w:style>
  <w:style w:type="paragraph" w:customStyle="1" w:styleId="headertext0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pPr>
      <w:widowControl w:val="0"/>
    </w:pPr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10.11.2020" TargetMode="External"/><Relationship Id="rId18" Type="http://schemas.openxmlformats.org/officeDocument/2006/relationships/hyperlink" Target="http://10.11.2020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10.11.20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10.11.2020" TargetMode="External"/><Relationship Id="rId17" Type="http://schemas.openxmlformats.org/officeDocument/2006/relationships/hyperlink" Target="http://10.11.2020" TargetMode="External"/><Relationship Id="rId25" Type="http://schemas.openxmlformats.org/officeDocument/2006/relationships/hyperlink" Target="consultantplus://offline/ref=E177DD6130AFF02CC171ABDCA2CB81A0853A8ACD8789BBE4061EB0454344B885DE823C40D8n8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10.11.2020" TargetMode="External"/><Relationship Id="rId20" Type="http://schemas.openxmlformats.org/officeDocument/2006/relationships/hyperlink" Target="http://10.11.2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10.11.2020" TargetMode="External"/><Relationship Id="rId24" Type="http://schemas.openxmlformats.org/officeDocument/2006/relationships/hyperlink" Target="http://10.11.202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10.11.2020" TargetMode="External"/><Relationship Id="rId23" Type="http://schemas.openxmlformats.org/officeDocument/2006/relationships/hyperlink" Target="http://10.11.2020" TargetMode="External"/><Relationship Id="rId10" Type="http://schemas.openxmlformats.org/officeDocument/2006/relationships/hyperlink" Target="http://10.11.2020" TargetMode="External"/><Relationship Id="rId19" Type="http://schemas.openxmlformats.org/officeDocument/2006/relationships/hyperlink" Target="http://10.11.20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10.11.2020" TargetMode="External"/><Relationship Id="rId22" Type="http://schemas.openxmlformats.org/officeDocument/2006/relationships/hyperlink" Target="http://10.11.20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7FD321A-853D-42B2-9B37-EB37793F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2022-05-30T05:12:00Z</cp:lastPrinted>
  <dcterms:created xsi:type="dcterms:W3CDTF">2022-03-18T08:32:00Z</dcterms:created>
  <dcterms:modified xsi:type="dcterms:W3CDTF">2022-05-30T05:18:00Z</dcterms:modified>
</cp:coreProperties>
</file>