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B408D" w:rsidRPr="00561B6B" w:rsidRDefault="00CB408D" w:rsidP="00CB408D">
      <w:pPr>
        <w:jc w:val="center"/>
        <w:rPr>
          <w:sz w:val="28"/>
          <w:szCs w:val="28"/>
        </w:rPr>
      </w:pPr>
      <w:r w:rsidRPr="00561B6B">
        <w:rPr>
          <w:sz w:val="28"/>
          <w:szCs w:val="28"/>
        </w:rPr>
        <w:t>ПСКОВСКАЯ ОБЛАСТЬ</w:t>
      </w:r>
    </w:p>
    <w:p w:rsidR="00CB408D" w:rsidRPr="00561B6B" w:rsidRDefault="00CB408D" w:rsidP="00CB408D">
      <w:pPr>
        <w:jc w:val="center"/>
        <w:rPr>
          <w:sz w:val="28"/>
          <w:szCs w:val="28"/>
        </w:rPr>
      </w:pPr>
      <w:r w:rsidRPr="00561B6B">
        <w:rPr>
          <w:sz w:val="28"/>
          <w:szCs w:val="28"/>
        </w:rPr>
        <w:t>МУНИЦИПАЛЬНОЕ ОБРАЗОВАНИЕ «ДЕДОВИЧСКИЙ РАЙОН»</w:t>
      </w:r>
    </w:p>
    <w:p w:rsidR="00CB408D" w:rsidRPr="00561B6B" w:rsidRDefault="00CB408D" w:rsidP="00CB408D">
      <w:pPr>
        <w:tabs>
          <w:tab w:val="left" w:pos="709"/>
        </w:tabs>
        <w:jc w:val="center"/>
        <w:rPr>
          <w:sz w:val="28"/>
          <w:szCs w:val="28"/>
        </w:rPr>
      </w:pPr>
    </w:p>
    <w:p w:rsidR="00CB408D" w:rsidRPr="00561B6B" w:rsidRDefault="00CB408D" w:rsidP="00CB408D">
      <w:pPr>
        <w:jc w:val="center"/>
        <w:rPr>
          <w:sz w:val="28"/>
          <w:szCs w:val="28"/>
        </w:rPr>
      </w:pPr>
      <w:r w:rsidRPr="00561B6B">
        <w:rPr>
          <w:sz w:val="28"/>
          <w:szCs w:val="28"/>
        </w:rPr>
        <w:t xml:space="preserve">СОБРАНИЕ ДЕПУТАТОВ ДЕДОВИЧСКОГО РАЙОНА </w:t>
      </w:r>
    </w:p>
    <w:p w:rsidR="00CB408D" w:rsidRPr="00561B6B" w:rsidRDefault="00CB408D" w:rsidP="00CB408D">
      <w:pPr>
        <w:jc w:val="center"/>
        <w:rPr>
          <w:sz w:val="28"/>
          <w:szCs w:val="28"/>
        </w:rPr>
      </w:pPr>
    </w:p>
    <w:p w:rsidR="00CB408D" w:rsidRPr="00561B6B" w:rsidRDefault="00CB408D" w:rsidP="00CB408D">
      <w:pPr>
        <w:jc w:val="center"/>
        <w:rPr>
          <w:sz w:val="28"/>
          <w:szCs w:val="28"/>
        </w:rPr>
      </w:pPr>
      <w:r w:rsidRPr="00561B6B">
        <w:rPr>
          <w:sz w:val="28"/>
          <w:szCs w:val="28"/>
        </w:rPr>
        <w:t>РЕШЕНИЕ</w:t>
      </w:r>
    </w:p>
    <w:p w:rsidR="00CB408D" w:rsidRPr="00561B6B" w:rsidRDefault="00CB408D" w:rsidP="00CB408D">
      <w:pPr>
        <w:tabs>
          <w:tab w:val="left" w:pos="8280"/>
        </w:tabs>
        <w:rPr>
          <w:sz w:val="28"/>
          <w:szCs w:val="28"/>
        </w:rPr>
      </w:pPr>
      <w:r w:rsidRPr="00561B6B">
        <w:rPr>
          <w:sz w:val="28"/>
          <w:szCs w:val="28"/>
        </w:rPr>
        <w:tab/>
      </w:r>
    </w:p>
    <w:p w:rsidR="00CB408D" w:rsidRPr="00561B6B" w:rsidRDefault="00CB408D" w:rsidP="00CB408D">
      <w:pPr>
        <w:tabs>
          <w:tab w:val="left" w:pos="709"/>
          <w:tab w:val="left" w:pos="8280"/>
        </w:tabs>
        <w:rPr>
          <w:sz w:val="28"/>
          <w:szCs w:val="28"/>
        </w:rPr>
      </w:pPr>
      <w:r w:rsidRPr="00561B6B">
        <w:rPr>
          <w:sz w:val="28"/>
          <w:szCs w:val="28"/>
        </w:rPr>
        <w:t xml:space="preserve">от </w:t>
      </w:r>
      <w:r w:rsidR="003073C9" w:rsidRPr="003073C9">
        <w:rPr>
          <w:sz w:val="28"/>
          <w:szCs w:val="28"/>
          <w:u w:val="single"/>
        </w:rPr>
        <w:t>27.05.2021</w:t>
      </w:r>
      <w:r w:rsidR="003073C9">
        <w:rPr>
          <w:sz w:val="28"/>
          <w:szCs w:val="28"/>
        </w:rPr>
        <w:t xml:space="preserve"> </w:t>
      </w:r>
      <w:r w:rsidRPr="00561B6B">
        <w:rPr>
          <w:sz w:val="28"/>
          <w:szCs w:val="28"/>
        </w:rPr>
        <w:t xml:space="preserve">№ </w:t>
      </w:r>
      <w:r w:rsidR="003073C9" w:rsidRPr="003073C9">
        <w:rPr>
          <w:sz w:val="28"/>
          <w:szCs w:val="28"/>
          <w:u w:val="single"/>
        </w:rPr>
        <w:t>374</w:t>
      </w:r>
      <w:r w:rsidRPr="00561B6B">
        <w:rPr>
          <w:sz w:val="28"/>
          <w:szCs w:val="28"/>
        </w:rPr>
        <w:tab/>
      </w:r>
    </w:p>
    <w:p w:rsidR="00CB408D" w:rsidRPr="00561B6B" w:rsidRDefault="00CB408D" w:rsidP="00CB408D">
      <w:pPr>
        <w:tabs>
          <w:tab w:val="left" w:pos="709"/>
        </w:tabs>
        <w:rPr>
          <w:sz w:val="28"/>
          <w:szCs w:val="28"/>
        </w:rPr>
      </w:pPr>
      <w:r w:rsidRPr="00561B6B">
        <w:rPr>
          <w:sz w:val="28"/>
          <w:szCs w:val="28"/>
        </w:rPr>
        <w:t>(принято на  29-й очередной</w:t>
      </w:r>
    </w:p>
    <w:p w:rsidR="00CB408D" w:rsidRPr="00561B6B" w:rsidRDefault="00CB408D" w:rsidP="00CB408D">
      <w:pPr>
        <w:rPr>
          <w:sz w:val="28"/>
          <w:szCs w:val="28"/>
        </w:rPr>
      </w:pPr>
      <w:r w:rsidRPr="00561B6B">
        <w:rPr>
          <w:sz w:val="28"/>
          <w:szCs w:val="28"/>
        </w:rPr>
        <w:t xml:space="preserve">сессии Собрания депутатов </w:t>
      </w:r>
    </w:p>
    <w:p w:rsidR="00CB408D" w:rsidRPr="00561B6B" w:rsidRDefault="00CB408D" w:rsidP="00CB408D">
      <w:pPr>
        <w:tabs>
          <w:tab w:val="left" w:pos="8544"/>
        </w:tabs>
        <w:rPr>
          <w:sz w:val="28"/>
          <w:szCs w:val="28"/>
        </w:rPr>
      </w:pPr>
      <w:r w:rsidRPr="00561B6B">
        <w:rPr>
          <w:sz w:val="28"/>
          <w:szCs w:val="28"/>
        </w:rPr>
        <w:t xml:space="preserve">Дедовичского района шестого созыва) </w:t>
      </w:r>
      <w:r w:rsidRPr="00561B6B">
        <w:rPr>
          <w:sz w:val="28"/>
          <w:szCs w:val="28"/>
        </w:rPr>
        <w:tab/>
      </w:r>
    </w:p>
    <w:p w:rsidR="00CB408D" w:rsidRPr="00561B6B" w:rsidRDefault="00CB408D" w:rsidP="00CB408D">
      <w:pPr>
        <w:rPr>
          <w:sz w:val="28"/>
          <w:szCs w:val="28"/>
        </w:rPr>
      </w:pPr>
      <w:r w:rsidRPr="00561B6B">
        <w:rPr>
          <w:sz w:val="28"/>
          <w:szCs w:val="28"/>
        </w:rPr>
        <w:t>рп.Дедовичи</w:t>
      </w:r>
    </w:p>
    <w:p w:rsidR="00356BA1" w:rsidRDefault="00356BA1" w:rsidP="007C6FDD">
      <w:pPr>
        <w:jc w:val="center"/>
        <w:rPr>
          <w:sz w:val="28"/>
          <w:szCs w:val="28"/>
        </w:rPr>
      </w:pPr>
    </w:p>
    <w:p w:rsidR="00561B6B" w:rsidRPr="00561B6B" w:rsidRDefault="00561B6B" w:rsidP="007C6FDD">
      <w:pPr>
        <w:jc w:val="center"/>
        <w:rPr>
          <w:sz w:val="28"/>
          <w:szCs w:val="28"/>
        </w:rPr>
      </w:pPr>
    </w:p>
    <w:p w:rsidR="00561B6B" w:rsidRDefault="007F6AF7" w:rsidP="007C6FDD">
      <w:pPr>
        <w:tabs>
          <w:tab w:val="left" w:pos="3030"/>
        </w:tabs>
        <w:jc w:val="center"/>
        <w:rPr>
          <w:sz w:val="28"/>
          <w:szCs w:val="28"/>
        </w:rPr>
      </w:pPr>
      <w:r w:rsidRPr="00561B6B">
        <w:rPr>
          <w:sz w:val="28"/>
          <w:szCs w:val="28"/>
        </w:rPr>
        <w:t xml:space="preserve">Об инициативных проектах </w:t>
      </w:r>
    </w:p>
    <w:p w:rsidR="00356BA1" w:rsidRPr="00561B6B" w:rsidRDefault="007F6AF7" w:rsidP="007C6FDD">
      <w:pPr>
        <w:tabs>
          <w:tab w:val="left" w:pos="3030"/>
        </w:tabs>
        <w:jc w:val="center"/>
        <w:rPr>
          <w:sz w:val="28"/>
          <w:szCs w:val="28"/>
        </w:rPr>
      </w:pPr>
      <w:r w:rsidRPr="00561B6B">
        <w:rPr>
          <w:sz w:val="28"/>
          <w:szCs w:val="28"/>
        </w:rPr>
        <w:t>муниципального образования «Дедовичский район»</w:t>
      </w:r>
    </w:p>
    <w:p w:rsidR="00356BA1" w:rsidRDefault="00356BA1" w:rsidP="007C6FDD">
      <w:pPr>
        <w:jc w:val="center"/>
        <w:rPr>
          <w:sz w:val="28"/>
          <w:szCs w:val="28"/>
        </w:rPr>
      </w:pPr>
    </w:p>
    <w:p w:rsidR="00561B6B" w:rsidRPr="00561B6B" w:rsidRDefault="00561B6B" w:rsidP="007C6FDD">
      <w:pPr>
        <w:jc w:val="center"/>
        <w:rPr>
          <w:sz w:val="28"/>
          <w:szCs w:val="28"/>
        </w:rPr>
      </w:pPr>
    </w:p>
    <w:p w:rsidR="007F6AF7" w:rsidRPr="00561B6B" w:rsidRDefault="007F6AF7" w:rsidP="007F6AF7">
      <w:pPr>
        <w:ind w:firstLine="708"/>
        <w:jc w:val="both"/>
        <w:rPr>
          <w:sz w:val="28"/>
          <w:szCs w:val="28"/>
        </w:rPr>
      </w:pPr>
      <w:r w:rsidRPr="00561B6B">
        <w:rPr>
          <w:sz w:val="28"/>
          <w:szCs w:val="28"/>
        </w:rPr>
        <w:t xml:space="preserve">В соответствии со статьей 26.1 Федерального закона от 06 октября 2003 г. № 131-ФЗ «Об общих принципах организации местного самоуправления в Российской Федерации», </w:t>
      </w:r>
      <w:hyperlink r:id="rId8" w:history="1">
        <w:r w:rsidRPr="00561B6B">
          <w:rPr>
            <w:rStyle w:val="a4"/>
            <w:color w:val="auto"/>
            <w:sz w:val="28"/>
            <w:szCs w:val="28"/>
            <w:u w:val="none"/>
          </w:rPr>
          <w:t>Уставом</w:t>
        </w:r>
      </w:hyperlink>
      <w:r w:rsidRPr="00561B6B">
        <w:rPr>
          <w:sz w:val="28"/>
          <w:szCs w:val="28"/>
        </w:rPr>
        <w:t xml:space="preserve"> муниципального образования «Дедовичский район» Собрание депутатов Дедовичского района РЕШИЛО: </w:t>
      </w:r>
    </w:p>
    <w:p w:rsidR="007F6AF7" w:rsidRPr="00561B6B" w:rsidRDefault="00FB3EBD" w:rsidP="007F6AF7">
      <w:pPr>
        <w:ind w:firstLine="709"/>
        <w:jc w:val="both"/>
        <w:rPr>
          <w:sz w:val="28"/>
          <w:szCs w:val="28"/>
        </w:rPr>
      </w:pPr>
      <w:r w:rsidRPr="00561B6B">
        <w:rPr>
          <w:sz w:val="28"/>
          <w:szCs w:val="28"/>
        </w:rPr>
        <w:t>1. Утвердить при</w:t>
      </w:r>
      <w:r w:rsidR="007F6AF7" w:rsidRPr="00561B6B">
        <w:rPr>
          <w:sz w:val="28"/>
          <w:szCs w:val="28"/>
        </w:rPr>
        <w:t xml:space="preserve">лагаемое Положение об инициативных проектах муниципального образования «Дедовичский район». </w:t>
      </w:r>
    </w:p>
    <w:p w:rsidR="007F6AF7" w:rsidRPr="00561B6B" w:rsidRDefault="007F6AF7" w:rsidP="007F6AF7">
      <w:pPr>
        <w:pStyle w:val="ConsPlusNormal"/>
        <w:ind w:firstLine="709"/>
        <w:jc w:val="both"/>
        <w:rPr>
          <w:rFonts w:ascii="Times New Roman" w:hAnsi="Times New Roman" w:cs="Times New Roman"/>
          <w:sz w:val="28"/>
          <w:szCs w:val="28"/>
        </w:rPr>
      </w:pPr>
      <w:r w:rsidRPr="00561B6B">
        <w:rPr>
          <w:rFonts w:ascii="Times New Roman" w:hAnsi="Times New Roman" w:cs="Times New Roman"/>
          <w:sz w:val="28"/>
          <w:szCs w:val="28"/>
        </w:rPr>
        <w:t>2. Настоящее решение вступает в силу по истечении 10 дней со дня его официального опубликования.</w:t>
      </w:r>
    </w:p>
    <w:p w:rsidR="007F6AF7" w:rsidRPr="00561B6B" w:rsidRDefault="007F6AF7" w:rsidP="00CF018B">
      <w:pPr>
        <w:pStyle w:val="ConsPlusNormal"/>
        <w:ind w:firstLine="709"/>
        <w:jc w:val="both"/>
        <w:rPr>
          <w:rFonts w:ascii="Times New Roman" w:hAnsi="Times New Roman" w:cs="Times New Roman"/>
          <w:sz w:val="28"/>
          <w:szCs w:val="28"/>
        </w:rPr>
      </w:pPr>
      <w:r w:rsidRPr="00561B6B">
        <w:rPr>
          <w:rFonts w:ascii="Times New Roman" w:hAnsi="Times New Roman" w:cs="Times New Roman"/>
          <w:sz w:val="28"/>
          <w:szCs w:val="28"/>
        </w:rPr>
        <w:t xml:space="preserve">3. Контроль за исполнением настоящего решения возложить </w:t>
      </w:r>
      <w:r w:rsidRPr="00561B6B">
        <w:rPr>
          <w:rFonts w:ascii="Times New Roman" w:hAnsi="Times New Roman" w:cs="Times New Roman"/>
          <w:sz w:val="28"/>
          <w:szCs w:val="28"/>
        </w:rPr>
        <w:br/>
        <w:t>на</w:t>
      </w:r>
      <w:r w:rsidR="00CF018B" w:rsidRPr="00561B6B">
        <w:rPr>
          <w:rFonts w:ascii="Times New Roman" w:hAnsi="Times New Roman" w:cs="Times New Roman"/>
          <w:sz w:val="28"/>
          <w:szCs w:val="28"/>
        </w:rPr>
        <w:t xml:space="preserve"> первого заместителя Главы Администрации Дедовичского района  Петрову Ю.В.</w:t>
      </w:r>
      <w:r w:rsidRPr="00561B6B">
        <w:rPr>
          <w:rFonts w:ascii="Times New Roman" w:hAnsi="Times New Roman" w:cs="Times New Roman"/>
          <w:sz w:val="28"/>
          <w:szCs w:val="28"/>
        </w:rPr>
        <w:t xml:space="preserve"> </w:t>
      </w:r>
    </w:p>
    <w:p w:rsidR="007F6AF7" w:rsidRDefault="007F6AF7">
      <w:pPr>
        <w:tabs>
          <w:tab w:val="left" w:pos="1005"/>
        </w:tabs>
        <w:autoSpaceDE w:val="0"/>
        <w:jc w:val="both"/>
        <w:rPr>
          <w:sz w:val="28"/>
          <w:szCs w:val="28"/>
        </w:rPr>
      </w:pPr>
    </w:p>
    <w:p w:rsidR="00561B6B" w:rsidRPr="00561B6B" w:rsidRDefault="00561B6B">
      <w:pPr>
        <w:tabs>
          <w:tab w:val="left" w:pos="1005"/>
        </w:tabs>
        <w:autoSpaceDE w:val="0"/>
        <w:jc w:val="both"/>
        <w:rPr>
          <w:sz w:val="28"/>
          <w:szCs w:val="28"/>
        </w:rPr>
      </w:pPr>
    </w:p>
    <w:p w:rsidR="00685D3B" w:rsidRPr="00561B6B" w:rsidRDefault="00685D3B">
      <w:pPr>
        <w:tabs>
          <w:tab w:val="left" w:pos="1005"/>
        </w:tabs>
        <w:autoSpaceDE w:val="0"/>
        <w:jc w:val="both"/>
        <w:rPr>
          <w:sz w:val="28"/>
          <w:szCs w:val="28"/>
        </w:rPr>
      </w:pPr>
    </w:p>
    <w:p w:rsidR="00356BA1" w:rsidRPr="00561B6B" w:rsidRDefault="00356BA1">
      <w:pPr>
        <w:tabs>
          <w:tab w:val="left" w:pos="1005"/>
        </w:tabs>
        <w:autoSpaceDE w:val="0"/>
        <w:jc w:val="both"/>
        <w:rPr>
          <w:sz w:val="28"/>
          <w:szCs w:val="28"/>
        </w:rPr>
      </w:pPr>
      <w:r w:rsidRPr="00561B6B">
        <w:rPr>
          <w:sz w:val="28"/>
          <w:szCs w:val="28"/>
        </w:rPr>
        <w:t>Председатель Собрания депутатов</w:t>
      </w:r>
    </w:p>
    <w:p w:rsidR="00356BA1" w:rsidRPr="00561B6B" w:rsidRDefault="00356BA1">
      <w:pPr>
        <w:tabs>
          <w:tab w:val="left" w:pos="1005"/>
        </w:tabs>
        <w:autoSpaceDE w:val="0"/>
        <w:jc w:val="both"/>
        <w:rPr>
          <w:sz w:val="28"/>
          <w:szCs w:val="28"/>
        </w:rPr>
      </w:pPr>
      <w:r w:rsidRPr="00561B6B">
        <w:rPr>
          <w:sz w:val="28"/>
          <w:szCs w:val="28"/>
        </w:rPr>
        <w:t>Дедо</w:t>
      </w:r>
      <w:r w:rsidR="00AF5563" w:rsidRPr="00561B6B">
        <w:rPr>
          <w:sz w:val="28"/>
          <w:szCs w:val="28"/>
        </w:rPr>
        <w:t xml:space="preserve">вичского района      </w:t>
      </w:r>
      <w:r w:rsidRPr="00561B6B">
        <w:rPr>
          <w:sz w:val="28"/>
          <w:szCs w:val="28"/>
        </w:rPr>
        <w:t xml:space="preserve">                     </w:t>
      </w:r>
      <w:r w:rsidR="00561B6B">
        <w:rPr>
          <w:sz w:val="28"/>
          <w:szCs w:val="28"/>
        </w:rPr>
        <w:t xml:space="preserve">  </w:t>
      </w:r>
      <w:r w:rsidRPr="00561B6B">
        <w:rPr>
          <w:sz w:val="28"/>
          <w:szCs w:val="28"/>
        </w:rPr>
        <w:t xml:space="preserve">       </w:t>
      </w:r>
      <w:r w:rsidR="00866E8A" w:rsidRPr="00561B6B">
        <w:rPr>
          <w:sz w:val="28"/>
          <w:szCs w:val="28"/>
        </w:rPr>
        <w:t xml:space="preserve">     </w:t>
      </w:r>
      <w:r w:rsidRPr="00561B6B">
        <w:rPr>
          <w:sz w:val="28"/>
          <w:szCs w:val="28"/>
        </w:rPr>
        <w:t xml:space="preserve">   </w:t>
      </w:r>
      <w:r w:rsidR="00EA2948" w:rsidRPr="00561B6B">
        <w:rPr>
          <w:sz w:val="28"/>
          <w:szCs w:val="28"/>
        </w:rPr>
        <w:tab/>
      </w:r>
      <w:r w:rsidR="007F6AF7" w:rsidRPr="00561B6B">
        <w:rPr>
          <w:sz w:val="28"/>
          <w:szCs w:val="28"/>
        </w:rPr>
        <w:t xml:space="preserve">                        </w:t>
      </w:r>
      <w:r w:rsidR="00561B6B">
        <w:rPr>
          <w:sz w:val="28"/>
          <w:szCs w:val="28"/>
        </w:rPr>
        <w:t xml:space="preserve">  </w:t>
      </w:r>
      <w:r w:rsidR="007F6AF7" w:rsidRPr="00561B6B">
        <w:rPr>
          <w:sz w:val="28"/>
          <w:szCs w:val="28"/>
        </w:rPr>
        <w:t>Б.Н. Васильев</w:t>
      </w:r>
    </w:p>
    <w:p w:rsidR="00356BA1" w:rsidRPr="00561B6B" w:rsidRDefault="00356BA1">
      <w:pPr>
        <w:tabs>
          <w:tab w:val="left" w:pos="1005"/>
        </w:tabs>
        <w:autoSpaceDE w:val="0"/>
        <w:jc w:val="both"/>
        <w:rPr>
          <w:sz w:val="28"/>
          <w:szCs w:val="28"/>
        </w:rPr>
      </w:pPr>
    </w:p>
    <w:p w:rsidR="00356BA1" w:rsidRPr="00561B6B" w:rsidRDefault="00356BA1">
      <w:pPr>
        <w:tabs>
          <w:tab w:val="left" w:pos="1005"/>
        </w:tabs>
        <w:autoSpaceDE w:val="0"/>
        <w:jc w:val="both"/>
        <w:rPr>
          <w:sz w:val="28"/>
          <w:szCs w:val="28"/>
        </w:rPr>
      </w:pPr>
      <w:r w:rsidRPr="00561B6B">
        <w:rPr>
          <w:sz w:val="28"/>
          <w:szCs w:val="28"/>
        </w:rPr>
        <w:t xml:space="preserve">Глава </w:t>
      </w:r>
      <w:r w:rsidR="00AF5563" w:rsidRPr="00561B6B">
        <w:rPr>
          <w:sz w:val="28"/>
          <w:szCs w:val="28"/>
        </w:rPr>
        <w:t xml:space="preserve">Дедовичского района    </w:t>
      </w:r>
      <w:r w:rsidRPr="00561B6B">
        <w:rPr>
          <w:sz w:val="28"/>
          <w:szCs w:val="28"/>
        </w:rPr>
        <w:t xml:space="preserve">         </w:t>
      </w:r>
      <w:r w:rsidR="00561B6B">
        <w:rPr>
          <w:sz w:val="28"/>
          <w:szCs w:val="28"/>
        </w:rPr>
        <w:t xml:space="preserve">                            </w:t>
      </w:r>
      <w:r w:rsidR="002F475C" w:rsidRPr="00561B6B">
        <w:rPr>
          <w:sz w:val="28"/>
          <w:szCs w:val="28"/>
        </w:rPr>
        <w:t xml:space="preserve">             </w:t>
      </w:r>
      <w:r w:rsidR="00866E8A" w:rsidRPr="00561B6B">
        <w:rPr>
          <w:sz w:val="28"/>
          <w:szCs w:val="28"/>
        </w:rPr>
        <w:t xml:space="preserve">   </w:t>
      </w:r>
      <w:r w:rsidRPr="00561B6B">
        <w:rPr>
          <w:sz w:val="28"/>
          <w:szCs w:val="28"/>
        </w:rPr>
        <w:t xml:space="preserve"> Г.А.</w:t>
      </w:r>
      <w:r w:rsidR="007B62A2" w:rsidRPr="00561B6B">
        <w:rPr>
          <w:sz w:val="28"/>
          <w:szCs w:val="28"/>
        </w:rPr>
        <w:t xml:space="preserve"> </w:t>
      </w:r>
      <w:r w:rsidRPr="00561B6B">
        <w:rPr>
          <w:sz w:val="28"/>
          <w:szCs w:val="28"/>
        </w:rPr>
        <w:t>Афанасьев</w:t>
      </w:r>
    </w:p>
    <w:p w:rsidR="0011160D" w:rsidRPr="00561B6B" w:rsidRDefault="0011160D">
      <w:pPr>
        <w:tabs>
          <w:tab w:val="left" w:pos="1005"/>
        </w:tabs>
        <w:autoSpaceDE w:val="0"/>
        <w:jc w:val="both"/>
        <w:rPr>
          <w:sz w:val="28"/>
          <w:szCs w:val="28"/>
        </w:rPr>
      </w:pPr>
    </w:p>
    <w:p w:rsidR="0011160D" w:rsidRPr="00EA16D0" w:rsidRDefault="0011160D">
      <w:pPr>
        <w:tabs>
          <w:tab w:val="left" w:pos="1005"/>
        </w:tabs>
        <w:autoSpaceDE w:val="0"/>
        <w:jc w:val="both"/>
      </w:pPr>
    </w:p>
    <w:p w:rsidR="00F05E3A" w:rsidRPr="006E6706" w:rsidRDefault="00F05E3A" w:rsidP="00685D3B">
      <w:pPr>
        <w:pStyle w:val="ConsPlusNormal"/>
        <w:pageBreakBefore/>
        <w:ind w:left="5103"/>
        <w:jc w:val="right"/>
        <w:rPr>
          <w:rFonts w:ascii="Times New Roman" w:hAnsi="Times New Roman" w:cs="Times New Roman"/>
        </w:rPr>
      </w:pPr>
      <w:r>
        <w:rPr>
          <w:rFonts w:ascii="Times New Roman" w:hAnsi="Times New Roman" w:cs="Times New Roman"/>
        </w:rPr>
        <w:lastRenderedPageBreak/>
        <w:t xml:space="preserve">    </w:t>
      </w:r>
      <w:r w:rsidRPr="006E6706">
        <w:rPr>
          <w:rFonts w:ascii="Times New Roman" w:hAnsi="Times New Roman" w:cs="Times New Roman"/>
        </w:rPr>
        <w:t>Утвержден</w:t>
      </w:r>
      <w:r>
        <w:rPr>
          <w:rFonts w:ascii="Times New Roman" w:hAnsi="Times New Roman" w:cs="Times New Roman"/>
        </w:rPr>
        <w:t>о</w:t>
      </w:r>
    </w:p>
    <w:p w:rsidR="00F05E3A" w:rsidRPr="006E6706" w:rsidRDefault="00F05E3A" w:rsidP="00CF018B">
      <w:pPr>
        <w:pStyle w:val="ConsPlusNormal"/>
        <w:ind w:left="3402"/>
        <w:jc w:val="right"/>
        <w:rPr>
          <w:rFonts w:ascii="Times New Roman" w:hAnsi="Times New Roman" w:cs="Times New Roman"/>
        </w:rPr>
      </w:pPr>
      <w:r w:rsidRPr="006E6706">
        <w:rPr>
          <w:rFonts w:ascii="Times New Roman" w:hAnsi="Times New Roman" w:cs="Times New Roman"/>
        </w:rPr>
        <w:t xml:space="preserve">           </w:t>
      </w:r>
      <w:r>
        <w:rPr>
          <w:rFonts w:ascii="Times New Roman" w:hAnsi="Times New Roman" w:cs="Times New Roman"/>
        </w:rPr>
        <w:t xml:space="preserve">        </w:t>
      </w:r>
      <w:r w:rsidRPr="006E6706">
        <w:rPr>
          <w:rFonts w:ascii="Times New Roman" w:hAnsi="Times New Roman" w:cs="Times New Roman"/>
        </w:rPr>
        <w:t xml:space="preserve">решением Собрания депутатов </w:t>
      </w:r>
    </w:p>
    <w:p w:rsidR="00F05E3A" w:rsidRPr="006E6706" w:rsidRDefault="00F05E3A" w:rsidP="00CF018B">
      <w:pPr>
        <w:pStyle w:val="ConsPlusNormal"/>
        <w:ind w:left="3402"/>
        <w:jc w:val="right"/>
        <w:rPr>
          <w:rFonts w:ascii="Times New Roman" w:hAnsi="Times New Roman" w:cs="Times New Roman"/>
        </w:rPr>
      </w:pPr>
      <w:r w:rsidRPr="006E6706">
        <w:rPr>
          <w:rFonts w:ascii="Times New Roman" w:hAnsi="Times New Roman" w:cs="Times New Roman"/>
        </w:rPr>
        <w:t xml:space="preserve">                    </w:t>
      </w:r>
      <w:r>
        <w:rPr>
          <w:rFonts w:ascii="Times New Roman" w:hAnsi="Times New Roman" w:cs="Times New Roman"/>
        </w:rPr>
        <w:t xml:space="preserve">               Дедовичского района </w:t>
      </w:r>
    </w:p>
    <w:p w:rsidR="00F05E3A" w:rsidRPr="006E6706" w:rsidRDefault="00F05E3A" w:rsidP="00CF018B">
      <w:pPr>
        <w:pStyle w:val="ConsPlusNormal"/>
        <w:ind w:left="3402"/>
        <w:jc w:val="right"/>
        <w:rPr>
          <w:rFonts w:ascii="Times New Roman" w:hAnsi="Times New Roman" w:cs="Times New Roman"/>
        </w:rPr>
      </w:pPr>
      <w:r w:rsidRPr="006E6706">
        <w:rPr>
          <w:rFonts w:ascii="Times New Roman" w:hAnsi="Times New Roman" w:cs="Times New Roman"/>
        </w:rPr>
        <w:t xml:space="preserve">                   </w:t>
      </w:r>
      <w:r>
        <w:rPr>
          <w:rFonts w:ascii="Times New Roman" w:hAnsi="Times New Roman" w:cs="Times New Roman"/>
        </w:rPr>
        <w:t xml:space="preserve">                от</w:t>
      </w:r>
      <w:r w:rsidRPr="006E6706">
        <w:rPr>
          <w:rFonts w:ascii="Times New Roman" w:hAnsi="Times New Roman" w:cs="Times New Roman"/>
        </w:rPr>
        <w:t xml:space="preserve"> </w:t>
      </w:r>
      <w:r w:rsidR="003073C9" w:rsidRPr="003073C9">
        <w:rPr>
          <w:rFonts w:ascii="Times New Roman" w:hAnsi="Times New Roman" w:cs="Times New Roman"/>
          <w:u w:val="single"/>
        </w:rPr>
        <w:t>27.05.2021</w:t>
      </w:r>
      <w:r w:rsidR="003073C9">
        <w:rPr>
          <w:rFonts w:ascii="Times New Roman" w:hAnsi="Times New Roman" w:cs="Times New Roman"/>
        </w:rPr>
        <w:t xml:space="preserve"> </w:t>
      </w:r>
      <w:r w:rsidR="005A0813">
        <w:rPr>
          <w:rFonts w:ascii="Times New Roman" w:hAnsi="Times New Roman" w:cs="Times New Roman"/>
        </w:rPr>
        <w:t>№</w:t>
      </w:r>
      <w:r w:rsidR="003073C9">
        <w:rPr>
          <w:rFonts w:ascii="Times New Roman" w:hAnsi="Times New Roman" w:cs="Times New Roman"/>
        </w:rPr>
        <w:t xml:space="preserve"> </w:t>
      </w:r>
      <w:r w:rsidR="003073C9" w:rsidRPr="003073C9">
        <w:rPr>
          <w:rFonts w:ascii="Times New Roman" w:hAnsi="Times New Roman" w:cs="Times New Roman"/>
          <w:u w:val="single"/>
        </w:rPr>
        <w:t>374</w:t>
      </w:r>
    </w:p>
    <w:p w:rsidR="00F05E3A" w:rsidRPr="006E6706" w:rsidRDefault="00F05E3A" w:rsidP="00CF018B">
      <w:pPr>
        <w:pStyle w:val="ConsPlusNormal"/>
        <w:jc w:val="right"/>
        <w:rPr>
          <w:rFonts w:ascii="Times New Roman" w:hAnsi="Times New Roman" w:cs="Times New Roman"/>
        </w:rPr>
      </w:pPr>
    </w:p>
    <w:p w:rsidR="00F05E3A" w:rsidRPr="006E6706" w:rsidRDefault="00F05E3A" w:rsidP="00F05E3A">
      <w:pPr>
        <w:pStyle w:val="ConsPlusTitle"/>
        <w:spacing w:line="240" w:lineRule="auto"/>
        <w:jc w:val="center"/>
        <w:rPr>
          <w:rFonts w:ascii="Times New Roman" w:hAnsi="Times New Roman" w:cs="Times New Roman"/>
          <w:b w:val="0"/>
          <w:sz w:val="24"/>
          <w:szCs w:val="24"/>
        </w:rPr>
      </w:pPr>
      <w:bookmarkStart w:id="0" w:name="Bookmark"/>
      <w:bookmarkEnd w:id="0"/>
      <w:r w:rsidRPr="006E6706">
        <w:rPr>
          <w:rFonts w:ascii="Times New Roman" w:hAnsi="Times New Roman" w:cs="Times New Roman"/>
          <w:b w:val="0"/>
          <w:sz w:val="24"/>
          <w:szCs w:val="24"/>
        </w:rPr>
        <w:t xml:space="preserve">ПОЛОЖЕНИЕ </w:t>
      </w:r>
    </w:p>
    <w:p w:rsidR="00F05E3A" w:rsidRPr="006E6706" w:rsidRDefault="00F05E3A" w:rsidP="00F05E3A">
      <w:pPr>
        <w:pStyle w:val="ConsPlusTitle"/>
        <w:spacing w:line="240" w:lineRule="auto"/>
        <w:jc w:val="center"/>
        <w:rPr>
          <w:rFonts w:ascii="Times New Roman" w:hAnsi="Times New Roman" w:cs="Times New Roman"/>
          <w:sz w:val="24"/>
          <w:szCs w:val="24"/>
        </w:rPr>
      </w:pPr>
      <w:r w:rsidRPr="006E6706">
        <w:rPr>
          <w:rFonts w:ascii="Times New Roman" w:hAnsi="Times New Roman" w:cs="Times New Roman"/>
          <w:b w:val="0"/>
          <w:sz w:val="24"/>
          <w:szCs w:val="24"/>
        </w:rPr>
        <w:t xml:space="preserve">ОБ ИНИЦИАТИВНЫХ ПРОЕКТАХ </w:t>
      </w:r>
      <w:r>
        <w:rPr>
          <w:rFonts w:ascii="Times New Roman" w:hAnsi="Times New Roman" w:cs="Times New Roman"/>
          <w:b w:val="0"/>
          <w:sz w:val="24"/>
          <w:szCs w:val="24"/>
        </w:rPr>
        <w:t>МУНИЦИПАЛЬНОГО ОБРАЗОВАНИЯ «ДЕДОВИЧСКИЙ РАЙОН»</w:t>
      </w:r>
    </w:p>
    <w:p w:rsidR="00F05E3A" w:rsidRPr="006E6706" w:rsidRDefault="00F05E3A" w:rsidP="00F05E3A">
      <w:pPr>
        <w:pStyle w:val="ConsPlusNormal"/>
        <w:jc w:val="both"/>
        <w:rPr>
          <w:rFonts w:ascii="Times New Roman" w:hAnsi="Times New Roman" w:cs="Times New Roman"/>
        </w:rPr>
      </w:pPr>
    </w:p>
    <w:p w:rsidR="00F05E3A" w:rsidRPr="006E6706" w:rsidRDefault="00F05E3A" w:rsidP="00F05E3A">
      <w:pPr>
        <w:pStyle w:val="ConsPlusTitle"/>
        <w:spacing w:line="240" w:lineRule="auto"/>
        <w:jc w:val="center"/>
        <w:rPr>
          <w:rFonts w:ascii="Times New Roman" w:hAnsi="Times New Roman" w:cs="Times New Roman"/>
          <w:sz w:val="24"/>
          <w:szCs w:val="24"/>
        </w:rPr>
      </w:pPr>
      <w:r w:rsidRPr="006E6706">
        <w:rPr>
          <w:rFonts w:ascii="Times New Roman" w:hAnsi="Times New Roman" w:cs="Times New Roman"/>
          <w:b w:val="0"/>
          <w:sz w:val="24"/>
          <w:szCs w:val="24"/>
        </w:rPr>
        <w:t>1. Общие положения</w:t>
      </w:r>
    </w:p>
    <w:p w:rsidR="00F05E3A" w:rsidRPr="006E6706" w:rsidRDefault="00F05E3A" w:rsidP="00F05E3A">
      <w:pPr>
        <w:pStyle w:val="ConsPlusNormal"/>
        <w:ind w:firstLine="709"/>
        <w:jc w:val="both"/>
        <w:rPr>
          <w:rFonts w:ascii="Times New Roman" w:hAnsi="Times New Roman" w:cs="Times New Roman"/>
        </w:rPr>
      </w:pPr>
    </w:p>
    <w:p w:rsidR="00F05E3A" w:rsidRPr="006E6706" w:rsidRDefault="00F05E3A" w:rsidP="00F05E3A">
      <w:pPr>
        <w:ind w:firstLine="709"/>
        <w:jc w:val="both"/>
      </w:pPr>
      <w:r w:rsidRPr="006E6706">
        <w:t>1. Настоящее Положение устанавливает порядок выдвижения, внесения, обсуждения, рассмотрения инициативных проектов, а также порядок</w:t>
      </w:r>
      <w:r w:rsidRPr="006E6706">
        <w:rPr>
          <w:iCs/>
        </w:rPr>
        <w:t xml:space="preserve"> определения части территории </w:t>
      </w:r>
      <w:r>
        <w:t>муниципального образования «Дедовичский район»</w:t>
      </w:r>
      <w:r w:rsidRPr="006E6706">
        <w:rPr>
          <w:iCs/>
        </w:rPr>
        <w:t>, на которой могут реализовываться инициативные проекты.</w:t>
      </w:r>
    </w:p>
    <w:p w:rsidR="00F05E3A" w:rsidRPr="006E6706" w:rsidRDefault="00F05E3A" w:rsidP="00F05E3A">
      <w:pPr>
        <w:ind w:firstLine="709"/>
        <w:jc w:val="both"/>
      </w:pPr>
      <w:r w:rsidRPr="006E6706">
        <w:t>2. В отношении инициативных проектов, выдвигаемых для получения финансовой поддержки за счет межбюджетных трансфертов из областного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Псковской области.</w:t>
      </w:r>
      <w:r w:rsidRPr="0022543E">
        <w:rPr>
          <w:rFonts w:ascii="Arial" w:hAnsi="Arial" w:cs="Arial"/>
          <w:color w:val="000000"/>
          <w:sz w:val="21"/>
          <w:szCs w:val="21"/>
          <w:shd w:val="clear" w:color="auto" w:fill="FFFFFF"/>
        </w:rPr>
        <w:t xml:space="preserve"> </w:t>
      </w:r>
      <w:r w:rsidRPr="00807C5D">
        <w:rPr>
          <w:shd w:val="clear" w:color="auto" w:fill="FFFFFF"/>
        </w:rPr>
        <w:t xml:space="preserve">В этом случае требования </w:t>
      </w:r>
      <w:r w:rsidRPr="00807C5D">
        <w:t>пунктов 1, 6, 22, 23, 24 и 25</w:t>
      </w:r>
      <w:r w:rsidRPr="00807C5D">
        <w:rPr>
          <w:shd w:val="clear" w:color="auto" w:fill="FFFFFF"/>
        </w:rPr>
        <w:t xml:space="preserve"> настоящего Положения не применяются.</w:t>
      </w:r>
    </w:p>
    <w:p w:rsidR="00F05E3A" w:rsidRPr="006E6706" w:rsidRDefault="00F05E3A" w:rsidP="00F05E3A">
      <w:pPr>
        <w:pStyle w:val="ConsPlusNormal"/>
        <w:ind w:firstLine="709"/>
        <w:jc w:val="both"/>
        <w:rPr>
          <w:rFonts w:ascii="Times New Roman" w:hAnsi="Times New Roman" w:cs="Times New Roman"/>
        </w:rPr>
      </w:pPr>
      <w:r w:rsidRPr="006E6706">
        <w:rPr>
          <w:rFonts w:ascii="Times New Roman" w:hAnsi="Times New Roman" w:cs="Times New Roman"/>
        </w:rPr>
        <w:t>3. Основные понятия, используемые для целей настоящего Положения:</w:t>
      </w:r>
    </w:p>
    <w:p w:rsidR="00F05E3A" w:rsidRPr="00244A9E" w:rsidRDefault="00F05E3A" w:rsidP="00F05E3A">
      <w:pPr>
        <w:pStyle w:val="ConsPlusNormal"/>
        <w:ind w:firstLine="709"/>
        <w:jc w:val="both"/>
        <w:rPr>
          <w:rFonts w:ascii="Times New Roman" w:hAnsi="Times New Roman" w:cs="Times New Roman"/>
        </w:rPr>
      </w:pPr>
      <w:r w:rsidRPr="00244A9E">
        <w:rPr>
          <w:rFonts w:ascii="Times New Roman" w:hAnsi="Times New Roman" w:cs="Times New Roman"/>
        </w:rPr>
        <w:t xml:space="preserve">1) инициативный проект - проект, разработанный и внесенный </w:t>
      </w:r>
      <w:r w:rsidRPr="00244A9E">
        <w:rPr>
          <w:rFonts w:ascii="Times New Roman" w:hAnsi="Times New Roman" w:cs="Times New Roman"/>
        </w:rPr>
        <w:br/>
        <w:t>в соответствии с настоящим Положением инициатором проекта в целях реализации на те</w:t>
      </w:r>
      <w:r w:rsidR="00244A9E" w:rsidRPr="00244A9E">
        <w:rPr>
          <w:rFonts w:ascii="Times New Roman" w:hAnsi="Times New Roman" w:cs="Times New Roman"/>
        </w:rPr>
        <w:t>рритории, части территории муниципального образования «Дедовичский район»</w:t>
      </w:r>
      <w:r w:rsidR="00244A9E" w:rsidRPr="00244A9E">
        <w:rPr>
          <w:rFonts w:ascii="Times New Roman" w:hAnsi="Times New Roman" w:cs="Times New Roman"/>
          <w:iCs/>
        </w:rPr>
        <w:t xml:space="preserve">, </w:t>
      </w:r>
      <w:r w:rsidRPr="00244A9E">
        <w:rPr>
          <w:rFonts w:ascii="Times New Roman" w:hAnsi="Times New Roman" w:cs="Times New Roman"/>
        </w:rPr>
        <w:t xml:space="preserve"> мероприятий, имеющих приоритетное значение для жителей </w:t>
      </w:r>
      <w:r w:rsidR="00244A9E" w:rsidRPr="00244A9E">
        <w:rPr>
          <w:rFonts w:ascii="Times New Roman" w:hAnsi="Times New Roman" w:cs="Times New Roman"/>
        </w:rPr>
        <w:t xml:space="preserve"> муниципального образования «Дедовичский район»</w:t>
      </w:r>
      <w:r w:rsidR="00244A9E" w:rsidRPr="00244A9E">
        <w:rPr>
          <w:rFonts w:ascii="Times New Roman" w:hAnsi="Times New Roman" w:cs="Times New Roman"/>
          <w:iCs/>
        </w:rPr>
        <w:t xml:space="preserve">, </w:t>
      </w:r>
      <w:r w:rsidRPr="00244A9E">
        <w:rPr>
          <w:rFonts w:ascii="Times New Roman" w:hAnsi="Times New Roman" w:cs="Times New Roman"/>
        </w:rPr>
        <w:t xml:space="preserve"> или его части, </w:t>
      </w:r>
      <w:r w:rsidRPr="00244A9E">
        <w:rPr>
          <w:rFonts w:ascii="Times New Roman" w:hAnsi="Times New Roman" w:cs="Times New Roman"/>
        </w:rPr>
        <w:br/>
        <w:t>по решению вопросов местного значения или иных вопросов, право решения которых предоставлено о</w:t>
      </w:r>
      <w:r w:rsidR="00244A9E" w:rsidRPr="00244A9E">
        <w:rPr>
          <w:rFonts w:ascii="Times New Roman" w:hAnsi="Times New Roman" w:cs="Times New Roman"/>
        </w:rPr>
        <w:t>рганам местного самоуправления муниципального образования «Дедовичский район»</w:t>
      </w:r>
      <w:r w:rsidRPr="00244A9E">
        <w:rPr>
          <w:rFonts w:ascii="Times New Roman" w:hAnsi="Times New Roman" w:cs="Times New Roman"/>
        </w:rPr>
        <w:t>;</w:t>
      </w:r>
    </w:p>
    <w:p w:rsidR="00F05E3A" w:rsidRPr="006E6706" w:rsidRDefault="00F05E3A" w:rsidP="00F05E3A">
      <w:pPr>
        <w:pStyle w:val="ConsPlusNormal"/>
        <w:ind w:firstLine="709"/>
        <w:jc w:val="both"/>
        <w:rPr>
          <w:rFonts w:ascii="Times New Roman" w:hAnsi="Times New Roman" w:cs="Times New Roman"/>
        </w:rPr>
      </w:pPr>
      <w:r w:rsidRPr="006E6706">
        <w:rPr>
          <w:rFonts w:ascii="Times New Roman" w:hAnsi="Times New Roman" w:cs="Times New Roman"/>
        </w:rPr>
        <w:t xml:space="preserve">2) инициативные платежи - денежные средства граждан, индивидуальных предпринимателей, юридических лиц, уплачиваемые на добровольной основе и зачисляемые в соответствии с Бюджетным </w:t>
      </w:r>
      <w:hyperlink r:id="rId9" w:history="1">
        <w:r w:rsidRPr="006E28E7">
          <w:rPr>
            <w:rStyle w:val="a4"/>
            <w:rFonts w:ascii="Times New Roman" w:hAnsi="Times New Roman" w:cs="Times New Roman"/>
            <w:color w:val="auto"/>
            <w:u w:val="none"/>
          </w:rPr>
          <w:t>кодексом</w:t>
        </w:r>
      </w:hyperlink>
      <w:r w:rsidRPr="006E6706">
        <w:rPr>
          <w:rFonts w:ascii="Times New Roman" w:hAnsi="Times New Roman" w:cs="Times New Roman"/>
        </w:rPr>
        <w:t xml:space="preserve"> Российской Федерации в бюджет </w:t>
      </w:r>
      <w:r>
        <w:rPr>
          <w:rFonts w:ascii="Times New Roman" w:hAnsi="Times New Roman" w:cs="Times New Roman"/>
        </w:rPr>
        <w:t>муниципального образования</w:t>
      </w:r>
      <w:r w:rsidRPr="006E6706">
        <w:rPr>
          <w:rFonts w:ascii="Times New Roman" w:hAnsi="Times New Roman" w:cs="Times New Roman"/>
        </w:rPr>
        <w:t xml:space="preserve"> </w:t>
      </w:r>
      <w:r w:rsidR="00244A9E">
        <w:rPr>
          <w:rFonts w:ascii="Times New Roman" w:hAnsi="Times New Roman" w:cs="Times New Roman"/>
        </w:rPr>
        <w:t>«Дедович</w:t>
      </w:r>
      <w:r w:rsidR="00244A9E">
        <w:rPr>
          <w:rFonts w:ascii="Times New Roman" w:hAnsi="Times New Roman" w:cs="Times New Roman"/>
          <w:lang w:val="en-US"/>
        </w:rPr>
        <w:t>c</w:t>
      </w:r>
      <w:r w:rsidR="00244A9E" w:rsidRPr="00244A9E">
        <w:rPr>
          <w:rFonts w:ascii="Times New Roman" w:hAnsi="Times New Roman" w:cs="Times New Roman"/>
        </w:rPr>
        <w:t>кий ра</w:t>
      </w:r>
      <w:r w:rsidR="00244A9E">
        <w:rPr>
          <w:rFonts w:ascii="Times New Roman" w:hAnsi="Times New Roman" w:cs="Times New Roman"/>
        </w:rPr>
        <w:t>йон</w:t>
      </w:r>
      <w:r w:rsidRPr="006E6706">
        <w:rPr>
          <w:rFonts w:ascii="Times New Roman" w:hAnsi="Times New Roman" w:cs="Times New Roman"/>
        </w:rPr>
        <w:t xml:space="preserve">» </w:t>
      </w:r>
      <w:r>
        <w:rPr>
          <w:rFonts w:ascii="Times New Roman" w:hAnsi="Times New Roman" w:cs="Times New Roman"/>
        </w:rPr>
        <w:t xml:space="preserve">(далее – местный бюджет) </w:t>
      </w:r>
      <w:r w:rsidRPr="006E6706">
        <w:rPr>
          <w:rFonts w:ascii="Times New Roman" w:hAnsi="Times New Roman" w:cs="Times New Roman"/>
        </w:rPr>
        <w:t>в целях реализации конкретных инициативных проектов;</w:t>
      </w:r>
    </w:p>
    <w:p w:rsidR="00F05E3A" w:rsidRPr="006E6706" w:rsidRDefault="00F05E3A" w:rsidP="00F05E3A">
      <w:pPr>
        <w:pStyle w:val="ConsPlusNormal"/>
        <w:ind w:firstLine="709"/>
        <w:jc w:val="both"/>
        <w:rPr>
          <w:rFonts w:ascii="Times New Roman" w:hAnsi="Times New Roman" w:cs="Times New Roman"/>
        </w:rPr>
      </w:pPr>
      <w:r w:rsidRPr="006E6706">
        <w:rPr>
          <w:rFonts w:ascii="Times New Roman" w:hAnsi="Times New Roman" w:cs="Times New Roman"/>
        </w:rPr>
        <w:t>3) конкурсная комиссия - постоянно действующая комиссия, созданная в целях проведения конкурсного отбора инициативных проектов.</w:t>
      </w:r>
    </w:p>
    <w:p w:rsidR="00F05E3A" w:rsidRPr="006E6706" w:rsidRDefault="00F05E3A" w:rsidP="00F05E3A">
      <w:pPr>
        <w:pStyle w:val="ConsPlusNormal"/>
        <w:jc w:val="both"/>
        <w:rPr>
          <w:rFonts w:ascii="Times New Roman" w:hAnsi="Times New Roman" w:cs="Times New Roman"/>
        </w:rPr>
      </w:pPr>
    </w:p>
    <w:p w:rsidR="00F05E3A" w:rsidRPr="006E6706" w:rsidRDefault="00F05E3A" w:rsidP="00F05E3A">
      <w:pPr>
        <w:ind w:firstLine="709"/>
        <w:jc w:val="center"/>
      </w:pPr>
      <w:r w:rsidRPr="006E6706">
        <w:rPr>
          <w:bCs/>
          <w:lang w:val="en-US"/>
        </w:rPr>
        <w:t>II</w:t>
      </w:r>
      <w:r w:rsidRPr="006E6706">
        <w:rPr>
          <w:bCs/>
        </w:rPr>
        <w:t>.</w:t>
      </w:r>
      <w:r w:rsidRPr="006E6706">
        <w:t xml:space="preserve"> Порядок выдвижения инициативных проектов </w:t>
      </w:r>
    </w:p>
    <w:p w:rsidR="00F05E3A" w:rsidRPr="006E6706" w:rsidRDefault="00F05E3A" w:rsidP="00F05E3A">
      <w:pPr>
        <w:pStyle w:val="ConsPlusNormal"/>
        <w:ind w:firstLine="709"/>
        <w:jc w:val="both"/>
        <w:rPr>
          <w:rFonts w:ascii="Times New Roman" w:hAnsi="Times New Roman" w:cs="Times New Roman"/>
        </w:rPr>
      </w:pPr>
    </w:p>
    <w:p w:rsidR="00F05E3A" w:rsidRPr="006E6706" w:rsidRDefault="00F05E3A" w:rsidP="00F05E3A">
      <w:pPr>
        <w:ind w:firstLine="709"/>
        <w:jc w:val="both"/>
      </w:pPr>
      <w:r w:rsidRPr="006E6706">
        <w:t>4. Выдвижение инициативных проектов осуществляется инициаторами проектов путем их внесения в Адми</w:t>
      </w:r>
      <w:r w:rsidR="00CE2659">
        <w:t>нистрацию Дедовичского района</w:t>
      </w:r>
      <w:r w:rsidRPr="006E6706">
        <w:t>.</w:t>
      </w:r>
    </w:p>
    <w:p w:rsidR="00F05E3A" w:rsidRPr="006E6706" w:rsidRDefault="00F05E3A" w:rsidP="00F05E3A">
      <w:pPr>
        <w:ind w:firstLine="709"/>
        <w:jc w:val="both"/>
      </w:pPr>
      <w:r w:rsidRPr="006E6706">
        <w:t>5. Инициаторами проектов могут выступать:</w:t>
      </w:r>
    </w:p>
    <w:p w:rsidR="00F05E3A" w:rsidRPr="006E6706" w:rsidRDefault="00F05E3A" w:rsidP="00F05E3A">
      <w:pPr>
        <w:ind w:firstLine="709"/>
        <w:jc w:val="both"/>
      </w:pPr>
      <w:r w:rsidRPr="006E6706">
        <w:t xml:space="preserve">1) инициативные группы численностью не </w:t>
      </w:r>
      <w:r w:rsidRPr="00E94971">
        <w:t>менее пяти</w:t>
      </w:r>
      <w:r w:rsidRPr="006E6706">
        <w:t xml:space="preserve"> граждан, достигших шестнадцатилетнего возраста и проживающих </w:t>
      </w:r>
      <w:r w:rsidRPr="006E6706">
        <w:br/>
        <w:t xml:space="preserve">на </w:t>
      </w:r>
      <w:r w:rsidR="00CE2659">
        <w:t>территории Дедовичского района</w:t>
      </w:r>
      <w:r w:rsidRPr="006E6706">
        <w:t>;</w:t>
      </w:r>
    </w:p>
    <w:p w:rsidR="00F05E3A" w:rsidRPr="006E6706" w:rsidRDefault="00F05E3A" w:rsidP="00F05E3A">
      <w:pPr>
        <w:ind w:firstLine="709"/>
        <w:jc w:val="both"/>
      </w:pPr>
      <w:r w:rsidRPr="006E6706">
        <w:t>2) органы территориального общественного самоуправления, осуществляющие свою деятельность на т</w:t>
      </w:r>
      <w:r w:rsidR="00CE2659">
        <w:t>ерритории Дедовичского района</w:t>
      </w:r>
      <w:r w:rsidRPr="006E6706">
        <w:t>;</w:t>
      </w:r>
      <w:r w:rsidR="00CE2659">
        <w:t xml:space="preserve"> </w:t>
      </w:r>
    </w:p>
    <w:p w:rsidR="00F05E3A" w:rsidRPr="006E6706" w:rsidRDefault="00F05E3A" w:rsidP="00F05E3A">
      <w:pPr>
        <w:ind w:firstLine="709"/>
        <w:jc w:val="both"/>
      </w:pPr>
      <w:r>
        <w:t>3</w:t>
      </w:r>
      <w:r w:rsidRPr="006E6706">
        <w:t xml:space="preserve">) индивидуальные предприниматели, осуществляющие свою деятельность на </w:t>
      </w:r>
      <w:r w:rsidR="00CE2659">
        <w:t>территории Дедовичского района</w:t>
      </w:r>
      <w:r w:rsidRPr="006E6706">
        <w:t>;</w:t>
      </w:r>
    </w:p>
    <w:p w:rsidR="00F05E3A" w:rsidRPr="006E6706" w:rsidRDefault="00F05E3A" w:rsidP="00F05E3A">
      <w:pPr>
        <w:ind w:firstLine="709"/>
        <w:jc w:val="both"/>
      </w:pPr>
      <w:r>
        <w:lastRenderedPageBreak/>
        <w:t>4</w:t>
      </w:r>
      <w:r w:rsidRPr="006E6706">
        <w:t xml:space="preserve">) юридические лица, осуществляющие свою деятельность </w:t>
      </w:r>
      <w:r w:rsidRPr="006E6706">
        <w:br/>
        <w:t xml:space="preserve">на территории </w:t>
      </w:r>
      <w:r w:rsidR="00CE2659">
        <w:t>Дедовичского района</w:t>
      </w:r>
      <w:r w:rsidRPr="006E6706">
        <w:t>, в том числе социально ориентированные некоммерческие организации.</w:t>
      </w:r>
    </w:p>
    <w:p w:rsidR="00F05E3A" w:rsidRPr="006E6706" w:rsidRDefault="00F05E3A" w:rsidP="00F05E3A">
      <w:pPr>
        <w:pStyle w:val="ConsPlusNormal"/>
        <w:ind w:firstLine="709"/>
        <w:jc w:val="both"/>
        <w:rPr>
          <w:rFonts w:ascii="Times New Roman" w:hAnsi="Times New Roman" w:cs="Times New Roman"/>
        </w:rPr>
      </w:pPr>
      <w:r w:rsidRPr="006E6706">
        <w:rPr>
          <w:rFonts w:ascii="Times New Roman" w:hAnsi="Times New Roman" w:cs="Times New Roman"/>
        </w:rPr>
        <w:t>6. Инициативный проект должен содержать следующие сведения:</w:t>
      </w:r>
    </w:p>
    <w:p w:rsidR="00F05E3A" w:rsidRPr="006E6706" w:rsidRDefault="00F05E3A" w:rsidP="00F05E3A">
      <w:pPr>
        <w:pStyle w:val="ConsPlusNormal"/>
        <w:ind w:firstLine="709"/>
        <w:jc w:val="both"/>
        <w:rPr>
          <w:rFonts w:ascii="Times New Roman" w:hAnsi="Times New Roman" w:cs="Times New Roman"/>
        </w:rPr>
      </w:pPr>
      <w:r w:rsidRPr="006E6706">
        <w:rPr>
          <w:rFonts w:ascii="Times New Roman" w:hAnsi="Times New Roman" w:cs="Times New Roman"/>
        </w:rPr>
        <w:t>1) описание проблемы, решение которой имеет приоритетное значение для жителей муниципального образования или его части;</w:t>
      </w:r>
    </w:p>
    <w:p w:rsidR="00F05E3A" w:rsidRPr="006E6706" w:rsidRDefault="00F05E3A" w:rsidP="00F05E3A">
      <w:pPr>
        <w:pStyle w:val="ConsPlusNormal"/>
        <w:ind w:firstLine="709"/>
        <w:jc w:val="both"/>
        <w:rPr>
          <w:rFonts w:ascii="Times New Roman" w:hAnsi="Times New Roman" w:cs="Times New Roman"/>
        </w:rPr>
      </w:pPr>
      <w:r w:rsidRPr="006E6706">
        <w:rPr>
          <w:rFonts w:ascii="Times New Roman" w:hAnsi="Times New Roman" w:cs="Times New Roman"/>
        </w:rPr>
        <w:t>2) обоснование предложений по решению указанной проблемы;</w:t>
      </w:r>
    </w:p>
    <w:p w:rsidR="00F05E3A" w:rsidRPr="006E6706" w:rsidRDefault="00F05E3A" w:rsidP="00F05E3A">
      <w:pPr>
        <w:pStyle w:val="ConsPlusNormal"/>
        <w:ind w:firstLine="709"/>
        <w:jc w:val="both"/>
        <w:rPr>
          <w:rFonts w:ascii="Times New Roman" w:hAnsi="Times New Roman" w:cs="Times New Roman"/>
        </w:rPr>
      </w:pPr>
      <w:r w:rsidRPr="006E6706">
        <w:rPr>
          <w:rFonts w:ascii="Times New Roman" w:hAnsi="Times New Roman" w:cs="Times New Roman"/>
        </w:rPr>
        <w:t>3) описание ожидаемого результата (ожидаемых результатов) реализации инициативного проекта;</w:t>
      </w:r>
    </w:p>
    <w:p w:rsidR="00F05E3A" w:rsidRPr="006E6706" w:rsidRDefault="00F05E3A" w:rsidP="00F05E3A">
      <w:pPr>
        <w:pStyle w:val="ConsPlusNormal"/>
        <w:ind w:firstLine="709"/>
        <w:jc w:val="both"/>
        <w:rPr>
          <w:rFonts w:ascii="Times New Roman" w:hAnsi="Times New Roman" w:cs="Times New Roman"/>
        </w:rPr>
      </w:pPr>
      <w:r w:rsidRPr="006E6706">
        <w:rPr>
          <w:rFonts w:ascii="Times New Roman" w:hAnsi="Times New Roman" w:cs="Times New Roman"/>
        </w:rPr>
        <w:t>4) предварительный расчет необходимых расходов на реализацию инициативного проекта;</w:t>
      </w:r>
    </w:p>
    <w:p w:rsidR="00F05E3A" w:rsidRPr="006E6706" w:rsidRDefault="00F05E3A" w:rsidP="00F05E3A">
      <w:pPr>
        <w:pStyle w:val="ConsPlusNormal"/>
        <w:ind w:firstLine="709"/>
        <w:jc w:val="both"/>
        <w:rPr>
          <w:rFonts w:ascii="Times New Roman" w:hAnsi="Times New Roman" w:cs="Times New Roman"/>
        </w:rPr>
      </w:pPr>
      <w:r w:rsidRPr="006E6706">
        <w:rPr>
          <w:rFonts w:ascii="Times New Roman" w:hAnsi="Times New Roman" w:cs="Times New Roman"/>
        </w:rPr>
        <w:t>5) планируемые сроки реализации инициативного проекта;</w:t>
      </w:r>
    </w:p>
    <w:p w:rsidR="00F05E3A" w:rsidRPr="006E6706" w:rsidRDefault="00F05E3A" w:rsidP="00F05E3A">
      <w:pPr>
        <w:pStyle w:val="ConsPlusNormal"/>
        <w:ind w:firstLine="709"/>
        <w:jc w:val="both"/>
        <w:rPr>
          <w:rFonts w:ascii="Times New Roman" w:hAnsi="Times New Roman" w:cs="Times New Roman"/>
        </w:rPr>
      </w:pPr>
      <w:r w:rsidRPr="006E6706">
        <w:rPr>
          <w:rFonts w:ascii="Times New Roman" w:hAnsi="Times New Roman" w:cs="Times New Roman"/>
        </w:rPr>
        <w:t>6) сведения о планируемом (возможном) финансовом, имущественном и (или) трудовом участии заинтересованных лиц</w:t>
      </w:r>
      <w:r>
        <w:rPr>
          <w:rFonts w:ascii="Times New Roman" w:hAnsi="Times New Roman" w:cs="Times New Roman"/>
        </w:rPr>
        <w:t xml:space="preserve"> </w:t>
      </w:r>
      <w:r w:rsidRPr="006E6706">
        <w:rPr>
          <w:rFonts w:ascii="Times New Roman" w:hAnsi="Times New Roman" w:cs="Times New Roman"/>
        </w:rPr>
        <w:t>в реализации данного проекта;</w:t>
      </w:r>
    </w:p>
    <w:p w:rsidR="00F05E3A" w:rsidRPr="006E6706" w:rsidRDefault="00F05E3A" w:rsidP="00F05E3A">
      <w:pPr>
        <w:pStyle w:val="ConsPlusNormal"/>
        <w:ind w:firstLine="709"/>
        <w:jc w:val="both"/>
        <w:rPr>
          <w:rFonts w:ascii="Times New Roman" w:hAnsi="Times New Roman" w:cs="Times New Roman"/>
        </w:rPr>
      </w:pPr>
      <w:r w:rsidRPr="006E6706">
        <w:rPr>
          <w:rFonts w:ascii="Times New Roman" w:hAnsi="Times New Roman" w:cs="Times New Roman"/>
        </w:rPr>
        <w:t>7) указа</w:t>
      </w:r>
      <w:r w:rsidR="00CE2659">
        <w:rPr>
          <w:rFonts w:ascii="Times New Roman" w:hAnsi="Times New Roman" w:cs="Times New Roman"/>
        </w:rPr>
        <w:t>ние на объем средств из местного бюджета</w:t>
      </w:r>
      <w:r w:rsidRPr="006E6706">
        <w:rPr>
          <w:rFonts w:ascii="Times New Roman" w:hAnsi="Times New Roman" w:cs="Times New Roman"/>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05E3A" w:rsidRPr="006E6706" w:rsidRDefault="00F05E3A" w:rsidP="00F05E3A">
      <w:pPr>
        <w:pStyle w:val="ConsPlusNormal"/>
        <w:ind w:firstLine="709"/>
        <w:jc w:val="both"/>
        <w:rPr>
          <w:rFonts w:ascii="Times New Roman" w:hAnsi="Times New Roman" w:cs="Times New Roman"/>
        </w:rPr>
      </w:pPr>
      <w:r w:rsidRPr="006E6706">
        <w:rPr>
          <w:rFonts w:ascii="Times New Roman" w:hAnsi="Times New Roman" w:cs="Times New Roman"/>
        </w:rPr>
        <w:t xml:space="preserve">8) указание на территорию, часть </w:t>
      </w:r>
      <w:r w:rsidR="00CE2659">
        <w:rPr>
          <w:rFonts w:ascii="Times New Roman" w:hAnsi="Times New Roman" w:cs="Times New Roman"/>
        </w:rPr>
        <w:t>территории Дедовичского района</w:t>
      </w:r>
      <w:r w:rsidRPr="006E6706">
        <w:rPr>
          <w:rFonts w:ascii="Times New Roman" w:hAnsi="Times New Roman" w:cs="Times New Roman"/>
        </w:rPr>
        <w:t>, в границах которой будет реализовываться инициативный проект;</w:t>
      </w:r>
    </w:p>
    <w:p w:rsidR="00F05E3A" w:rsidRPr="006E6706" w:rsidRDefault="00F05E3A" w:rsidP="00F05E3A">
      <w:pPr>
        <w:pStyle w:val="ConsPlusNormal"/>
        <w:ind w:firstLine="709"/>
        <w:jc w:val="both"/>
        <w:rPr>
          <w:rFonts w:ascii="Times New Roman" w:hAnsi="Times New Roman" w:cs="Times New Roman"/>
        </w:rPr>
      </w:pPr>
      <w:r w:rsidRPr="006E6706">
        <w:rPr>
          <w:rFonts w:ascii="Times New Roman" w:hAnsi="Times New Roman" w:cs="Times New Roman"/>
        </w:rPr>
        <w:t>9) иные сведения (количество прямых благополучателей (человек) от реализации инициативного проекта; информация об инициаторе проекта; цели и задачи инициативного проекта).</w:t>
      </w:r>
    </w:p>
    <w:p w:rsidR="00F05E3A" w:rsidRPr="009B3102" w:rsidRDefault="00F05E3A" w:rsidP="00F05E3A">
      <w:pPr>
        <w:pStyle w:val="ConsPlusNormal"/>
        <w:ind w:firstLine="709"/>
        <w:jc w:val="both"/>
        <w:rPr>
          <w:rFonts w:ascii="Times New Roman" w:hAnsi="Times New Roman" w:cs="Times New Roman"/>
        </w:rPr>
      </w:pPr>
      <w:r w:rsidRPr="009B3102">
        <w:rPr>
          <w:rFonts w:ascii="Times New Roman" w:hAnsi="Times New Roman" w:cs="Times New Roman"/>
        </w:rPr>
        <w:t>7. Инициативный проект составляется по форме согласно Приложению 1 к настоящему Положению.</w:t>
      </w:r>
      <w:bookmarkStart w:id="1" w:name="Bookmark1"/>
      <w:bookmarkEnd w:id="1"/>
    </w:p>
    <w:p w:rsidR="00F05E3A" w:rsidRPr="009B3102" w:rsidRDefault="00F05E3A" w:rsidP="00F05E3A">
      <w:pPr>
        <w:pStyle w:val="ConsPlusNormal"/>
        <w:ind w:firstLine="709"/>
        <w:jc w:val="both"/>
        <w:rPr>
          <w:rFonts w:ascii="Times New Roman" w:hAnsi="Times New Roman" w:cs="Times New Roman"/>
        </w:rPr>
      </w:pPr>
      <w:r w:rsidRPr="009B3102">
        <w:rPr>
          <w:rFonts w:ascii="Times New Roman" w:hAnsi="Times New Roman" w:cs="Times New Roman"/>
        </w:rPr>
        <w:t>При внесении инициативного проекта инициаторы прикладывают к нему соответственно протокол схода, собрания или конференции граждан, результаты опроса граждан, протокол об итогах сбора подписи граждан и подписные листы, подтверждающие поддержку инициативного проект</w:t>
      </w:r>
      <w:r w:rsidR="00CE2659">
        <w:rPr>
          <w:rFonts w:ascii="Times New Roman" w:hAnsi="Times New Roman" w:cs="Times New Roman"/>
        </w:rPr>
        <w:t>а жителями Дедовичского района</w:t>
      </w:r>
      <w:r w:rsidRPr="009B3102">
        <w:rPr>
          <w:rFonts w:ascii="Times New Roman" w:hAnsi="Times New Roman" w:cs="Times New Roman"/>
        </w:rPr>
        <w:t xml:space="preserve"> или его части (в зависимости от способа обсуждения инициативного проекта).</w:t>
      </w:r>
    </w:p>
    <w:p w:rsidR="00F05E3A" w:rsidRPr="009B3102" w:rsidRDefault="00F05E3A" w:rsidP="00F05E3A">
      <w:pPr>
        <w:pStyle w:val="ConsPlusNormal"/>
        <w:ind w:firstLine="709"/>
        <w:jc w:val="both"/>
        <w:rPr>
          <w:rFonts w:ascii="Times New Roman" w:hAnsi="Times New Roman" w:cs="Times New Roman"/>
        </w:rPr>
      </w:pPr>
    </w:p>
    <w:p w:rsidR="00F05E3A" w:rsidRPr="006E6706" w:rsidRDefault="00F05E3A" w:rsidP="00F05E3A">
      <w:pPr>
        <w:pStyle w:val="ConsPlusTitle"/>
        <w:spacing w:line="240" w:lineRule="auto"/>
        <w:ind w:firstLine="709"/>
        <w:jc w:val="center"/>
        <w:rPr>
          <w:rFonts w:ascii="Times New Roman" w:hAnsi="Times New Roman" w:cs="Times New Roman"/>
          <w:sz w:val="24"/>
          <w:szCs w:val="24"/>
        </w:rPr>
      </w:pPr>
      <w:bookmarkStart w:id="2" w:name="Bookmark2"/>
      <w:bookmarkEnd w:id="2"/>
      <w:r w:rsidRPr="006E6706">
        <w:rPr>
          <w:rFonts w:ascii="Times New Roman" w:hAnsi="Times New Roman" w:cs="Times New Roman"/>
          <w:b w:val="0"/>
          <w:sz w:val="24"/>
          <w:szCs w:val="24"/>
          <w:lang w:val="en-US"/>
        </w:rPr>
        <w:t>III</w:t>
      </w:r>
      <w:r w:rsidRPr="006E6706">
        <w:rPr>
          <w:rFonts w:ascii="Times New Roman" w:hAnsi="Times New Roman" w:cs="Times New Roman"/>
          <w:b w:val="0"/>
          <w:sz w:val="24"/>
          <w:szCs w:val="24"/>
        </w:rPr>
        <w:t>. Порядок обсуждения инициативных проектов</w:t>
      </w:r>
    </w:p>
    <w:p w:rsidR="00F05E3A" w:rsidRPr="006E6706" w:rsidRDefault="00F05E3A" w:rsidP="00F05E3A">
      <w:pPr>
        <w:pStyle w:val="ConsPlusNormal"/>
        <w:ind w:firstLine="709"/>
        <w:jc w:val="both"/>
        <w:rPr>
          <w:rFonts w:ascii="Times New Roman" w:hAnsi="Times New Roman" w:cs="Times New Roman"/>
        </w:rPr>
      </w:pPr>
    </w:p>
    <w:p w:rsidR="00F05E3A" w:rsidRPr="006E6706" w:rsidRDefault="00F05E3A" w:rsidP="00F05E3A">
      <w:pPr>
        <w:pStyle w:val="ConsPlusNormal"/>
        <w:ind w:firstLine="709"/>
        <w:jc w:val="both"/>
        <w:rPr>
          <w:rFonts w:ascii="Times New Roman" w:hAnsi="Times New Roman" w:cs="Times New Roman"/>
        </w:rPr>
      </w:pPr>
      <w:r w:rsidRPr="006E6706">
        <w:rPr>
          <w:rFonts w:ascii="Times New Roman" w:hAnsi="Times New Roman" w:cs="Times New Roman"/>
        </w:rPr>
        <w:t>8. Инициативный проект до его внесения в Адми</w:t>
      </w:r>
      <w:r w:rsidR="00CE2659">
        <w:rPr>
          <w:rFonts w:ascii="Times New Roman" w:hAnsi="Times New Roman" w:cs="Times New Roman"/>
        </w:rPr>
        <w:t>нистрацию Дедовичского района</w:t>
      </w:r>
      <w:r w:rsidRPr="006E6706">
        <w:rPr>
          <w:rFonts w:ascii="Times New Roman" w:hAnsi="Times New Roman" w:cs="Times New Roman"/>
        </w:rPr>
        <w:t xml:space="preserve"> подлежит рассмотрению</w:t>
      </w:r>
      <w:r>
        <w:rPr>
          <w:rFonts w:ascii="Times New Roman" w:hAnsi="Times New Roman" w:cs="Times New Roman"/>
        </w:rPr>
        <w:t xml:space="preserve"> </w:t>
      </w:r>
      <w:r w:rsidRPr="006E6706">
        <w:rPr>
          <w:rFonts w:ascii="Times New Roman" w:hAnsi="Times New Roman" w:cs="Times New Roman"/>
        </w:rPr>
        <w:t>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w:t>
      </w:r>
      <w:r w:rsidR="00CE2659">
        <w:rPr>
          <w:rFonts w:ascii="Times New Roman" w:hAnsi="Times New Roman" w:cs="Times New Roman"/>
        </w:rPr>
        <w:t>сам жителей Дедовичского района</w:t>
      </w:r>
      <w:r w:rsidRPr="006E6706">
        <w:rPr>
          <w:rFonts w:ascii="Times New Roman" w:hAnsi="Times New Roman" w:cs="Times New Roman"/>
        </w:rPr>
        <w:t xml:space="preserve">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w:t>
      </w:r>
    </w:p>
    <w:p w:rsidR="00F05E3A" w:rsidRPr="006E6706" w:rsidRDefault="00F05E3A" w:rsidP="00F05E3A">
      <w:pPr>
        <w:pStyle w:val="ConsPlusNormal"/>
        <w:ind w:firstLine="709"/>
        <w:jc w:val="both"/>
        <w:rPr>
          <w:rFonts w:ascii="Times New Roman" w:hAnsi="Times New Roman" w:cs="Times New Roman"/>
        </w:rPr>
      </w:pPr>
      <w:r w:rsidRPr="006E6706">
        <w:rPr>
          <w:rFonts w:ascii="Times New Roman" w:hAnsi="Times New Roman" w:cs="Times New Roman"/>
        </w:rPr>
        <w:t>Выявление мнения граждан по вопросу о поддержке инициативного проекта может проводиться путем опроса граждан, сбора их подписей.</w:t>
      </w:r>
    </w:p>
    <w:p w:rsidR="00F05E3A" w:rsidRPr="006E6706" w:rsidRDefault="00F05E3A" w:rsidP="00F05E3A">
      <w:pPr>
        <w:pStyle w:val="ConsPlusNormal"/>
        <w:ind w:firstLine="709"/>
        <w:jc w:val="both"/>
        <w:rPr>
          <w:rFonts w:ascii="Times New Roman" w:hAnsi="Times New Roman" w:cs="Times New Roman"/>
        </w:rPr>
      </w:pPr>
      <w:r w:rsidRPr="006E6706">
        <w:rPr>
          <w:rFonts w:ascii="Times New Roman" w:hAnsi="Times New Roman" w:cs="Times New Roman"/>
        </w:rPr>
        <w:t xml:space="preserve">9. Возможно рассмотрение нескольких инициативных проектов </w:t>
      </w:r>
      <w:r w:rsidRPr="006E6706">
        <w:rPr>
          <w:rFonts w:ascii="Times New Roman" w:hAnsi="Times New Roman" w:cs="Times New Roman"/>
        </w:rPr>
        <w:br/>
        <w:t>на одном сходе, собрании или на одной конференции граждан или при проведении одного опроса граждан.</w:t>
      </w:r>
    </w:p>
    <w:p w:rsidR="00F05E3A" w:rsidRPr="006E6706" w:rsidRDefault="00F05E3A" w:rsidP="00F05E3A">
      <w:pPr>
        <w:pStyle w:val="ConsPlusNormal"/>
        <w:ind w:firstLine="709"/>
        <w:jc w:val="both"/>
        <w:rPr>
          <w:rFonts w:ascii="Times New Roman" w:hAnsi="Times New Roman" w:cs="Times New Roman"/>
        </w:rPr>
      </w:pPr>
      <w:r w:rsidRPr="006E6706">
        <w:rPr>
          <w:rFonts w:ascii="Times New Roman" w:hAnsi="Times New Roman" w:cs="Times New Roman"/>
        </w:rPr>
        <w:t xml:space="preserve">10. Проведение схода, собрания, конференции и (или) опроса граждан по вопросу обсуждения инициативного проекта осуществляется в соответствии с </w:t>
      </w:r>
      <w:hyperlink r:id="rId10" w:history="1">
        <w:r w:rsidRPr="00CC7728">
          <w:rPr>
            <w:rStyle w:val="a4"/>
            <w:rFonts w:ascii="Times New Roman" w:hAnsi="Times New Roman" w:cs="Times New Roman"/>
            <w:color w:val="auto"/>
            <w:u w:val="none"/>
          </w:rPr>
          <w:t>Уставом</w:t>
        </w:r>
      </w:hyperlink>
      <w:r w:rsidRPr="00CC7728">
        <w:rPr>
          <w:rFonts w:ascii="Times New Roman" w:hAnsi="Times New Roman" w:cs="Times New Roman"/>
        </w:rPr>
        <w:t xml:space="preserve"> </w:t>
      </w:r>
      <w:r>
        <w:rPr>
          <w:rFonts w:ascii="Times New Roman" w:hAnsi="Times New Roman" w:cs="Times New Roman"/>
        </w:rPr>
        <w:t>муни</w:t>
      </w:r>
      <w:r w:rsidR="00CE2659">
        <w:rPr>
          <w:rFonts w:ascii="Times New Roman" w:hAnsi="Times New Roman" w:cs="Times New Roman"/>
        </w:rPr>
        <w:t>ципального образования «Дедовичский район</w:t>
      </w:r>
      <w:r>
        <w:rPr>
          <w:rFonts w:ascii="Times New Roman" w:hAnsi="Times New Roman" w:cs="Times New Roman"/>
        </w:rPr>
        <w:t xml:space="preserve">» </w:t>
      </w:r>
      <w:r w:rsidRPr="006E6706">
        <w:rPr>
          <w:rFonts w:ascii="Times New Roman" w:hAnsi="Times New Roman" w:cs="Times New Roman"/>
        </w:rPr>
        <w:t xml:space="preserve">и (или) нормативными правовыми актами Собрания депутатов </w:t>
      </w:r>
      <w:r w:rsidR="00CE2659">
        <w:rPr>
          <w:rFonts w:ascii="Times New Roman" w:hAnsi="Times New Roman" w:cs="Times New Roman"/>
        </w:rPr>
        <w:t xml:space="preserve">Дедовичского района. </w:t>
      </w:r>
    </w:p>
    <w:p w:rsidR="00F05E3A" w:rsidRPr="006E6706" w:rsidRDefault="00F05E3A" w:rsidP="00F05E3A">
      <w:pPr>
        <w:ind w:firstLine="709"/>
        <w:jc w:val="center"/>
      </w:pPr>
    </w:p>
    <w:p w:rsidR="00F05E3A" w:rsidRPr="006E6706" w:rsidRDefault="00F05E3A" w:rsidP="00F05E3A">
      <w:pPr>
        <w:ind w:firstLine="709"/>
        <w:jc w:val="center"/>
      </w:pPr>
      <w:r w:rsidRPr="006E6706">
        <w:rPr>
          <w:lang w:val="en-US"/>
        </w:rPr>
        <w:t>IV</w:t>
      </w:r>
      <w:r w:rsidRPr="006E6706">
        <w:t>. Порядок о</w:t>
      </w:r>
      <w:r w:rsidRPr="006E6706">
        <w:rPr>
          <w:bCs/>
        </w:rPr>
        <w:t>пределения территории</w:t>
      </w:r>
      <w:r w:rsidR="00A51D20">
        <w:t xml:space="preserve"> муниципального образования «Дедовичский район»</w:t>
      </w:r>
      <w:r w:rsidRPr="006E6706">
        <w:rPr>
          <w:bCs/>
        </w:rPr>
        <w:t>, на которой могут реализовываться инициативные проекты</w:t>
      </w:r>
    </w:p>
    <w:p w:rsidR="00F05E3A" w:rsidRPr="006E6706" w:rsidRDefault="00F05E3A" w:rsidP="00F05E3A">
      <w:pPr>
        <w:ind w:firstLine="709"/>
        <w:jc w:val="both"/>
      </w:pPr>
    </w:p>
    <w:p w:rsidR="00F05E3A" w:rsidRPr="006E6706" w:rsidRDefault="00F05E3A" w:rsidP="00F05E3A">
      <w:pPr>
        <w:ind w:firstLine="709"/>
        <w:jc w:val="both"/>
      </w:pPr>
      <w:r w:rsidRPr="006E6706">
        <w:lastRenderedPageBreak/>
        <w:t>11. Территория, на которой могут реализовываться инициативные проекты, устанавливается Адми</w:t>
      </w:r>
      <w:r w:rsidR="00A51D20">
        <w:t xml:space="preserve">нистрацией Дедовичского района. </w:t>
      </w:r>
    </w:p>
    <w:p w:rsidR="00F05E3A" w:rsidRPr="006E6706" w:rsidRDefault="00F05E3A" w:rsidP="00F05E3A">
      <w:pPr>
        <w:ind w:firstLine="709"/>
        <w:jc w:val="both"/>
      </w:pPr>
      <w:r w:rsidRPr="006E6706">
        <w:t xml:space="preserve">Инициативные проекты могут реализовываться </w:t>
      </w:r>
      <w:r w:rsidR="00C33892">
        <w:t>в границах муниципального образования «Дедовичский район»</w:t>
      </w:r>
      <w:r w:rsidRPr="006E6706">
        <w:t xml:space="preserve"> в пределах следующих территорий:</w:t>
      </w:r>
    </w:p>
    <w:p w:rsidR="00F05E3A" w:rsidRPr="006E6706" w:rsidRDefault="00F05E3A" w:rsidP="00F05E3A">
      <w:pPr>
        <w:ind w:firstLine="709"/>
        <w:jc w:val="both"/>
      </w:pPr>
      <w:r w:rsidRPr="006E6706">
        <w:t>1) группа жилых домов;</w:t>
      </w:r>
    </w:p>
    <w:p w:rsidR="00F05E3A" w:rsidRPr="006E6706" w:rsidRDefault="00F05E3A" w:rsidP="00F05E3A">
      <w:pPr>
        <w:ind w:firstLine="709"/>
        <w:jc w:val="both"/>
      </w:pPr>
      <w:r w:rsidRPr="006E6706">
        <w:t>2) жилой микрорайон;</w:t>
      </w:r>
    </w:p>
    <w:p w:rsidR="00F05E3A" w:rsidRPr="006E6706" w:rsidRDefault="00F05E3A" w:rsidP="00F05E3A">
      <w:pPr>
        <w:ind w:firstLine="709"/>
        <w:jc w:val="both"/>
      </w:pPr>
      <w:r w:rsidRPr="006E6706">
        <w:t>3) группы жилых микрорайонов;</w:t>
      </w:r>
    </w:p>
    <w:p w:rsidR="00F05E3A" w:rsidRPr="006E6706" w:rsidRDefault="00F05E3A" w:rsidP="00F05E3A">
      <w:pPr>
        <w:ind w:firstLine="709"/>
        <w:jc w:val="both"/>
      </w:pPr>
      <w:r w:rsidRPr="006E6706">
        <w:t>4)  иные территории проживания граждан.</w:t>
      </w:r>
    </w:p>
    <w:p w:rsidR="00F05E3A" w:rsidRPr="006E6706" w:rsidRDefault="00F05E3A" w:rsidP="00F05E3A">
      <w:pPr>
        <w:ind w:firstLine="709"/>
        <w:jc w:val="both"/>
      </w:pPr>
      <w:r w:rsidRPr="006E6706">
        <w:t>5) в границах территорий территориального общественного самоуправления.</w:t>
      </w:r>
    </w:p>
    <w:p w:rsidR="00F05E3A" w:rsidRPr="006E6706" w:rsidRDefault="00F05E3A" w:rsidP="00F05E3A">
      <w:pPr>
        <w:ind w:firstLine="709"/>
        <w:jc w:val="both"/>
      </w:pPr>
      <w:r w:rsidRPr="006E6706">
        <w:t xml:space="preserve">12. Для установления территории, на которой могут реализовываться инициативные проекты, инициатор проекта обращается </w:t>
      </w:r>
      <w:r w:rsidRPr="006E6706">
        <w:br/>
        <w:t>в Адм</w:t>
      </w:r>
      <w:r w:rsidR="00A51D20">
        <w:t>инистрацию Дедовичского района</w:t>
      </w:r>
      <w:r w:rsidRPr="006E6706">
        <w:t xml:space="preserve"> с заявлением об определении территории, на которой планируется реализовывать инициативный проект, с описанием ее границ. </w:t>
      </w:r>
    </w:p>
    <w:p w:rsidR="00F05E3A" w:rsidRPr="006E6706" w:rsidRDefault="00F05E3A" w:rsidP="00F05E3A">
      <w:pPr>
        <w:ind w:firstLine="709"/>
        <w:jc w:val="both"/>
      </w:pPr>
      <w:r w:rsidRPr="006E6706">
        <w:t>13. Заявление об определении территории, на которой планируется реализовывать инициативный проект, подписывается инициатором инициативного проекта либо уполномоченным инициатором проекта лицом (далее - представитель инициатора проекта) с указанием контактного телефона.</w:t>
      </w:r>
    </w:p>
    <w:p w:rsidR="00F05E3A" w:rsidRPr="006E6706" w:rsidRDefault="00F05E3A" w:rsidP="00F05E3A">
      <w:pPr>
        <w:ind w:firstLine="709"/>
        <w:jc w:val="both"/>
      </w:pPr>
      <w:r w:rsidRPr="006E6706">
        <w:t>14. К заявлению прилагаются следующие документы:</w:t>
      </w:r>
    </w:p>
    <w:p w:rsidR="00F05E3A" w:rsidRPr="006E6706" w:rsidRDefault="00F05E3A" w:rsidP="00F05E3A">
      <w:pPr>
        <w:ind w:firstLine="709"/>
        <w:jc w:val="both"/>
      </w:pPr>
      <w:r w:rsidRPr="006E6706">
        <w:t>1) краткое описание инициативного проекта;</w:t>
      </w:r>
    </w:p>
    <w:p w:rsidR="00F05E3A" w:rsidRPr="006E6706" w:rsidRDefault="00F05E3A" w:rsidP="00F05E3A">
      <w:pPr>
        <w:ind w:firstLine="709"/>
        <w:jc w:val="both"/>
      </w:pPr>
      <w:r w:rsidRPr="006E6706">
        <w:t xml:space="preserve">2) копия решения инициатора проекта о внесении </w:t>
      </w:r>
      <w:r w:rsidRPr="006E6706">
        <w:br/>
        <w:t>в Адм</w:t>
      </w:r>
      <w:r w:rsidR="00A51D20">
        <w:t>инистрацию Дедовичского района</w:t>
      </w:r>
      <w:r w:rsidRPr="006E6706">
        <w:t xml:space="preserve"> инициативного проекта и об определении территории, на которой предлагается его реализация.</w:t>
      </w:r>
    </w:p>
    <w:p w:rsidR="00F05E3A" w:rsidRPr="006E6706" w:rsidRDefault="00F05E3A" w:rsidP="00F05E3A">
      <w:pPr>
        <w:ind w:firstLine="709"/>
        <w:jc w:val="both"/>
      </w:pPr>
      <w:r w:rsidRPr="006E6706">
        <w:t>15. Адм</w:t>
      </w:r>
      <w:r w:rsidR="00A51D20">
        <w:t>инистрация Дедовичского района</w:t>
      </w:r>
      <w:r>
        <w:t xml:space="preserve"> </w:t>
      </w:r>
      <w:r w:rsidRPr="006E6706">
        <w:t>в течение 15 календарных дней со дня поступления заявления</w:t>
      </w:r>
      <w:r>
        <w:t xml:space="preserve"> </w:t>
      </w:r>
      <w:r w:rsidRPr="006E6706">
        <w:t>об определении территории, на которой планируется реализовывать инициативный проект, принимает решение:</w:t>
      </w:r>
    </w:p>
    <w:p w:rsidR="00F05E3A" w:rsidRPr="006E6706" w:rsidRDefault="00F05E3A" w:rsidP="00F05E3A">
      <w:pPr>
        <w:ind w:firstLine="709"/>
        <w:jc w:val="both"/>
      </w:pPr>
      <w:r w:rsidRPr="006E6706">
        <w:t>1) об определении территории, на которой планируется реализовывать инициативный проект;</w:t>
      </w:r>
    </w:p>
    <w:p w:rsidR="00F05E3A" w:rsidRPr="006E6706" w:rsidRDefault="00F05E3A" w:rsidP="00F05E3A">
      <w:pPr>
        <w:ind w:firstLine="709"/>
        <w:jc w:val="both"/>
      </w:pPr>
      <w:r w:rsidRPr="006E6706">
        <w:t>2) об отказе в определении территории, на которой планируется реализовывать инициативный проект.</w:t>
      </w:r>
    </w:p>
    <w:p w:rsidR="00F05E3A" w:rsidRPr="006E6706" w:rsidRDefault="00F05E3A" w:rsidP="00F05E3A">
      <w:pPr>
        <w:ind w:firstLine="709"/>
        <w:jc w:val="both"/>
      </w:pPr>
      <w:bookmarkStart w:id="3" w:name="Bookmark3"/>
      <w:bookmarkEnd w:id="3"/>
      <w:r w:rsidRPr="006E6706">
        <w:t>16. Решение об отказе в определении территории, на которой предлагается реализовывать инициативный проект, принимается</w:t>
      </w:r>
      <w:r>
        <w:t xml:space="preserve"> </w:t>
      </w:r>
      <w:r w:rsidRPr="006E6706">
        <w:t>в следующих случаях:</w:t>
      </w:r>
    </w:p>
    <w:p w:rsidR="00F05E3A" w:rsidRPr="006E6706" w:rsidRDefault="00F05E3A" w:rsidP="00F05E3A">
      <w:pPr>
        <w:ind w:firstLine="709"/>
        <w:jc w:val="both"/>
      </w:pPr>
      <w:r w:rsidRPr="006E6706">
        <w:t>1) территория выходит за пределы территории муниципального образования;</w:t>
      </w:r>
    </w:p>
    <w:p w:rsidR="00F05E3A" w:rsidRPr="006E6706" w:rsidRDefault="00F05E3A" w:rsidP="00F05E3A">
      <w:pPr>
        <w:ind w:firstLine="709"/>
        <w:jc w:val="both"/>
      </w:pPr>
      <w:r w:rsidRPr="006E6706">
        <w:t>2) запрашиваемая территория закреплена в установленном порядке за иными пользователями или находится в собственности;</w:t>
      </w:r>
    </w:p>
    <w:p w:rsidR="00F05E3A" w:rsidRPr="009B3102" w:rsidRDefault="00F05E3A" w:rsidP="00F05E3A">
      <w:pPr>
        <w:ind w:firstLine="709"/>
        <w:jc w:val="both"/>
      </w:pPr>
      <w:r w:rsidRPr="009B3102">
        <w:t>3) в границах запрашиваемой территории реализуется иной инициативный проект;</w:t>
      </w:r>
    </w:p>
    <w:p w:rsidR="00F05E3A" w:rsidRPr="009B3102" w:rsidRDefault="00F05E3A" w:rsidP="00F05E3A">
      <w:pPr>
        <w:ind w:firstLine="709"/>
        <w:jc w:val="both"/>
      </w:pPr>
      <w:r w:rsidRPr="009B3102">
        <w:t xml:space="preserve">4) виды разрешенного использования земельного участка </w:t>
      </w:r>
      <w:r w:rsidRPr="009B3102">
        <w:br/>
        <w:t>на запрашиваемой территории не соответствуют целям инициативного проекта.</w:t>
      </w:r>
    </w:p>
    <w:p w:rsidR="00F05E3A" w:rsidRPr="009B3102" w:rsidRDefault="00F05E3A" w:rsidP="00F05E3A">
      <w:pPr>
        <w:ind w:firstLine="709"/>
        <w:jc w:val="both"/>
      </w:pPr>
      <w:r w:rsidRPr="009B3102">
        <w:t>17. О принятом решении инициатору проекта (представителю инициатора проекта) сообщается в письменном виде с обоснованием (в случае отказа) принятого решения не позднее трех рабочих дней со дня принятия решения.</w:t>
      </w:r>
    </w:p>
    <w:p w:rsidR="00F05E3A" w:rsidRPr="009B3102" w:rsidRDefault="00F05E3A" w:rsidP="00F05E3A">
      <w:pPr>
        <w:pStyle w:val="ConsPlusNormal"/>
        <w:ind w:firstLine="709"/>
        <w:jc w:val="both"/>
        <w:rPr>
          <w:rFonts w:ascii="Times New Roman" w:hAnsi="Times New Roman" w:cs="Times New Roman"/>
        </w:rPr>
      </w:pPr>
      <w:bookmarkStart w:id="4" w:name="Bookmark4"/>
      <w:bookmarkEnd w:id="4"/>
    </w:p>
    <w:p w:rsidR="00F05E3A" w:rsidRPr="006E6706" w:rsidRDefault="00F05E3A" w:rsidP="00F05E3A">
      <w:pPr>
        <w:pStyle w:val="ConsPlusTitle"/>
        <w:spacing w:line="240" w:lineRule="auto"/>
        <w:ind w:firstLine="709"/>
        <w:jc w:val="center"/>
        <w:rPr>
          <w:rFonts w:ascii="Times New Roman" w:hAnsi="Times New Roman" w:cs="Times New Roman"/>
          <w:sz w:val="24"/>
          <w:szCs w:val="24"/>
        </w:rPr>
      </w:pPr>
      <w:r w:rsidRPr="009B3102">
        <w:rPr>
          <w:rFonts w:ascii="Times New Roman" w:hAnsi="Times New Roman" w:cs="Times New Roman"/>
          <w:b w:val="0"/>
          <w:sz w:val="24"/>
          <w:szCs w:val="24"/>
          <w:lang w:val="en-US"/>
        </w:rPr>
        <w:t>V</w:t>
      </w:r>
      <w:r w:rsidRPr="009B3102">
        <w:rPr>
          <w:rFonts w:ascii="Times New Roman" w:hAnsi="Times New Roman" w:cs="Times New Roman"/>
          <w:b w:val="0"/>
          <w:sz w:val="24"/>
          <w:szCs w:val="24"/>
        </w:rPr>
        <w:t>. Порядок внесения инициативных проектов, информирования населения о поступлении</w:t>
      </w:r>
      <w:r w:rsidRPr="006E6706">
        <w:rPr>
          <w:rFonts w:ascii="Times New Roman" w:hAnsi="Times New Roman" w:cs="Times New Roman"/>
          <w:b w:val="0"/>
          <w:sz w:val="24"/>
          <w:szCs w:val="24"/>
        </w:rPr>
        <w:t xml:space="preserve"> инициативного проекта</w:t>
      </w:r>
    </w:p>
    <w:p w:rsidR="00F05E3A" w:rsidRPr="006E6706" w:rsidRDefault="00F05E3A" w:rsidP="00F05E3A">
      <w:pPr>
        <w:pStyle w:val="ConsPlusNormal"/>
        <w:ind w:firstLine="709"/>
        <w:jc w:val="both"/>
        <w:rPr>
          <w:rFonts w:ascii="Times New Roman" w:hAnsi="Times New Roman" w:cs="Times New Roman"/>
        </w:rPr>
      </w:pPr>
    </w:p>
    <w:p w:rsidR="00F05E3A" w:rsidRPr="006E6706" w:rsidRDefault="00F05E3A" w:rsidP="00F05E3A">
      <w:pPr>
        <w:pStyle w:val="ConsPlusNormal"/>
        <w:ind w:firstLine="709"/>
        <w:jc w:val="both"/>
        <w:rPr>
          <w:rFonts w:ascii="Times New Roman" w:hAnsi="Times New Roman" w:cs="Times New Roman"/>
        </w:rPr>
      </w:pPr>
      <w:bookmarkStart w:id="5" w:name="Bookmark5"/>
      <w:bookmarkEnd w:id="5"/>
      <w:r w:rsidRPr="006E6706">
        <w:rPr>
          <w:rFonts w:ascii="Times New Roman" w:hAnsi="Times New Roman" w:cs="Times New Roman"/>
        </w:rPr>
        <w:t>18. Внесение инициативного проекта осуществляется инициатором проекта (представителем инициатора проекта) путем направления</w:t>
      </w:r>
      <w:r>
        <w:rPr>
          <w:rFonts w:ascii="Times New Roman" w:hAnsi="Times New Roman" w:cs="Times New Roman"/>
        </w:rPr>
        <w:t xml:space="preserve"> </w:t>
      </w:r>
      <w:r w:rsidRPr="006E6706">
        <w:rPr>
          <w:rFonts w:ascii="Times New Roman" w:hAnsi="Times New Roman" w:cs="Times New Roman"/>
        </w:rPr>
        <w:t>в Адм</w:t>
      </w:r>
      <w:r w:rsidR="007A4140">
        <w:rPr>
          <w:rFonts w:ascii="Times New Roman" w:hAnsi="Times New Roman" w:cs="Times New Roman"/>
        </w:rPr>
        <w:t>инистрацию Дедовичского района</w:t>
      </w:r>
      <w:r w:rsidRPr="006E6706">
        <w:rPr>
          <w:rFonts w:ascii="Times New Roman" w:hAnsi="Times New Roman" w:cs="Times New Roman"/>
        </w:rPr>
        <w:t xml:space="preserve"> инициативного проекта с приложением документов, указанных в пункте 7 настоящего Положения, протокола схода, собрания, конференции</w:t>
      </w:r>
      <w:r w:rsidRPr="006E6706">
        <w:rPr>
          <w:rFonts w:ascii="Times New Roman" w:hAnsi="Times New Roman" w:cs="Times New Roman"/>
        </w:rPr>
        <w:br/>
        <w:t>и (или) результатов опроса граждан.</w:t>
      </w:r>
    </w:p>
    <w:p w:rsidR="00F05E3A" w:rsidRPr="006E6706" w:rsidRDefault="00F05E3A" w:rsidP="00F05E3A">
      <w:pPr>
        <w:pStyle w:val="ConsPlusNormal"/>
        <w:ind w:firstLine="709"/>
        <w:jc w:val="both"/>
        <w:rPr>
          <w:rFonts w:ascii="Times New Roman" w:hAnsi="Times New Roman" w:cs="Times New Roman"/>
        </w:rPr>
      </w:pPr>
      <w:r w:rsidRPr="006E6706">
        <w:rPr>
          <w:rFonts w:ascii="Times New Roman" w:hAnsi="Times New Roman" w:cs="Times New Roman"/>
        </w:rPr>
        <w:t>19. Регистрация инициативного проекта и приложенных к нему документов в Адми</w:t>
      </w:r>
      <w:r w:rsidR="007A4140">
        <w:rPr>
          <w:rFonts w:ascii="Times New Roman" w:hAnsi="Times New Roman" w:cs="Times New Roman"/>
        </w:rPr>
        <w:t>нистрации Дедовичского района</w:t>
      </w:r>
      <w:r w:rsidRPr="006E6706">
        <w:rPr>
          <w:rFonts w:ascii="Times New Roman" w:hAnsi="Times New Roman" w:cs="Times New Roman"/>
        </w:rPr>
        <w:t xml:space="preserve">, осуществляется путем присвоения номера и даты входящего документа в день подачи документов от инициатора проекта (представителя </w:t>
      </w:r>
      <w:r w:rsidRPr="006E6706">
        <w:rPr>
          <w:rFonts w:ascii="Times New Roman" w:hAnsi="Times New Roman" w:cs="Times New Roman"/>
        </w:rPr>
        <w:lastRenderedPageBreak/>
        <w:t>инициатора проекта).</w:t>
      </w:r>
    </w:p>
    <w:p w:rsidR="00F05E3A" w:rsidRPr="006E6706" w:rsidRDefault="00F05E3A" w:rsidP="00F05E3A">
      <w:pPr>
        <w:pStyle w:val="ConsPlusNormal"/>
        <w:ind w:firstLine="709"/>
        <w:jc w:val="both"/>
        <w:rPr>
          <w:rFonts w:ascii="Times New Roman" w:hAnsi="Times New Roman" w:cs="Times New Roman"/>
        </w:rPr>
      </w:pPr>
      <w:r w:rsidRPr="006E6706">
        <w:rPr>
          <w:rFonts w:ascii="Times New Roman" w:hAnsi="Times New Roman" w:cs="Times New Roman"/>
        </w:rPr>
        <w:t>20. Информация о внесении инициативного проекта</w:t>
      </w:r>
      <w:r>
        <w:rPr>
          <w:rFonts w:ascii="Times New Roman" w:hAnsi="Times New Roman" w:cs="Times New Roman"/>
        </w:rPr>
        <w:t xml:space="preserve"> </w:t>
      </w:r>
      <w:r w:rsidRPr="006E6706">
        <w:rPr>
          <w:rFonts w:ascii="Times New Roman" w:hAnsi="Times New Roman" w:cs="Times New Roman"/>
        </w:rPr>
        <w:t>в Адм</w:t>
      </w:r>
      <w:r w:rsidR="007A4140">
        <w:rPr>
          <w:rFonts w:ascii="Times New Roman" w:hAnsi="Times New Roman" w:cs="Times New Roman"/>
        </w:rPr>
        <w:t>инистрацию Дедовичского района</w:t>
      </w:r>
      <w:r w:rsidRPr="006E6706">
        <w:rPr>
          <w:rFonts w:ascii="Times New Roman" w:hAnsi="Times New Roman" w:cs="Times New Roman"/>
        </w:rPr>
        <w:t xml:space="preserve"> подлежит опубликованию (обнародованию) и размещению на официальном сайте </w:t>
      </w:r>
      <w:r>
        <w:rPr>
          <w:rFonts w:ascii="Times New Roman" w:hAnsi="Times New Roman" w:cs="Times New Roman"/>
        </w:rPr>
        <w:t xml:space="preserve">муниципального образования «Дедовичский район» </w:t>
      </w:r>
      <w:r w:rsidRPr="006E6706">
        <w:rPr>
          <w:rFonts w:ascii="Times New Roman" w:hAnsi="Times New Roman" w:cs="Times New Roman"/>
        </w:rPr>
        <w:t>в информационно-телекоммуникационной сети «Интернет» в течение трех рабочих дней со дня внесения инициативного проекта</w:t>
      </w:r>
      <w:r>
        <w:rPr>
          <w:rFonts w:ascii="Times New Roman" w:hAnsi="Times New Roman" w:cs="Times New Roman"/>
        </w:rPr>
        <w:t xml:space="preserve"> </w:t>
      </w:r>
      <w:r w:rsidRPr="006E6706">
        <w:rPr>
          <w:rFonts w:ascii="Times New Roman" w:hAnsi="Times New Roman" w:cs="Times New Roman"/>
        </w:rPr>
        <w:t>в Адм</w:t>
      </w:r>
      <w:r w:rsidR="007A4140">
        <w:rPr>
          <w:rFonts w:ascii="Times New Roman" w:hAnsi="Times New Roman" w:cs="Times New Roman"/>
        </w:rPr>
        <w:t>инистрацию Дедовичского района</w:t>
      </w:r>
      <w:r>
        <w:rPr>
          <w:rFonts w:ascii="Times New Roman" w:hAnsi="Times New Roman" w:cs="Times New Roman"/>
        </w:rPr>
        <w:t xml:space="preserve"> </w:t>
      </w:r>
      <w:r w:rsidRPr="006E6706">
        <w:rPr>
          <w:rFonts w:ascii="Times New Roman" w:hAnsi="Times New Roman" w:cs="Times New Roman"/>
        </w:rPr>
        <w:t xml:space="preserve">и должна содержать сведения, указанные в пункте 6 настоящего Положения, </w:t>
      </w:r>
      <w:r w:rsidRPr="006E6706">
        <w:rPr>
          <w:rFonts w:ascii="Times New Roman" w:hAnsi="Times New Roman" w:cs="Times New Roman"/>
        </w:rPr>
        <w:br/>
        <w:t>а также сведения об инициаторах проекта.</w:t>
      </w:r>
      <w:r w:rsidR="007A4140">
        <w:rPr>
          <w:rFonts w:ascii="Times New Roman" w:hAnsi="Times New Roman" w:cs="Times New Roman"/>
        </w:rPr>
        <w:t xml:space="preserve"> </w:t>
      </w:r>
    </w:p>
    <w:p w:rsidR="00F05E3A" w:rsidRPr="006E6706" w:rsidRDefault="00F05E3A" w:rsidP="00F05E3A">
      <w:pPr>
        <w:pStyle w:val="ConsPlusNormal"/>
        <w:ind w:firstLine="709"/>
        <w:jc w:val="both"/>
        <w:rPr>
          <w:rFonts w:ascii="Times New Roman" w:hAnsi="Times New Roman" w:cs="Times New Roman"/>
        </w:rPr>
      </w:pPr>
      <w:bookmarkStart w:id="6" w:name="Bookmark6"/>
      <w:bookmarkEnd w:id="6"/>
      <w:r w:rsidRPr="006E6706">
        <w:rPr>
          <w:rFonts w:ascii="Times New Roman" w:hAnsi="Times New Roman" w:cs="Times New Roman"/>
        </w:rPr>
        <w:t>Одновременно граждане информируются о возможности представления в Адм</w:t>
      </w:r>
      <w:r w:rsidR="00B17DB4">
        <w:rPr>
          <w:rFonts w:ascii="Times New Roman" w:hAnsi="Times New Roman" w:cs="Times New Roman"/>
        </w:rPr>
        <w:t>инистрацию Дедовичского района</w:t>
      </w:r>
      <w:r w:rsidRPr="006E6706">
        <w:rPr>
          <w:rFonts w:ascii="Times New Roman" w:hAnsi="Times New Roman" w:cs="Times New Roman"/>
        </w:rPr>
        <w:t xml:space="preserve"> своих замечаний и предложений по инициативному проекту</w:t>
      </w:r>
      <w:r>
        <w:rPr>
          <w:rFonts w:ascii="Times New Roman" w:hAnsi="Times New Roman" w:cs="Times New Roman"/>
        </w:rPr>
        <w:t xml:space="preserve"> </w:t>
      </w:r>
      <w:r w:rsidRPr="006E6706">
        <w:rPr>
          <w:rFonts w:ascii="Times New Roman" w:hAnsi="Times New Roman" w:cs="Times New Roman"/>
        </w:rPr>
        <w:t>с указанием срока их представления, который не может составлять менее пяти рабочих дней.</w:t>
      </w:r>
    </w:p>
    <w:p w:rsidR="00F05E3A" w:rsidRPr="00807C5D" w:rsidRDefault="00F05E3A" w:rsidP="00F05E3A">
      <w:pPr>
        <w:pStyle w:val="ConsPlusNormal"/>
        <w:ind w:firstLine="709"/>
        <w:jc w:val="both"/>
        <w:rPr>
          <w:rFonts w:ascii="Times New Roman" w:hAnsi="Times New Roman" w:cs="Times New Roman"/>
        </w:rPr>
      </w:pPr>
      <w:r w:rsidRPr="006E6706">
        <w:rPr>
          <w:rFonts w:ascii="Times New Roman" w:hAnsi="Times New Roman" w:cs="Times New Roman"/>
        </w:rPr>
        <w:t xml:space="preserve">Свои замечания и предложения вправе </w:t>
      </w:r>
      <w:r w:rsidRPr="00322E8E">
        <w:rPr>
          <w:rFonts w:ascii="Times New Roman" w:hAnsi="Times New Roman" w:cs="Times New Roman"/>
        </w:rPr>
        <w:t>направлять жители</w:t>
      </w:r>
      <w:r w:rsidRPr="006E6706">
        <w:rPr>
          <w:rFonts w:ascii="Times New Roman" w:hAnsi="Times New Roman" w:cs="Times New Roman"/>
        </w:rPr>
        <w:t xml:space="preserve"> </w:t>
      </w:r>
      <w:r w:rsidR="00B17DB4">
        <w:rPr>
          <w:rFonts w:ascii="Times New Roman" w:hAnsi="Times New Roman" w:cs="Times New Roman"/>
        </w:rPr>
        <w:t>Дедовичского района</w:t>
      </w:r>
      <w:r w:rsidRPr="006E6706">
        <w:rPr>
          <w:rFonts w:ascii="Times New Roman" w:hAnsi="Times New Roman" w:cs="Times New Roman"/>
        </w:rPr>
        <w:t>, достиг</w:t>
      </w:r>
      <w:r>
        <w:rPr>
          <w:rFonts w:ascii="Times New Roman" w:hAnsi="Times New Roman" w:cs="Times New Roman"/>
        </w:rPr>
        <w:t xml:space="preserve">шие шестнадцатилетнего возраста, </w:t>
      </w:r>
      <w:r w:rsidRPr="00807C5D">
        <w:rPr>
          <w:rFonts w:ascii="Times New Roman" w:hAnsi="Times New Roman" w:cs="Times New Roman"/>
        </w:rPr>
        <w:t>с указанием фамилии, имени и отчества, даты рождения, места жительства. К замечаниям и предложениям гражданина прилагается согласие на обработку его персональных данных в соответствии с формой, установленной Приложением 2 к настоящему Положению.</w:t>
      </w:r>
    </w:p>
    <w:p w:rsidR="00F05E3A" w:rsidRPr="006E6706" w:rsidRDefault="00F05E3A" w:rsidP="00F05E3A">
      <w:pPr>
        <w:pStyle w:val="ConsPlusNormal"/>
        <w:ind w:firstLine="709"/>
        <w:jc w:val="both"/>
        <w:rPr>
          <w:rFonts w:ascii="Times New Roman" w:hAnsi="Times New Roman" w:cs="Times New Roman"/>
        </w:rPr>
      </w:pPr>
    </w:p>
    <w:p w:rsidR="00F05E3A" w:rsidRPr="006E6706" w:rsidRDefault="00F05E3A" w:rsidP="00F05E3A">
      <w:pPr>
        <w:pStyle w:val="ConsPlusTitle"/>
        <w:spacing w:line="240" w:lineRule="auto"/>
        <w:ind w:firstLine="709"/>
        <w:jc w:val="center"/>
        <w:rPr>
          <w:rFonts w:ascii="Times New Roman" w:hAnsi="Times New Roman" w:cs="Times New Roman"/>
          <w:sz w:val="24"/>
          <w:szCs w:val="24"/>
        </w:rPr>
      </w:pPr>
      <w:r w:rsidRPr="006E6706">
        <w:rPr>
          <w:rFonts w:ascii="Times New Roman" w:hAnsi="Times New Roman" w:cs="Times New Roman"/>
          <w:b w:val="0"/>
          <w:sz w:val="24"/>
          <w:szCs w:val="24"/>
          <w:lang w:val="en-US"/>
        </w:rPr>
        <w:t>VI</w:t>
      </w:r>
      <w:r w:rsidRPr="006E6706">
        <w:rPr>
          <w:rFonts w:ascii="Times New Roman" w:hAnsi="Times New Roman" w:cs="Times New Roman"/>
          <w:b w:val="0"/>
          <w:sz w:val="24"/>
          <w:szCs w:val="24"/>
        </w:rPr>
        <w:t>. Порядок рассмотрения инициативных проектов</w:t>
      </w:r>
    </w:p>
    <w:p w:rsidR="00F05E3A" w:rsidRPr="006E6706" w:rsidRDefault="00F05E3A" w:rsidP="00F05E3A">
      <w:pPr>
        <w:pStyle w:val="ConsPlusNormal"/>
        <w:ind w:firstLine="709"/>
        <w:jc w:val="both"/>
        <w:rPr>
          <w:rFonts w:ascii="Times New Roman" w:hAnsi="Times New Roman" w:cs="Times New Roman"/>
        </w:rPr>
      </w:pPr>
    </w:p>
    <w:p w:rsidR="00F05E3A" w:rsidRPr="006E6706" w:rsidRDefault="00F05E3A" w:rsidP="00F05E3A">
      <w:pPr>
        <w:pStyle w:val="ConsPlusNormal"/>
        <w:ind w:firstLine="709"/>
        <w:jc w:val="both"/>
        <w:rPr>
          <w:rFonts w:ascii="Times New Roman" w:hAnsi="Times New Roman" w:cs="Times New Roman"/>
        </w:rPr>
      </w:pPr>
      <w:r w:rsidRPr="006E6706">
        <w:rPr>
          <w:rFonts w:ascii="Times New Roman" w:hAnsi="Times New Roman" w:cs="Times New Roman"/>
        </w:rPr>
        <w:t>21. Инициативный проект, внесенный в Адм</w:t>
      </w:r>
      <w:r w:rsidR="00B17DB4">
        <w:rPr>
          <w:rFonts w:ascii="Times New Roman" w:hAnsi="Times New Roman" w:cs="Times New Roman"/>
        </w:rPr>
        <w:t>инистрацию Дедовичского района</w:t>
      </w:r>
      <w:r w:rsidRPr="006E6706">
        <w:rPr>
          <w:rFonts w:ascii="Times New Roman" w:hAnsi="Times New Roman" w:cs="Times New Roman"/>
        </w:rPr>
        <w:t xml:space="preserve">, подлежит обязательному рассмотрению в течение 30 дней со дня его внесения. </w:t>
      </w:r>
    </w:p>
    <w:p w:rsidR="00F05E3A" w:rsidRPr="006E6706" w:rsidRDefault="00F05E3A" w:rsidP="00F05E3A">
      <w:pPr>
        <w:pStyle w:val="ConsPlusNormal"/>
        <w:ind w:firstLine="709"/>
        <w:jc w:val="both"/>
        <w:rPr>
          <w:rFonts w:ascii="Times New Roman" w:hAnsi="Times New Roman" w:cs="Times New Roman"/>
        </w:rPr>
      </w:pPr>
      <w:r w:rsidRPr="006E6706">
        <w:rPr>
          <w:rFonts w:ascii="Times New Roman" w:hAnsi="Times New Roman" w:cs="Times New Roman"/>
        </w:rPr>
        <w:t>Адм</w:t>
      </w:r>
      <w:r w:rsidR="00286BB5">
        <w:rPr>
          <w:rFonts w:ascii="Times New Roman" w:hAnsi="Times New Roman" w:cs="Times New Roman"/>
        </w:rPr>
        <w:t>инистрация Дедовичского района</w:t>
      </w:r>
      <w:r>
        <w:rPr>
          <w:rFonts w:ascii="Times New Roman" w:hAnsi="Times New Roman" w:cs="Times New Roman"/>
        </w:rPr>
        <w:t xml:space="preserve"> </w:t>
      </w:r>
      <w:r w:rsidRPr="006E6706">
        <w:rPr>
          <w:rFonts w:ascii="Times New Roman" w:hAnsi="Times New Roman" w:cs="Times New Roman"/>
        </w:rPr>
        <w:t>при рассмотрении инициативного проекта рассматривает, поступившие</w:t>
      </w:r>
      <w:r>
        <w:rPr>
          <w:rFonts w:ascii="Times New Roman" w:hAnsi="Times New Roman" w:cs="Times New Roman"/>
        </w:rPr>
        <w:t xml:space="preserve"> </w:t>
      </w:r>
      <w:r w:rsidRPr="006E6706">
        <w:rPr>
          <w:rFonts w:ascii="Times New Roman" w:hAnsi="Times New Roman" w:cs="Times New Roman"/>
        </w:rPr>
        <w:t>в соответствии с пунктом 20 настоящего Положения, замечания</w:t>
      </w:r>
      <w:r>
        <w:rPr>
          <w:rFonts w:ascii="Times New Roman" w:hAnsi="Times New Roman" w:cs="Times New Roman"/>
        </w:rPr>
        <w:t xml:space="preserve"> </w:t>
      </w:r>
      <w:r w:rsidRPr="006E6706">
        <w:rPr>
          <w:rFonts w:ascii="Times New Roman" w:hAnsi="Times New Roman" w:cs="Times New Roman"/>
        </w:rPr>
        <w:t>и предложения по инициативному проекту.</w:t>
      </w:r>
    </w:p>
    <w:p w:rsidR="00F05E3A" w:rsidRPr="009B3102" w:rsidRDefault="00F05E3A" w:rsidP="00F05E3A">
      <w:pPr>
        <w:pStyle w:val="ConsPlusNormal"/>
        <w:ind w:firstLine="709"/>
        <w:jc w:val="both"/>
        <w:rPr>
          <w:rFonts w:ascii="Times New Roman" w:hAnsi="Times New Roman" w:cs="Times New Roman"/>
        </w:rPr>
      </w:pPr>
      <w:r>
        <w:rPr>
          <w:rFonts w:ascii="Times New Roman" w:hAnsi="Times New Roman" w:cs="Times New Roman"/>
        </w:rPr>
        <w:t>22</w:t>
      </w:r>
      <w:r w:rsidRPr="009B3102">
        <w:rPr>
          <w:rFonts w:ascii="Times New Roman" w:hAnsi="Times New Roman" w:cs="Times New Roman"/>
        </w:rPr>
        <w:t>. Администр</w:t>
      </w:r>
      <w:r w:rsidR="00286BB5">
        <w:rPr>
          <w:rFonts w:ascii="Times New Roman" w:hAnsi="Times New Roman" w:cs="Times New Roman"/>
        </w:rPr>
        <w:t>ация Дедовичского района</w:t>
      </w:r>
      <w:r w:rsidRPr="009B3102">
        <w:rPr>
          <w:rFonts w:ascii="Times New Roman" w:hAnsi="Times New Roman" w:cs="Times New Roman"/>
        </w:rPr>
        <w:t xml:space="preserve"> по результатам рассмотрения инициативного проекта принимает одно из следующих решений:</w:t>
      </w:r>
    </w:p>
    <w:p w:rsidR="00F05E3A" w:rsidRPr="009B3102" w:rsidRDefault="00F05E3A" w:rsidP="00F05E3A">
      <w:pPr>
        <w:pStyle w:val="ConsPlusNormal"/>
        <w:ind w:firstLine="709"/>
        <w:jc w:val="both"/>
        <w:rPr>
          <w:rFonts w:ascii="Times New Roman" w:hAnsi="Times New Roman" w:cs="Times New Roman"/>
        </w:rPr>
      </w:pPr>
      <w:r w:rsidRPr="009B3102">
        <w:rPr>
          <w:rFonts w:ascii="Times New Roman" w:hAnsi="Times New Roman" w:cs="Times New Roman"/>
        </w:rPr>
        <w:t>1) поддержать инициативный проект и продолжить работу над ним в пределах бюджетных ассигнований, предусмотренных решением о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05E3A" w:rsidRPr="009B3102" w:rsidRDefault="00F05E3A" w:rsidP="00F05E3A">
      <w:pPr>
        <w:pStyle w:val="ConsPlusNormal"/>
        <w:ind w:firstLine="709"/>
        <w:jc w:val="both"/>
        <w:rPr>
          <w:rFonts w:ascii="Times New Roman" w:hAnsi="Times New Roman" w:cs="Times New Roman"/>
        </w:rPr>
      </w:pPr>
      <w:r w:rsidRPr="009B3102">
        <w:rPr>
          <w:rFonts w:ascii="Times New Roman" w:hAnsi="Times New Roman" w:cs="Times New Roman"/>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05E3A" w:rsidRPr="009B3102" w:rsidRDefault="00F05E3A" w:rsidP="00F05E3A">
      <w:pPr>
        <w:pStyle w:val="ConsPlusNormal"/>
        <w:ind w:firstLine="709"/>
        <w:jc w:val="both"/>
        <w:rPr>
          <w:rFonts w:ascii="Times New Roman" w:hAnsi="Times New Roman" w:cs="Times New Roman"/>
        </w:rPr>
      </w:pPr>
      <w:r w:rsidRPr="009B3102">
        <w:rPr>
          <w:rFonts w:ascii="Times New Roman" w:hAnsi="Times New Roman" w:cs="Times New Roman"/>
        </w:rPr>
        <w:t>23. Адм</w:t>
      </w:r>
      <w:r w:rsidR="00286BB5">
        <w:rPr>
          <w:rFonts w:ascii="Times New Roman" w:hAnsi="Times New Roman" w:cs="Times New Roman"/>
        </w:rPr>
        <w:t>инистрация Дедовичского района</w:t>
      </w:r>
      <w:r w:rsidRPr="009B3102">
        <w:rPr>
          <w:rFonts w:ascii="Times New Roman" w:hAnsi="Times New Roman" w:cs="Times New Roman"/>
        </w:rPr>
        <w:t xml:space="preserve"> принимает решение об отказе в поддержке инициативного проекта в одном из следующих случаев:</w:t>
      </w:r>
    </w:p>
    <w:p w:rsidR="00F05E3A" w:rsidRPr="009B3102" w:rsidRDefault="00F05E3A" w:rsidP="00F05E3A">
      <w:pPr>
        <w:pStyle w:val="ConsPlusNormal"/>
        <w:ind w:firstLine="709"/>
        <w:jc w:val="both"/>
        <w:rPr>
          <w:rFonts w:ascii="Times New Roman" w:hAnsi="Times New Roman" w:cs="Times New Roman"/>
        </w:rPr>
      </w:pPr>
      <w:r w:rsidRPr="009B3102">
        <w:rPr>
          <w:rFonts w:ascii="Times New Roman" w:hAnsi="Times New Roman" w:cs="Times New Roman"/>
        </w:rPr>
        <w:t>1) несоблюдение установленного порядка внесения инициативного проекта и его рассмотрения;</w:t>
      </w:r>
    </w:p>
    <w:p w:rsidR="00F05E3A" w:rsidRPr="009B3102" w:rsidRDefault="00F05E3A" w:rsidP="00F05E3A">
      <w:pPr>
        <w:pStyle w:val="ConsPlusNormal"/>
        <w:ind w:firstLine="709"/>
        <w:jc w:val="both"/>
        <w:rPr>
          <w:rFonts w:ascii="Times New Roman" w:hAnsi="Times New Roman" w:cs="Times New Roman"/>
        </w:rPr>
      </w:pPr>
      <w:r w:rsidRPr="009B3102">
        <w:rPr>
          <w:rFonts w:ascii="Times New Roman" w:hAnsi="Times New Roman" w:cs="Times New Roman"/>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Псковской области, </w:t>
      </w:r>
      <w:hyperlink r:id="rId11" w:history="1">
        <w:r w:rsidRPr="00074894">
          <w:rPr>
            <w:rStyle w:val="a4"/>
            <w:rFonts w:ascii="Times New Roman" w:hAnsi="Times New Roman" w:cs="Times New Roman"/>
            <w:color w:val="auto"/>
            <w:u w:val="none"/>
          </w:rPr>
          <w:t>Уставу</w:t>
        </w:r>
      </w:hyperlink>
      <w:r w:rsidRPr="009B3102">
        <w:rPr>
          <w:rFonts w:ascii="Times New Roman" w:hAnsi="Times New Roman" w:cs="Times New Roman"/>
        </w:rPr>
        <w:t xml:space="preserve"> муни</w:t>
      </w:r>
      <w:r w:rsidR="00286BB5">
        <w:rPr>
          <w:rFonts w:ascii="Times New Roman" w:hAnsi="Times New Roman" w:cs="Times New Roman"/>
        </w:rPr>
        <w:t>ципального образования «Дедовичский район</w:t>
      </w:r>
      <w:r w:rsidRPr="009B3102">
        <w:rPr>
          <w:rFonts w:ascii="Times New Roman" w:hAnsi="Times New Roman" w:cs="Times New Roman"/>
        </w:rPr>
        <w:t>»;</w:t>
      </w:r>
      <w:r w:rsidR="009C0347">
        <w:rPr>
          <w:rFonts w:ascii="Times New Roman" w:hAnsi="Times New Roman" w:cs="Times New Roman"/>
        </w:rPr>
        <w:t xml:space="preserve"> </w:t>
      </w:r>
    </w:p>
    <w:p w:rsidR="00F05E3A" w:rsidRPr="009B3102" w:rsidRDefault="00F05E3A" w:rsidP="00F05E3A">
      <w:pPr>
        <w:pStyle w:val="ConsPlusNormal"/>
        <w:ind w:firstLine="709"/>
        <w:jc w:val="both"/>
        <w:rPr>
          <w:rFonts w:ascii="Times New Roman" w:hAnsi="Times New Roman" w:cs="Times New Roman"/>
        </w:rPr>
      </w:pPr>
      <w:r w:rsidRPr="009B3102">
        <w:rPr>
          <w:rFonts w:ascii="Times New Roman" w:hAnsi="Times New Roman" w:cs="Times New Roman"/>
        </w:rPr>
        <w:t>3) невозможность реализации инициативного проекта ввиду отсутствия у органов местного само</w:t>
      </w:r>
      <w:r w:rsidR="00A32083">
        <w:rPr>
          <w:rFonts w:ascii="Times New Roman" w:hAnsi="Times New Roman" w:cs="Times New Roman"/>
        </w:rPr>
        <w:t>управления муниципального образования «Дедовичский район»</w:t>
      </w:r>
      <w:r w:rsidRPr="009B3102">
        <w:rPr>
          <w:rFonts w:ascii="Times New Roman" w:hAnsi="Times New Roman" w:cs="Times New Roman"/>
        </w:rPr>
        <w:t xml:space="preserve"> необходимых полномочий и прав;</w:t>
      </w:r>
    </w:p>
    <w:p w:rsidR="00F05E3A" w:rsidRPr="009B3102" w:rsidRDefault="00F05E3A" w:rsidP="00F05E3A">
      <w:pPr>
        <w:pStyle w:val="ConsPlusNormal"/>
        <w:ind w:firstLine="709"/>
        <w:jc w:val="both"/>
        <w:rPr>
          <w:rFonts w:ascii="Times New Roman" w:hAnsi="Times New Roman" w:cs="Times New Roman"/>
        </w:rPr>
      </w:pPr>
      <w:r w:rsidRPr="009B3102">
        <w:rPr>
          <w:rFonts w:ascii="Times New Roman" w:hAnsi="Times New Roman" w:cs="Times New Roman"/>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05E3A" w:rsidRPr="009B3102" w:rsidRDefault="00F05E3A" w:rsidP="00F05E3A">
      <w:pPr>
        <w:pStyle w:val="ConsPlusNormal"/>
        <w:ind w:firstLine="709"/>
        <w:jc w:val="both"/>
        <w:rPr>
          <w:rFonts w:ascii="Times New Roman" w:hAnsi="Times New Roman" w:cs="Times New Roman"/>
        </w:rPr>
      </w:pPr>
      <w:bookmarkStart w:id="7" w:name="Bookmark7"/>
      <w:bookmarkEnd w:id="7"/>
      <w:r w:rsidRPr="009B3102">
        <w:rPr>
          <w:rFonts w:ascii="Times New Roman" w:hAnsi="Times New Roman" w:cs="Times New Roman"/>
        </w:rPr>
        <w:t>5) наличие возможности решения описанной в инициативном проекте проблемы более эффективным способом;</w:t>
      </w:r>
    </w:p>
    <w:p w:rsidR="00F05E3A" w:rsidRPr="009B3102" w:rsidRDefault="00F05E3A" w:rsidP="00F05E3A">
      <w:pPr>
        <w:pStyle w:val="ConsPlusNormal"/>
        <w:ind w:firstLine="709"/>
        <w:jc w:val="both"/>
        <w:rPr>
          <w:rFonts w:ascii="Times New Roman" w:hAnsi="Times New Roman" w:cs="Times New Roman"/>
        </w:rPr>
      </w:pPr>
      <w:r w:rsidRPr="009B3102">
        <w:rPr>
          <w:rFonts w:ascii="Times New Roman" w:hAnsi="Times New Roman" w:cs="Times New Roman"/>
        </w:rPr>
        <w:t>6) признание инициативного проекта не прошедшим конкурсный отбор.</w:t>
      </w:r>
    </w:p>
    <w:p w:rsidR="00F05E3A" w:rsidRPr="009B3102" w:rsidRDefault="00F05E3A" w:rsidP="00F05E3A">
      <w:pPr>
        <w:pStyle w:val="ConsPlusNormal"/>
        <w:ind w:firstLine="709"/>
        <w:jc w:val="both"/>
        <w:rPr>
          <w:rFonts w:ascii="Times New Roman" w:hAnsi="Times New Roman" w:cs="Times New Roman"/>
        </w:rPr>
      </w:pPr>
      <w:r w:rsidRPr="009B3102">
        <w:rPr>
          <w:rFonts w:ascii="Times New Roman" w:hAnsi="Times New Roman" w:cs="Times New Roman"/>
          <w:shd w:val="clear" w:color="auto" w:fill="FFFFFF"/>
        </w:rPr>
        <w:t xml:space="preserve">24. </w:t>
      </w:r>
      <w:r w:rsidRPr="009B3102">
        <w:rPr>
          <w:rFonts w:ascii="Times New Roman" w:hAnsi="Times New Roman" w:cs="Times New Roman"/>
        </w:rPr>
        <w:t xml:space="preserve">Администрация </w:t>
      </w:r>
      <w:r w:rsidR="00A32083">
        <w:rPr>
          <w:rFonts w:ascii="Times New Roman" w:hAnsi="Times New Roman" w:cs="Times New Roman"/>
        </w:rPr>
        <w:t>Дедовичского района</w:t>
      </w:r>
      <w:r w:rsidRPr="009B3102">
        <w:rPr>
          <w:rFonts w:ascii="Times New Roman" w:hAnsi="Times New Roman" w:cs="Times New Roman"/>
          <w:shd w:val="clear" w:color="auto" w:fill="FFFFFF"/>
        </w:rPr>
        <w:t xml:space="preserve"> вправе, а в случае, предусмотренном подпунктом 5 пункта 23 настоящего Положения, обязана предложить инициаторам </w:t>
      </w:r>
      <w:r w:rsidRPr="009B3102">
        <w:rPr>
          <w:rFonts w:ascii="Times New Roman" w:hAnsi="Times New Roman" w:cs="Times New Roman"/>
          <w:shd w:val="clear" w:color="auto" w:fill="FFFFFF"/>
        </w:rPr>
        <w:lastRenderedPageBreak/>
        <w:t>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05E3A" w:rsidRPr="009B3102" w:rsidRDefault="00F05E3A" w:rsidP="00F05E3A">
      <w:pPr>
        <w:ind w:firstLine="709"/>
        <w:jc w:val="both"/>
      </w:pPr>
      <w:r w:rsidRPr="009B3102">
        <w:t>25. Адм</w:t>
      </w:r>
      <w:r w:rsidR="00A32083">
        <w:t>инистрация Дедовичского района</w:t>
      </w:r>
      <w:r w:rsidRPr="009B3102">
        <w:t xml:space="preserve"> в течение трех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w:t>
      </w:r>
      <w:r w:rsidR="001F5112">
        <w:t xml:space="preserve">в </w:t>
      </w:r>
      <w:r w:rsidRPr="009B3102">
        <w:t>Адм</w:t>
      </w:r>
      <w:r w:rsidR="001F5112">
        <w:t>инистрацию Дедовичского района</w:t>
      </w:r>
      <w:r w:rsidRPr="009B3102">
        <w:t xml:space="preserve"> внесено несколько инициативных проектов, в том числе с описанием аналогичных по содержанию приоритетных проблем.</w:t>
      </w:r>
    </w:p>
    <w:p w:rsidR="00F05E3A" w:rsidRPr="009B3102" w:rsidRDefault="00F05E3A" w:rsidP="00F05E3A">
      <w:pPr>
        <w:pStyle w:val="ConsPlusNormal"/>
        <w:ind w:firstLine="709"/>
        <w:jc w:val="both"/>
        <w:rPr>
          <w:rFonts w:ascii="Times New Roman" w:hAnsi="Times New Roman" w:cs="Times New Roman"/>
        </w:rPr>
      </w:pPr>
      <w:r w:rsidRPr="009B3102">
        <w:rPr>
          <w:rFonts w:ascii="Times New Roman" w:hAnsi="Times New Roman" w:cs="Times New Roman"/>
        </w:rPr>
        <w:t>26</w:t>
      </w:r>
      <w:r w:rsidR="00453183">
        <w:rPr>
          <w:rFonts w:ascii="Times New Roman" w:hAnsi="Times New Roman" w:cs="Times New Roman"/>
        </w:rPr>
        <w:t>. Администрация Дедовичского района</w:t>
      </w:r>
      <w:r w:rsidRPr="009B3102">
        <w:rPr>
          <w:rFonts w:ascii="Times New Roman" w:hAnsi="Times New Roman" w:cs="Times New Roman"/>
        </w:rPr>
        <w:t xml:space="preserve"> информирует о проведение конкурсного отбора инициаторов проектов (представителей инициаторов проектов), путем направления по почте уведомления о проведении конкурсного отбора, в срок не более трех рабочих дней, со дня принятия решения о проведении конкурсного отбора инициативных проектов.</w:t>
      </w:r>
    </w:p>
    <w:p w:rsidR="00F05E3A" w:rsidRPr="009B3102" w:rsidRDefault="00F05E3A" w:rsidP="00F05E3A">
      <w:pPr>
        <w:ind w:firstLine="709"/>
        <w:jc w:val="both"/>
      </w:pPr>
      <w:r w:rsidRPr="009B3102">
        <w:t>27. Конкурсный отбор инициативных проектов осуществляется конкурсной комиссией в соответствии с порядком проведения конкурсного отбора инициативных</w:t>
      </w:r>
      <w:r w:rsidR="00453183">
        <w:t xml:space="preserve"> проектов в муниципальном образовании «Дедовичский район»</w:t>
      </w:r>
      <w:r w:rsidRPr="009B3102">
        <w:t xml:space="preserve">, утверждаемым решением Собрания депутатов </w:t>
      </w:r>
      <w:r w:rsidR="00453183">
        <w:t xml:space="preserve">Дедовичского района. </w:t>
      </w:r>
    </w:p>
    <w:p w:rsidR="00F05E3A" w:rsidRPr="009B3102" w:rsidRDefault="00F05E3A" w:rsidP="00F05E3A">
      <w:pPr>
        <w:ind w:firstLine="709"/>
        <w:jc w:val="both"/>
      </w:pPr>
      <w:r w:rsidRPr="009B3102">
        <w:t>Состав конкурсной комиссии формируется Адми</w:t>
      </w:r>
      <w:r w:rsidR="00590C8B">
        <w:t>нистрацией Дедовичского района</w:t>
      </w:r>
      <w:r w:rsidRPr="009B3102">
        <w:t xml:space="preserve">. При этом половина от общего числа членов конкурсной комиссии должна быть назначена на основе предложений Собрания депутатов </w:t>
      </w:r>
      <w:r w:rsidR="00590C8B">
        <w:t>Дедовичского района</w:t>
      </w:r>
      <w:r w:rsidRPr="009B3102">
        <w:t>.</w:t>
      </w:r>
    </w:p>
    <w:p w:rsidR="00F05E3A" w:rsidRPr="009B3102" w:rsidRDefault="00F05E3A" w:rsidP="00F05E3A">
      <w:pPr>
        <w:pStyle w:val="formattexttopleveltext"/>
        <w:shd w:val="clear" w:color="auto" w:fill="FFFFFF"/>
        <w:spacing w:before="0" w:beforeAutospacing="0" w:after="0" w:afterAutospacing="0"/>
        <w:ind w:firstLine="709"/>
        <w:jc w:val="both"/>
        <w:textAlignment w:val="baseline"/>
      </w:pPr>
      <w:r w:rsidRPr="009B3102">
        <w:rPr>
          <w:spacing w:val="1"/>
        </w:rPr>
        <w:t>В состав конкурсной комиссии входят председатель конкурсной комиссии, заместитель председателя конкурсной комиссии, секретарь конкурсной комиссии и иные члены конкурсной комиссии.</w:t>
      </w:r>
    </w:p>
    <w:p w:rsidR="00F05E3A" w:rsidRPr="009B3102" w:rsidRDefault="00F05E3A" w:rsidP="00F05E3A">
      <w:pPr>
        <w:pStyle w:val="formattexttopleveltext"/>
        <w:shd w:val="clear" w:color="auto" w:fill="FFFFFF"/>
        <w:spacing w:before="0" w:beforeAutospacing="0" w:after="0" w:afterAutospacing="0"/>
        <w:ind w:firstLine="709"/>
        <w:jc w:val="both"/>
        <w:textAlignment w:val="baseline"/>
      </w:pPr>
      <w:r w:rsidRPr="009B3102">
        <w:t>Конкурсную комисс</w:t>
      </w:r>
      <w:r w:rsidR="00590C8B">
        <w:t>ию возглавляет</w:t>
      </w:r>
      <w:r w:rsidRPr="009B3102">
        <w:t xml:space="preserve"> </w:t>
      </w:r>
      <w:r w:rsidR="00590C8B">
        <w:t>первый заместитель главы А</w:t>
      </w:r>
      <w:r w:rsidRPr="009B3102">
        <w:t>дминистрации</w:t>
      </w:r>
      <w:r w:rsidR="00590C8B">
        <w:t xml:space="preserve"> Дедовичского района</w:t>
      </w:r>
      <w:r w:rsidRPr="009B3102">
        <w:t>.</w:t>
      </w:r>
    </w:p>
    <w:p w:rsidR="00F05E3A" w:rsidRPr="001A0CF3" w:rsidRDefault="00F05E3A" w:rsidP="00F05E3A">
      <w:pPr>
        <w:pStyle w:val="formattexttopleveltext"/>
        <w:shd w:val="clear" w:color="auto" w:fill="FFFFFF"/>
        <w:spacing w:before="0" w:beforeAutospacing="0" w:after="0" w:afterAutospacing="0"/>
        <w:ind w:firstLine="709"/>
        <w:jc w:val="both"/>
        <w:textAlignment w:val="baseline"/>
      </w:pPr>
      <w:r w:rsidRPr="001A0CF3">
        <w:t>Состав конкурсной комиссии должен составлять не менее 5 человек.</w:t>
      </w:r>
    </w:p>
    <w:p w:rsidR="00F05E3A" w:rsidRPr="00807C5D" w:rsidRDefault="00F05E3A" w:rsidP="00F05E3A">
      <w:pPr>
        <w:shd w:val="clear" w:color="auto" w:fill="FFFFFF"/>
        <w:spacing w:line="252" w:lineRule="atLeast"/>
        <w:ind w:firstLine="709"/>
        <w:jc w:val="both"/>
      </w:pPr>
      <w:r w:rsidRPr="00807C5D">
        <w:rPr>
          <w:rStyle w:val="blk"/>
        </w:rPr>
        <w:t xml:space="preserve">Инициаторам проекта и их представителям при проведении конкурсного отбора должна обеспечиваться возможность участия в рассмотрении </w:t>
      </w:r>
      <w:r w:rsidRPr="00807C5D">
        <w:rPr>
          <w:spacing w:val="1"/>
        </w:rPr>
        <w:t>конкурсной комиссией</w:t>
      </w:r>
      <w:r w:rsidRPr="00807C5D">
        <w:rPr>
          <w:rStyle w:val="blk"/>
        </w:rPr>
        <w:t xml:space="preserve"> инициативных проектов и изложения своих позиций по ним.</w:t>
      </w:r>
    </w:p>
    <w:p w:rsidR="00F05E3A" w:rsidRPr="009B3102" w:rsidRDefault="00F05E3A" w:rsidP="00F05E3A">
      <w:pPr>
        <w:pStyle w:val="ConsPlusNormal"/>
        <w:ind w:firstLine="709"/>
        <w:jc w:val="both"/>
        <w:rPr>
          <w:rFonts w:ascii="Times New Roman" w:hAnsi="Times New Roman" w:cs="Times New Roman"/>
        </w:rPr>
      </w:pPr>
      <w:r w:rsidRPr="009B3102">
        <w:rPr>
          <w:rFonts w:ascii="Times New Roman" w:hAnsi="Times New Roman" w:cs="Times New Roman"/>
        </w:rPr>
        <w:t>28. Конкурсная комиссия по результатам конкурсного отбора инициативных проектов принимает одно из следующих решений:</w:t>
      </w:r>
    </w:p>
    <w:p w:rsidR="00F05E3A" w:rsidRPr="009B3102" w:rsidRDefault="00F05E3A" w:rsidP="00F05E3A">
      <w:pPr>
        <w:pStyle w:val="ConsPlusNormal"/>
        <w:ind w:firstLine="709"/>
        <w:jc w:val="both"/>
        <w:rPr>
          <w:rFonts w:ascii="Times New Roman" w:hAnsi="Times New Roman" w:cs="Times New Roman"/>
        </w:rPr>
      </w:pPr>
      <w:r w:rsidRPr="009B3102">
        <w:rPr>
          <w:rFonts w:ascii="Times New Roman" w:hAnsi="Times New Roman" w:cs="Times New Roman"/>
        </w:rPr>
        <w:t>1) признать инициативный проект прошедшим конкурсный отбор;</w:t>
      </w:r>
    </w:p>
    <w:p w:rsidR="00F05E3A" w:rsidRPr="009B3102" w:rsidRDefault="00F05E3A" w:rsidP="00F05E3A">
      <w:pPr>
        <w:pStyle w:val="ConsPlusNormal"/>
        <w:ind w:firstLine="709"/>
        <w:jc w:val="both"/>
        <w:rPr>
          <w:rFonts w:ascii="Times New Roman" w:hAnsi="Times New Roman" w:cs="Times New Roman"/>
        </w:rPr>
      </w:pPr>
      <w:r w:rsidRPr="009B3102">
        <w:rPr>
          <w:rFonts w:ascii="Times New Roman" w:hAnsi="Times New Roman" w:cs="Times New Roman"/>
        </w:rPr>
        <w:t>2) признать инициативный проект не прошедшим конкурсный отбор.</w:t>
      </w:r>
    </w:p>
    <w:p w:rsidR="00F05E3A" w:rsidRPr="009B3102" w:rsidRDefault="00F05E3A" w:rsidP="00F05E3A">
      <w:pPr>
        <w:pStyle w:val="ConsPlusNormal"/>
        <w:ind w:firstLine="709"/>
        <w:jc w:val="both"/>
        <w:rPr>
          <w:rFonts w:ascii="Times New Roman" w:hAnsi="Times New Roman" w:cs="Times New Roman"/>
          <w:spacing w:val="1"/>
          <w:shd w:val="clear" w:color="auto" w:fill="FFFFFF"/>
        </w:rPr>
      </w:pPr>
      <w:r w:rsidRPr="009B3102">
        <w:rPr>
          <w:rFonts w:ascii="Times New Roman" w:hAnsi="Times New Roman" w:cs="Times New Roman"/>
          <w:spacing w:val="1"/>
          <w:shd w:val="clear" w:color="auto" w:fill="FFFFFF"/>
        </w:rPr>
        <w:t>К конкурсному отбору не допускаются инициативные проекты, в случаях, указанных в подпунктах 1 - 5 пункта 23 настоящего Положения.</w:t>
      </w:r>
    </w:p>
    <w:p w:rsidR="00F05E3A" w:rsidRPr="009B3102" w:rsidRDefault="00F05E3A" w:rsidP="00F05E3A">
      <w:pPr>
        <w:pStyle w:val="formattexttopleveltext"/>
        <w:shd w:val="clear" w:color="auto" w:fill="FFFFFF"/>
        <w:spacing w:before="0" w:beforeAutospacing="0" w:after="0" w:afterAutospacing="0"/>
        <w:ind w:firstLine="709"/>
        <w:jc w:val="both"/>
        <w:textAlignment w:val="baseline"/>
        <w:rPr>
          <w:spacing w:val="1"/>
        </w:rPr>
      </w:pPr>
      <w:r w:rsidRPr="009B3102">
        <w:rPr>
          <w:spacing w:val="1"/>
        </w:rPr>
        <w:t>29. Критериями конкурсного отбора инициативных проектов являются:</w:t>
      </w:r>
    </w:p>
    <w:p w:rsidR="00F05E3A" w:rsidRPr="009B3102" w:rsidRDefault="00F05E3A" w:rsidP="00F05E3A">
      <w:pPr>
        <w:pStyle w:val="formattexttopleveltext"/>
        <w:shd w:val="clear" w:color="auto" w:fill="FFFFFF"/>
        <w:spacing w:before="0" w:beforeAutospacing="0" w:after="0" w:afterAutospacing="0"/>
        <w:ind w:firstLine="709"/>
        <w:jc w:val="both"/>
        <w:textAlignment w:val="baseline"/>
        <w:rPr>
          <w:spacing w:val="1"/>
        </w:rPr>
      </w:pPr>
      <w:r w:rsidRPr="009B3102">
        <w:rPr>
          <w:spacing w:val="1"/>
        </w:rPr>
        <w:t xml:space="preserve">1) число жителей, поддержавших инициативный проект, с учетом масштаба части территории, на которой может реализовываться инициативный проект, определенной правовым актом </w:t>
      </w:r>
      <w:r w:rsidRPr="009B3102">
        <w:t>Администр</w:t>
      </w:r>
      <w:r w:rsidR="009C6000">
        <w:t>ация Дедовичского района</w:t>
      </w:r>
      <w:r w:rsidRPr="009B3102">
        <w:rPr>
          <w:spacing w:val="1"/>
        </w:rPr>
        <w:t xml:space="preserve"> в соответствии с настоящим Положением;</w:t>
      </w:r>
    </w:p>
    <w:p w:rsidR="00F05E3A" w:rsidRPr="009B3102" w:rsidRDefault="00F05E3A" w:rsidP="00F05E3A">
      <w:pPr>
        <w:pStyle w:val="formattexttopleveltext"/>
        <w:shd w:val="clear" w:color="auto" w:fill="FFFFFF"/>
        <w:spacing w:before="0" w:beforeAutospacing="0" w:after="0" w:afterAutospacing="0"/>
        <w:ind w:firstLine="709"/>
        <w:jc w:val="both"/>
        <w:textAlignment w:val="baseline"/>
        <w:rPr>
          <w:spacing w:val="1"/>
        </w:rPr>
      </w:pPr>
      <w:r w:rsidRPr="009B3102">
        <w:rPr>
          <w:spacing w:val="1"/>
        </w:rPr>
        <w:t>2) масштаб территории инициативного проекта с учетом количества потенциальных благополучателей от его реализации;</w:t>
      </w:r>
    </w:p>
    <w:p w:rsidR="00F05E3A" w:rsidRPr="009B3102" w:rsidRDefault="00F05E3A" w:rsidP="00F05E3A">
      <w:pPr>
        <w:pStyle w:val="formattexttopleveltext"/>
        <w:shd w:val="clear" w:color="auto" w:fill="FFFFFF"/>
        <w:spacing w:before="0" w:beforeAutospacing="0" w:after="0" w:afterAutospacing="0"/>
        <w:ind w:firstLine="709"/>
        <w:jc w:val="both"/>
        <w:textAlignment w:val="baseline"/>
        <w:rPr>
          <w:spacing w:val="1"/>
        </w:rPr>
      </w:pPr>
      <w:r w:rsidRPr="009B3102">
        <w:rPr>
          <w:spacing w:val="1"/>
        </w:rPr>
        <w:t>3) актуальность и общественная полезность реализации инициативного проекта;</w:t>
      </w:r>
    </w:p>
    <w:p w:rsidR="00F05E3A" w:rsidRPr="009B3102" w:rsidRDefault="00F05E3A" w:rsidP="00F05E3A">
      <w:pPr>
        <w:pStyle w:val="formattexttopleveltext"/>
        <w:shd w:val="clear" w:color="auto" w:fill="FFFFFF"/>
        <w:spacing w:before="0" w:beforeAutospacing="0" w:after="0" w:afterAutospacing="0"/>
        <w:ind w:firstLine="709"/>
        <w:jc w:val="both"/>
        <w:textAlignment w:val="baseline"/>
        <w:rPr>
          <w:spacing w:val="1"/>
        </w:rPr>
      </w:pPr>
      <w:r w:rsidRPr="009B3102">
        <w:rPr>
          <w:spacing w:val="1"/>
        </w:rPr>
        <w:t>4) оригинальность, инновационность инициативного проекта;</w:t>
      </w:r>
    </w:p>
    <w:p w:rsidR="00F05E3A" w:rsidRPr="009B3102" w:rsidRDefault="00F05E3A" w:rsidP="00F05E3A">
      <w:pPr>
        <w:pStyle w:val="formattexttopleveltext"/>
        <w:shd w:val="clear" w:color="auto" w:fill="FFFFFF"/>
        <w:spacing w:before="0" w:beforeAutospacing="0" w:after="0" w:afterAutospacing="0"/>
        <w:ind w:firstLine="709"/>
        <w:jc w:val="both"/>
        <w:textAlignment w:val="baseline"/>
        <w:rPr>
          <w:spacing w:val="1"/>
        </w:rPr>
      </w:pPr>
      <w:r w:rsidRPr="009B3102">
        <w:rPr>
          <w:spacing w:val="1"/>
        </w:rPr>
        <w:t>5) стоимость инициативного проекта в расчете на одного прямого благополучателя;</w:t>
      </w:r>
    </w:p>
    <w:p w:rsidR="00F05E3A" w:rsidRPr="009B3102" w:rsidRDefault="00F05E3A" w:rsidP="00F05E3A">
      <w:pPr>
        <w:pStyle w:val="formattexttopleveltext"/>
        <w:shd w:val="clear" w:color="auto" w:fill="FFFFFF"/>
        <w:spacing w:before="0" w:beforeAutospacing="0" w:after="0" w:afterAutospacing="0"/>
        <w:ind w:firstLine="709"/>
        <w:jc w:val="both"/>
        <w:textAlignment w:val="baseline"/>
        <w:rPr>
          <w:spacing w:val="1"/>
        </w:rPr>
      </w:pPr>
      <w:r w:rsidRPr="009B3102">
        <w:rPr>
          <w:spacing w:val="1"/>
        </w:rPr>
        <w:t>6) уровень софинансирования инициативного проекта заинтересованными лицами;</w:t>
      </w:r>
    </w:p>
    <w:p w:rsidR="00F05E3A" w:rsidRPr="009B3102" w:rsidRDefault="00F05E3A" w:rsidP="00F05E3A">
      <w:pPr>
        <w:pStyle w:val="formattexttopleveltext"/>
        <w:shd w:val="clear" w:color="auto" w:fill="FFFFFF"/>
        <w:spacing w:before="0" w:beforeAutospacing="0" w:after="0" w:afterAutospacing="0"/>
        <w:ind w:firstLine="709"/>
        <w:jc w:val="both"/>
        <w:textAlignment w:val="baseline"/>
        <w:rPr>
          <w:spacing w:val="1"/>
        </w:rPr>
      </w:pPr>
      <w:r w:rsidRPr="009B3102">
        <w:rPr>
          <w:spacing w:val="1"/>
        </w:rPr>
        <w:t>7) степень имущественного и (или) трудового участия заинтересованных лиц в реализации инициативного проекта;</w:t>
      </w:r>
      <w:r w:rsidR="00BB6E41">
        <w:rPr>
          <w:spacing w:val="1"/>
        </w:rPr>
        <w:t xml:space="preserve"> </w:t>
      </w:r>
    </w:p>
    <w:p w:rsidR="00F05E3A" w:rsidRPr="009B3102" w:rsidRDefault="00F05E3A" w:rsidP="00F05E3A">
      <w:pPr>
        <w:pStyle w:val="formattexttopleveltext"/>
        <w:shd w:val="clear" w:color="auto" w:fill="FFFFFF"/>
        <w:spacing w:before="0" w:beforeAutospacing="0" w:after="0" w:afterAutospacing="0"/>
        <w:ind w:firstLine="709"/>
        <w:jc w:val="both"/>
        <w:textAlignment w:val="baseline"/>
        <w:rPr>
          <w:spacing w:val="1"/>
        </w:rPr>
      </w:pPr>
      <w:r w:rsidRPr="009B3102">
        <w:rPr>
          <w:spacing w:val="1"/>
        </w:rPr>
        <w:t>8) 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p w:rsidR="00F05E3A" w:rsidRPr="009B3102" w:rsidRDefault="00F05E3A" w:rsidP="00F05E3A">
      <w:pPr>
        <w:pStyle w:val="formattexttopleveltext"/>
        <w:shd w:val="clear" w:color="auto" w:fill="FFFFFF"/>
        <w:spacing w:before="0" w:beforeAutospacing="0" w:after="0" w:afterAutospacing="0"/>
        <w:ind w:firstLine="709"/>
        <w:jc w:val="both"/>
        <w:textAlignment w:val="baseline"/>
        <w:rPr>
          <w:spacing w:val="1"/>
        </w:rPr>
      </w:pPr>
      <w:r w:rsidRPr="009B3102">
        <w:rPr>
          <w:spacing w:val="1"/>
        </w:rPr>
        <w:lastRenderedPageBreak/>
        <w:t xml:space="preserve">30. Предметное содержание каждого критерия, указанного в пункте 29 настоящего Положения, их балльное значение определяется правовым актом </w:t>
      </w:r>
      <w:r w:rsidRPr="009B3102">
        <w:t>Администрации</w:t>
      </w:r>
      <w:r w:rsidR="00AB371A">
        <w:t xml:space="preserve"> Дедовичского района</w:t>
      </w:r>
      <w:r w:rsidRPr="009B3102">
        <w:rPr>
          <w:spacing w:val="1"/>
        </w:rPr>
        <w:t>.</w:t>
      </w:r>
    </w:p>
    <w:p w:rsidR="00F05E3A" w:rsidRPr="009B3102" w:rsidRDefault="00F05E3A" w:rsidP="00F05E3A">
      <w:pPr>
        <w:pStyle w:val="formattexttopleveltext"/>
        <w:shd w:val="clear" w:color="auto" w:fill="FFFFFF"/>
        <w:spacing w:before="0" w:beforeAutospacing="0" w:after="0" w:afterAutospacing="0"/>
        <w:ind w:firstLine="709"/>
        <w:jc w:val="both"/>
        <w:textAlignment w:val="baseline"/>
        <w:rPr>
          <w:spacing w:val="1"/>
        </w:rPr>
      </w:pPr>
      <w:r w:rsidRPr="009B3102">
        <w:rPr>
          <w:spacing w:val="1"/>
        </w:rPr>
        <w:t>31. Победителями конкурсного отбора являются инициативные проекты, набравшие наибольшее количество баллов с учетом размера средств местного бюджета, которые могут быть предоставлены на реализацию инициативных проектов, а также положений абзаца второго настоящего пункта. Иные проекты считаются не прошедшими конкурсный отбор.</w:t>
      </w:r>
    </w:p>
    <w:p w:rsidR="00F05E3A" w:rsidRPr="009B3102" w:rsidRDefault="00F05E3A" w:rsidP="00F05E3A">
      <w:pPr>
        <w:pStyle w:val="formattexttopleveltext"/>
        <w:shd w:val="clear" w:color="auto" w:fill="FFFFFF"/>
        <w:spacing w:before="0" w:beforeAutospacing="0" w:after="0" w:afterAutospacing="0"/>
        <w:ind w:firstLine="709"/>
        <w:jc w:val="both"/>
        <w:textAlignment w:val="baseline"/>
        <w:rPr>
          <w:spacing w:val="1"/>
        </w:rPr>
      </w:pPr>
      <w:r w:rsidRPr="009B3102">
        <w:rPr>
          <w:spacing w:val="1"/>
        </w:rPr>
        <w:t>В случае если два или более инициативных проекта набрали равное количество баллов, но при этом средства местного бюджета</w:t>
      </w:r>
      <w:r w:rsidRPr="009B3102">
        <w:t xml:space="preserve"> </w:t>
      </w:r>
      <w:r w:rsidRPr="009B3102">
        <w:rPr>
          <w:spacing w:val="1"/>
        </w:rPr>
        <w:t>могут быть предоставлены на реализацию одного инициативного проекта, победителем конкурсного отбора признается тот инициативный проект, который получил наибольшую поддержку со стороны граждан, достигших шестнадцатилетнего возраста и проживающих на соответствующей территории</w:t>
      </w:r>
      <w:r w:rsidR="0091263A">
        <w:t xml:space="preserve"> муниципального образования «Дедовичский район»</w:t>
      </w:r>
      <w:r w:rsidRPr="009B3102">
        <w:rPr>
          <w:spacing w:val="1"/>
        </w:rPr>
        <w:t xml:space="preserve">. В случае равного количества граждан, поддержавших инициативный проект, средства местного бюджета предоставляются на реализацию того инициативного проекта, который был ранее зарегистрирован в </w:t>
      </w:r>
      <w:r w:rsidRPr="009B3102">
        <w:t>Администрации</w:t>
      </w:r>
      <w:r w:rsidR="0091263A">
        <w:t xml:space="preserve"> Дедовичского района</w:t>
      </w:r>
      <w:r w:rsidRPr="009B3102">
        <w:rPr>
          <w:spacing w:val="1"/>
        </w:rPr>
        <w:t>.</w:t>
      </w:r>
    </w:p>
    <w:p w:rsidR="00F05E3A" w:rsidRPr="009B3102" w:rsidRDefault="00F05E3A" w:rsidP="00F05E3A">
      <w:pPr>
        <w:ind w:firstLine="709"/>
        <w:jc w:val="both"/>
      </w:pPr>
      <w:r w:rsidRPr="009B3102">
        <w:t>32. По итогам конкурсного отбора Адм</w:t>
      </w:r>
      <w:r w:rsidR="0091263A">
        <w:t>инистрация Дедовичского района</w:t>
      </w:r>
      <w:r w:rsidRPr="009B3102">
        <w:t xml:space="preserve"> в течение 30 дней со дня внесения инициативного проекта обязана принять решение </w:t>
      </w:r>
      <w:r w:rsidRPr="009B3102">
        <w:rPr>
          <w:spacing w:val="1"/>
        </w:rPr>
        <w:t xml:space="preserve">в соответствии с пунктами </w:t>
      </w:r>
      <w:hyperlink w:anchor="Par4" w:history="1">
        <w:r w:rsidRPr="00B67B7A">
          <w:rPr>
            <w:rStyle w:val="a4"/>
            <w:color w:val="auto"/>
            <w:u w:val="none"/>
          </w:rPr>
          <w:t>22</w:t>
        </w:r>
      </w:hyperlink>
      <w:r w:rsidRPr="00B67B7A">
        <w:t>,</w:t>
      </w:r>
      <w:r w:rsidRPr="009B3102">
        <w:t xml:space="preserve"> подпунктом 6 пункта 23 настоящего Положения.</w:t>
      </w:r>
    </w:p>
    <w:p w:rsidR="00F05E3A" w:rsidRPr="00E94971" w:rsidRDefault="00F05E3A" w:rsidP="00F05E3A">
      <w:pPr>
        <w:pStyle w:val="ConsPlusNormal"/>
        <w:ind w:firstLine="709"/>
        <w:jc w:val="both"/>
        <w:rPr>
          <w:rFonts w:ascii="Times New Roman" w:hAnsi="Times New Roman" w:cs="Times New Roman"/>
        </w:rPr>
      </w:pPr>
      <w:r w:rsidRPr="00E94971">
        <w:rPr>
          <w:rFonts w:ascii="Times New Roman" w:hAnsi="Times New Roman" w:cs="Times New Roman"/>
        </w:rPr>
        <w:t>33. О принятом решении инициатору проекта (представителю инициатора проекта) сообщается в письменном виде не позднее трех рабочих дней со дня принятия решения.</w:t>
      </w:r>
    </w:p>
    <w:p w:rsidR="00F05E3A" w:rsidRPr="00807C5D" w:rsidRDefault="00F05E3A" w:rsidP="00F05E3A">
      <w:pPr>
        <w:shd w:val="clear" w:color="auto" w:fill="FFFFFF"/>
        <w:spacing w:line="252" w:lineRule="atLeast"/>
        <w:ind w:firstLine="709"/>
        <w:jc w:val="both"/>
      </w:pPr>
      <w:r w:rsidRPr="00807C5D">
        <w:rPr>
          <w:rStyle w:val="blk"/>
        </w:rPr>
        <w:t>34. Инициаторы проекта, другие граждане, проживающие на территории</w:t>
      </w:r>
      <w:r w:rsidR="009829F6">
        <w:rPr>
          <w:rStyle w:val="blk"/>
        </w:rPr>
        <w:t xml:space="preserve"> муниципального образования «Дедовичский район»</w:t>
      </w:r>
      <w:r w:rsidRPr="00807C5D">
        <w:rPr>
          <w:rStyle w:val="blk"/>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05E3A" w:rsidRPr="00E94971" w:rsidRDefault="00F05E3A" w:rsidP="00F05E3A">
      <w:pPr>
        <w:pStyle w:val="ConsPlusNormal"/>
        <w:ind w:firstLine="709"/>
        <w:jc w:val="both"/>
        <w:rPr>
          <w:rFonts w:ascii="Times New Roman" w:hAnsi="Times New Roman" w:cs="Times New Roman"/>
        </w:rPr>
      </w:pPr>
      <w:r w:rsidRPr="00D33F7E">
        <w:rPr>
          <w:rFonts w:ascii="Times New Roman" w:hAnsi="Times New Roman" w:cs="Times New Roman"/>
        </w:rPr>
        <w:t>35.</w:t>
      </w:r>
      <w:r w:rsidRPr="00E94971">
        <w:rPr>
          <w:rFonts w:ascii="Times New Roman" w:hAnsi="Times New Roman" w:cs="Times New Roman"/>
        </w:rPr>
        <w:t xml:space="preserve"> Информация о рассмотрении инициативного проекта, о ходе его реализации, в том числе об использовании денежных средств, об имущественном и (или) трудовом участии заинтересованных в его реализации лиц, об итогах реализации инициативного проекта подлежит опубликованию (обнародованию) и (или) размещению на официальном сайте </w:t>
      </w:r>
      <w:r w:rsidRPr="00D33F7E">
        <w:rPr>
          <w:rFonts w:ascii="Times New Roman" w:hAnsi="Times New Roman" w:cs="Times New Roman"/>
        </w:rPr>
        <w:t>муниципального образования «Дедовичский район»</w:t>
      </w:r>
      <w:r w:rsidRPr="00E94971">
        <w:t xml:space="preserve"> </w:t>
      </w:r>
      <w:r w:rsidRPr="00E94971">
        <w:rPr>
          <w:rFonts w:ascii="Times New Roman" w:hAnsi="Times New Roman" w:cs="Times New Roman"/>
        </w:rPr>
        <w:t>в информационно-телекоммуникационной сети «Интернет».</w:t>
      </w:r>
    </w:p>
    <w:p w:rsidR="00F05E3A" w:rsidRDefault="00F05E3A" w:rsidP="00F05E3A">
      <w:pPr>
        <w:ind w:firstLine="709"/>
        <w:jc w:val="both"/>
      </w:pPr>
      <w:r w:rsidRPr="00E94971">
        <w:t>Отчет Адм</w:t>
      </w:r>
      <w:r w:rsidR="009829F6">
        <w:t>инистрации Дедовичского района</w:t>
      </w:r>
      <w:r w:rsidRPr="00E94971">
        <w:br/>
        <w:t>об итогах реализации инициативного проекта подлежит опубликованию (обнародованию) и размещению на официальном сайте муниципального образования «Дедовичский район» в информационно-телекоммуникационной сети «Интернет» в течение 30 календарных дней со дня завершения реализации инициативного проекта.</w:t>
      </w:r>
      <w:bookmarkStart w:id="8" w:name="dst947"/>
      <w:bookmarkStart w:id="9" w:name="dst948"/>
      <w:bookmarkStart w:id="10" w:name="dst949"/>
      <w:bookmarkEnd w:id="8"/>
      <w:bookmarkEnd w:id="9"/>
      <w:bookmarkEnd w:id="10"/>
    </w:p>
    <w:p w:rsidR="00F05E3A" w:rsidRPr="00E94971" w:rsidRDefault="00F05E3A" w:rsidP="00F05E3A">
      <w:pPr>
        <w:ind w:firstLine="709"/>
        <w:jc w:val="both"/>
      </w:pPr>
    </w:p>
    <w:p w:rsidR="00F05E3A" w:rsidRDefault="00F05E3A" w:rsidP="00F05E3A">
      <w:pPr>
        <w:pStyle w:val="ConsPlusNormal"/>
        <w:ind w:firstLine="709"/>
        <w:jc w:val="both"/>
        <w:rPr>
          <w:rFonts w:ascii="Times New Roman" w:hAnsi="Times New Roman" w:cs="Times New Roman"/>
        </w:rPr>
        <w:sectPr w:rsidR="00F05E3A" w:rsidSect="0083503E">
          <w:pgSz w:w="11906" w:h="16838"/>
          <w:pgMar w:top="1134" w:right="851" w:bottom="1134" w:left="1701" w:header="709" w:footer="720" w:gutter="0"/>
          <w:cols w:space="720"/>
          <w:docGrid w:linePitch="360" w:charSpace="-6145"/>
        </w:sectPr>
      </w:pPr>
    </w:p>
    <w:p w:rsidR="00F05E3A" w:rsidRPr="006E6706" w:rsidRDefault="00F05E3A" w:rsidP="00CB408D">
      <w:pPr>
        <w:pStyle w:val="ConsPlusNormal"/>
        <w:ind w:left="5103"/>
        <w:jc w:val="right"/>
        <w:rPr>
          <w:rFonts w:ascii="Times New Roman" w:hAnsi="Times New Roman" w:cs="Times New Roman"/>
        </w:rPr>
      </w:pPr>
      <w:r w:rsidRPr="006E6706">
        <w:rPr>
          <w:rFonts w:ascii="Times New Roman" w:hAnsi="Times New Roman" w:cs="Times New Roman"/>
        </w:rPr>
        <w:lastRenderedPageBreak/>
        <w:t>Приложение 1</w:t>
      </w:r>
    </w:p>
    <w:p w:rsidR="00F05E3A" w:rsidRPr="006E6706" w:rsidRDefault="00F05E3A" w:rsidP="00CB408D">
      <w:pPr>
        <w:pStyle w:val="ConsPlusNormal"/>
        <w:ind w:left="5103"/>
        <w:jc w:val="right"/>
        <w:rPr>
          <w:rFonts w:ascii="Times New Roman" w:hAnsi="Times New Roman" w:cs="Times New Roman"/>
        </w:rPr>
      </w:pPr>
      <w:r w:rsidRPr="006E6706">
        <w:rPr>
          <w:rFonts w:ascii="Times New Roman" w:hAnsi="Times New Roman" w:cs="Times New Roman"/>
        </w:rPr>
        <w:t>к Положению</w:t>
      </w:r>
    </w:p>
    <w:p w:rsidR="00F05E3A" w:rsidRPr="006E6706" w:rsidRDefault="00F05E3A" w:rsidP="00CB408D">
      <w:pPr>
        <w:pStyle w:val="ConsPlusNormal"/>
        <w:ind w:left="5103"/>
        <w:jc w:val="right"/>
        <w:rPr>
          <w:rFonts w:ascii="Times New Roman" w:hAnsi="Times New Roman" w:cs="Times New Roman"/>
        </w:rPr>
      </w:pPr>
      <w:r w:rsidRPr="006E6706">
        <w:rPr>
          <w:rFonts w:ascii="Times New Roman" w:hAnsi="Times New Roman" w:cs="Times New Roman"/>
        </w:rPr>
        <w:t>об инициативны</w:t>
      </w:r>
      <w:r w:rsidR="00B81B43">
        <w:rPr>
          <w:rFonts w:ascii="Times New Roman" w:hAnsi="Times New Roman" w:cs="Times New Roman"/>
        </w:rPr>
        <w:t>х проектах муниципального образования</w:t>
      </w:r>
    </w:p>
    <w:p w:rsidR="00F05E3A" w:rsidRDefault="00B81B43" w:rsidP="00CB408D">
      <w:pPr>
        <w:pStyle w:val="ConsPlusNormal"/>
        <w:ind w:left="5103"/>
        <w:jc w:val="right"/>
        <w:rPr>
          <w:rFonts w:ascii="Times New Roman" w:hAnsi="Times New Roman" w:cs="Times New Roman"/>
        </w:rPr>
      </w:pPr>
      <w:r>
        <w:rPr>
          <w:rFonts w:ascii="Times New Roman" w:hAnsi="Times New Roman" w:cs="Times New Roman"/>
        </w:rPr>
        <w:t>«Дедовичский район»</w:t>
      </w:r>
    </w:p>
    <w:p w:rsidR="00B81B43" w:rsidRPr="006E6706" w:rsidRDefault="00B81B43" w:rsidP="00F05E3A">
      <w:pPr>
        <w:pStyle w:val="ConsPlusNormal"/>
        <w:ind w:left="5103"/>
        <w:jc w:val="center"/>
        <w:rPr>
          <w:rFonts w:ascii="Times New Roman" w:hAnsi="Times New Roman" w:cs="Times New Roman"/>
        </w:rPr>
      </w:pPr>
    </w:p>
    <w:p w:rsidR="00F05E3A" w:rsidRPr="006E6706" w:rsidRDefault="00F05E3A" w:rsidP="00F05E3A">
      <w:pPr>
        <w:pStyle w:val="ConsPlusNormal"/>
        <w:jc w:val="center"/>
        <w:rPr>
          <w:rFonts w:ascii="Times New Roman" w:hAnsi="Times New Roman" w:cs="Times New Roman"/>
        </w:rPr>
      </w:pPr>
      <w:bookmarkStart w:id="11" w:name="Bookmark8"/>
      <w:bookmarkEnd w:id="11"/>
      <w:r w:rsidRPr="006E6706">
        <w:rPr>
          <w:rFonts w:ascii="Times New Roman" w:hAnsi="Times New Roman" w:cs="Times New Roman"/>
        </w:rPr>
        <w:t>Форма инициативного проекта</w:t>
      </w:r>
    </w:p>
    <w:p w:rsidR="00F05E3A" w:rsidRPr="006E6706" w:rsidRDefault="00F05E3A" w:rsidP="00F05E3A">
      <w:pPr>
        <w:pStyle w:val="ConsPlusNormal"/>
        <w:jc w:val="both"/>
        <w:rPr>
          <w:rFonts w:ascii="Times New Roman" w:hAnsi="Times New Roman" w:cs="Times New Roman"/>
        </w:rPr>
      </w:pPr>
    </w:p>
    <w:p w:rsidR="00F05E3A" w:rsidRPr="006E6706" w:rsidRDefault="00F05E3A" w:rsidP="00F05E3A">
      <w:pPr>
        <w:pStyle w:val="ConsPlusNormal"/>
        <w:rPr>
          <w:rFonts w:ascii="Times New Roman" w:hAnsi="Times New Roman" w:cs="Times New Roman"/>
        </w:rPr>
      </w:pPr>
      <w:r w:rsidRPr="006E6706">
        <w:rPr>
          <w:rFonts w:ascii="Times New Roman" w:hAnsi="Times New Roman" w:cs="Times New Roman"/>
        </w:rPr>
        <w:t>«____» __________ 20__ г.</w:t>
      </w:r>
    </w:p>
    <w:p w:rsidR="00F05E3A" w:rsidRPr="006E6706" w:rsidRDefault="00F05E3A" w:rsidP="00F05E3A">
      <w:pPr>
        <w:pStyle w:val="ConsPlusNormal"/>
        <w:jc w:val="both"/>
        <w:rPr>
          <w:rFonts w:ascii="Times New Roman" w:hAnsi="Times New Roman" w:cs="Times New Roman"/>
        </w:rPr>
      </w:pPr>
    </w:p>
    <w:tbl>
      <w:tblPr>
        <w:tblW w:w="9356" w:type="dxa"/>
        <w:tblInd w:w="62" w:type="dxa"/>
        <w:tblLayout w:type="fixed"/>
        <w:tblCellMar>
          <w:top w:w="102" w:type="dxa"/>
          <w:left w:w="62" w:type="dxa"/>
          <w:bottom w:w="102" w:type="dxa"/>
          <w:right w:w="62" w:type="dxa"/>
        </w:tblCellMar>
        <w:tblLook w:val="0000"/>
      </w:tblPr>
      <w:tblGrid>
        <w:gridCol w:w="1560"/>
        <w:gridCol w:w="6125"/>
        <w:gridCol w:w="1671"/>
      </w:tblGrid>
      <w:tr w:rsidR="00F05E3A" w:rsidRPr="006E6706" w:rsidTr="00CB408D">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E3A" w:rsidRPr="006E6706" w:rsidRDefault="00F05E3A" w:rsidP="00CB408D">
            <w:pPr>
              <w:pStyle w:val="ConsPlusNormal"/>
              <w:ind w:right="-285" w:firstLine="0"/>
              <w:jc w:val="center"/>
              <w:rPr>
                <w:rFonts w:ascii="Times New Roman" w:hAnsi="Times New Roman" w:cs="Times New Roman"/>
              </w:rPr>
            </w:pPr>
            <w:r w:rsidRPr="006E6706">
              <w:rPr>
                <w:rFonts w:ascii="Times New Roman" w:hAnsi="Times New Roman" w:cs="Times New Roman"/>
              </w:rPr>
              <w:t>N п/п</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F05E3A" w:rsidRPr="006E6706" w:rsidRDefault="00F05E3A" w:rsidP="00CB408D">
            <w:pPr>
              <w:pStyle w:val="ConsPlusNormal"/>
              <w:jc w:val="center"/>
              <w:rPr>
                <w:rFonts w:ascii="Times New Roman" w:hAnsi="Times New Roman" w:cs="Times New Roman"/>
              </w:rPr>
            </w:pPr>
            <w:r w:rsidRPr="006E6706">
              <w:rPr>
                <w:rFonts w:ascii="Times New Roman" w:hAnsi="Times New Roman" w:cs="Times New Roman"/>
              </w:rPr>
              <w:t>Общая характеристика инициативного проекта</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F05E3A" w:rsidRPr="006E6706" w:rsidRDefault="00F05E3A" w:rsidP="00CB408D">
            <w:pPr>
              <w:pStyle w:val="ConsPlusNormal"/>
              <w:ind w:firstLine="50"/>
              <w:jc w:val="center"/>
              <w:rPr>
                <w:rFonts w:ascii="Times New Roman" w:hAnsi="Times New Roman" w:cs="Times New Roman"/>
              </w:rPr>
            </w:pPr>
            <w:r w:rsidRPr="006E6706">
              <w:rPr>
                <w:rFonts w:ascii="Times New Roman" w:hAnsi="Times New Roman" w:cs="Times New Roman"/>
              </w:rPr>
              <w:t>Сведения</w:t>
            </w:r>
          </w:p>
        </w:tc>
      </w:tr>
      <w:tr w:rsidR="00F05E3A" w:rsidRPr="006E6706" w:rsidTr="00CB408D">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E3A" w:rsidRPr="006E6706" w:rsidRDefault="00F05E3A" w:rsidP="00CB408D">
            <w:pPr>
              <w:pStyle w:val="ConsPlusNormal"/>
              <w:ind w:firstLine="0"/>
              <w:jc w:val="center"/>
              <w:rPr>
                <w:rFonts w:ascii="Times New Roman" w:hAnsi="Times New Roman" w:cs="Times New Roman"/>
              </w:rPr>
            </w:pPr>
            <w:r w:rsidRPr="006E6706">
              <w:rPr>
                <w:rFonts w:ascii="Times New Roman" w:hAnsi="Times New Roman" w:cs="Times New Roman"/>
              </w:rPr>
              <w:t>1.</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F05E3A" w:rsidRPr="006E6706" w:rsidRDefault="00F05E3A" w:rsidP="00CB408D">
            <w:pPr>
              <w:pStyle w:val="ConsPlusNormal"/>
              <w:ind w:firstLine="0"/>
              <w:jc w:val="both"/>
              <w:rPr>
                <w:rFonts w:ascii="Times New Roman" w:hAnsi="Times New Roman" w:cs="Times New Roman"/>
              </w:rPr>
            </w:pPr>
            <w:r w:rsidRPr="006E6706">
              <w:rPr>
                <w:rFonts w:ascii="Times New Roman" w:hAnsi="Times New Roman" w:cs="Times New Roman"/>
              </w:rPr>
              <w:t>Наименование инициативного проекта</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F05E3A" w:rsidRPr="006E6706" w:rsidRDefault="00F05E3A" w:rsidP="00911122">
            <w:pPr>
              <w:pStyle w:val="ConsPlusNormal"/>
              <w:rPr>
                <w:rFonts w:ascii="Times New Roman" w:hAnsi="Times New Roman" w:cs="Times New Roman"/>
              </w:rPr>
            </w:pPr>
          </w:p>
        </w:tc>
      </w:tr>
      <w:tr w:rsidR="00F05E3A" w:rsidRPr="006E6706" w:rsidTr="00CB408D">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E3A" w:rsidRPr="006E6706" w:rsidRDefault="00F05E3A" w:rsidP="00CB408D">
            <w:pPr>
              <w:pStyle w:val="ConsPlusNormal"/>
              <w:ind w:left="-246" w:firstLine="0"/>
              <w:jc w:val="center"/>
              <w:rPr>
                <w:rFonts w:ascii="Times New Roman" w:hAnsi="Times New Roman" w:cs="Times New Roman"/>
              </w:rPr>
            </w:pPr>
            <w:r w:rsidRPr="006E6706">
              <w:rPr>
                <w:rFonts w:ascii="Times New Roman" w:hAnsi="Times New Roman" w:cs="Times New Roman"/>
              </w:rPr>
              <w:t>2.</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F05E3A" w:rsidRPr="006E6706" w:rsidRDefault="00F05E3A" w:rsidP="00CB408D">
            <w:pPr>
              <w:pStyle w:val="ConsPlusNormal"/>
              <w:ind w:firstLine="0"/>
              <w:jc w:val="both"/>
              <w:rPr>
                <w:rFonts w:ascii="Times New Roman" w:hAnsi="Times New Roman" w:cs="Times New Roman"/>
              </w:rPr>
            </w:pPr>
            <w:r w:rsidRPr="006E6706">
              <w:rPr>
                <w:rFonts w:ascii="Times New Roman" w:hAnsi="Times New Roman" w:cs="Times New Roman"/>
              </w:rPr>
              <w:t>Вопрос местного значения или иной вопрос, право решения которых предоставлено органам местного само</w:t>
            </w:r>
            <w:r w:rsidR="00B81B43">
              <w:rPr>
                <w:rFonts w:ascii="Times New Roman" w:hAnsi="Times New Roman" w:cs="Times New Roman"/>
              </w:rPr>
              <w:t>управления муниципального образования «Дедовичский район»</w:t>
            </w:r>
            <w:r w:rsidRPr="006E6706">
              <w:rPr>
                <w:rFonts w:ascii="Times New Roman" w:hAnsi="Times New Roman" w:cs="Times New Roman"/>
              </w:rPr>
              <w:t xml:space="preserve"> в соответствии с Федеральным </w:t>
            </w:r>
            <w:r w:rsidRPr="00E94971">
              <w:rPr>
                <w:rFonts w:ascii="Times New Roman" w:hAnsi="Times New Roman" w:cs="Times New Roman"/>
              </w:rPr>
              <w:t>законом</w:t>
            </w:r>
            <w:r w:rsidRPr="006E6706">
              <w:rPr>
                <w:rFonts w:ascii="Times New Roman" w:hAnsi="Times New Roman" w:cs="Times New Roman"/>
              </w:rPr>
              <w:t xml:space="preserve"> от 6 октября 2003 года № 131-ФЗ «Об общих принципах организации местного самоуправления в Российской Федерации», на исполнение которого направлен инициативный проект</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F05E3A" w:rsidRPr="006E6706" w:rsidRDefault="00F05E3A" w:rsidP="00911122">
            <w:pPr>
              <w:pStyle w:val="ConsPlusNormal"/>
              <w:rPr>
                <w:rFonts w:ascii="Times New Roman" w:hAnsi="Times New Roman" w:cs="Times New Roman"/>
              </w:rPr>
            </w:pPr>
          </w:p>
        </w:tc>
      </w:tr>
      <w:tr w:rsidR="00F05E3A" w:rsidRPr="006E6706" w:rsidTr="00CB408D">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E3A" w:rsidRPr="006E6706" w:rsidRDefault="00F05E3A" w:rsidP="00CB408D">
            <w:pPr>
              <w:pStyle w:val="ConsPlusNormal"/>
              <w:ind w:firstLine="0"/>
              <w:jc w:val="center"/>
              <w:rPr>
                <w:rFonts w:ascii="Times New Roman" w:hAnsi="Times New Roman" w:cs="Times New Roman"/>
              </w:rPr>
            </w:pPr>
            <w:r w:rsidRPr="006E6706">
              <w:rPr>
                <w:rFonts w:ascii="Times New Roman" w:hAnsi="Times New Roman" w:cs="Times New Roman"/>
              </w:rPr>
              <w:t>3.</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F05E3A" w:rsidRPr="006E6706" w:rsidRDefault="00F05E3A" w:rsidP="00CB408D">
            <w:pPr>
              <w:pStyle w:val="ConsPlusNormal"/>
              <w:ind w:firstLine="0"/>
              <w:jc w:val="both"/>
              <w:rPr>
                <w:rFonts w:ascii="Times New Roman" w:hAnsi="Times New Roman" w:cs="Times New Roman"/>
              </w:rPr>
            </w:pPr>
            <w:r w:rsidRPr="006E6706">
              <w:rPr>
                <w:rFonts w:ascii="Times New Roman" w:hAnsi="Times New Roman" w:cs="Times New Roman"/>
              </w:rPr>
              <w:t>Информация об инициаторе проекта</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F05E3A" w:rsidRPr="006E6706" w:rsidRDefault="00F05E3A" w:rsidP="00911122">
            <w:pPr>
              <w:pStyle w:val="ConsPlusNormal"/>
              <w:rPr>
                <w:rFonts w:ascii="Times New Roman" w:hAnsi="Times New Roman" w:cs="Times New Roman"/>
              </w:rPr>
            </w:pPr>
          </w:p>
        </w:tc>
      </w:tr>
      <w:tr w:rsidR="00F05E3A" w:rsidRPr="006E6706" w:rsidTr="00CB408D">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E3A" w:rsidRPr="006E6706" w:rsidRDefault="00F05E3A" w:rsidP="00CB408D">
            <w:pPr>
              <w:pStyle w:val="ConsPlusNormal"/>
              <w:ind w:firstLine="0"/>
              <w:jc w:val="center"/>
              <w:rPr>
                <w:rFonts w:ascii="Times New Roman" w:hAnsi="Times New Roman" w:cs="Times New Roman"/>
              </w:rPr>
            </w:pPr>
            <w:r w:rsidRPr="006E6706">
              <w:rPr>
                <w:rFonts w:ascii="Times New Roman" w:hAnsi="Times New Roman" w:cs="Times New Roman"/>
              </w:rPr>
              <w:t>4.</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F05E3A" w:rsidRPr="006E6706" w:rsidRDefault="00F05E3A" w:rsidP="00CB408D">
            <w:pPr>
              <w:pStyle w:val="ConsPlusNormal"/>
              <w:ind w:firstLine="0"/>
              <w:jc w:val="both"/>
              <w:rPr>
                <w:rFonts w:ascii="Times New Roman" w:hAnsi="Times New Roman" w:cs="Times New Roman"/>
              </w:rPr>
            </w:pPr>
            <w:r w:rsidRPr="006E6706">
              <w:rPr>
                <w:rFonts w:ascii="Times New Roman" w:hAnsi="Times New Roman" w:cs="Times New Roman"/>
              </w:rPr>
              <w:t>Описание инициативного проекта:</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F05E3A" w:rsidRPr="006E6706" w:rsidRDefault="00F05E3A" w:rsidP="00911122">
            <w:pPr>
              <w:pStyle w:val="ConsPlusNormal"/>
              <w:rPr>
                <w:rFonts w:ascii="Times New Roman" w:hAnsi="Times New Roman" w:cs="Times New Roman"/>
              </w:rPr>
            </w:pPr>
          </w:p>
        </w:tc>
      </w:tr>
      <w:tr w:rsidR="00F05E3A" w:rsidRPr="006E6706" w:rsidTr="00CB408D">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E3A" w:rsidRPr="006E6706" w:rsidRDefault="00F05E3A" w:rsidP="00CB408D">
            <w:pPr>
              <w:pStyle w:val="ConsPlusNormal"/>
              <w:ind w:firstLine="0"/>
              <w:jc w:val="center"/>
              <w:rPr>
                <w:rFonts w:ascii="Times New Roman" w:hAnsi="Times New Roman" w:cs="Times New Roman"/>
              </w:rPr>
            </w:pPr>
            <w:r w:rsidRPr="006E6706">
              <w:rPr>
                <w:rFonts w:ascii="Times New Roman" w:hAnsi="Times New Roman" w:cs="Times New Roman"/>
              </w:rPr>
              <w:t>4.1.</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F05E3A" w:rsidRPr="006E6706" w:rsidRDefault="00F05E3A" w:rsidP="00CB408D">
            <w:pPr>
              <w:pStyle w:val="ConsPlusNormal"/>
              <w:ind w:firstLine="0"/>
              <w:jc w:val="both"/>
              <w:rPr>
                <w:rFonts w:ascii="Times New Roman" w:hAnsi="Times New Roman" w:cs="Times New Roman"/>
              </w:rPr>
            </w:pPr>
            <w:r w:rsidRPr="006E6706">
              <w:rPr>
                <w:rFonts w:ascii="Times New Roman" w:hAnsi="Times New Roman" w:cs="Times New Roman"/>
              </w:rPr>
              <w:t>описание проблемы, решение которой имеет приоритетное значение дл</w:t>
            </w:r>
            <w:r w:rsidR="00B81B43">
              <w:rPr>
                <w:rFonts w:ascii="Times New Roman" w:hAnsi="Times New Roman" w:cs="Times New Roman"/>
              </w:rPr>
              <w:t>я жителей муниципального образования «Дедовичский район»</w:t>
            </w:r>
            <w:r w:rsidRPr="006E6706">
              <w:rPr>
                <w:rFonts w:ascii="Times New Roman" w:hAnsi="Times New Roman" w:cs="Times New Roman"/>
              </w:rPr>
              <w:t>, или его части</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F05E3A" w:rsidRPr="006E6706" w:rsidRDefault="00F05E3A" w:rsidP="00911122">
            <w:pPr>
              <w:pStyle w:val="ConsPlusNormal"/>
              <w:rPr>
                <w:rFonts w:ascii="Times New Roman" w:hAnsi="Times New Roman" w:cs="Times New Roman"/>
              </w:rPr>
            </w:pPr>
          </w:p>
        </w:tc>
      </w:tr>
      <w:tr w:rsidR="00F05E3A" w:rsidRPr="006E6706" w:rsidTr="00CB408D">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E3A" w:rsidRPr="006E6706" w:rsidRDefault="00F05E3A" w:rsidP="00CB408D">
            <w:pPr>
              <w:pStyle w:val="ConsPlusNormal"/>
              <w:ind w:firstLine="0"/>
              <w:jc w:val="center"/>
              <w:rPr>
                <w:rFonts w:ascii="Times New Roman" w:hAnsi="Times New Roman" w:cs="Times New Roman"/>
              </w:rPr>
            </w:pPr>
            <w:r w:rsidRPr="006E6706">
              <w:rPr>
                <w:rFonts w:ascii="Times New Roman" w:hAnsi="Times New Roman" w:cs="Times New Roman"/>
              </w:rPr>
              <w:t>4.2.</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F05E3A" w:rsidRPr="006E6706" w:rsidRDefault="00F05E3A" w:rsidP="00CB408D">
            <w:pPr>
              <w:pStyle w:val="ConsPlusNormal"/>
              <w:ind w:firstLine="0"/>
              <w:jc w:val="both"/>
              <w:rPr>
                <w:rFonts w:ascii="Times New Roman" w:hAnsi="Times New Roman" w:cs="Times New Roman"/>
              </w:rPr>
            </w:pPr>
            <w:r w:rsidRPr="006E6706">
              <w:rPr>
                <w:rFonts w:ascii="Times New Roman" w:hAnsi="Times New Roman" w:cs="Times New Roman"/>
              </w:rPr>
              <w:t>описание предложений (мероприятий) по реализации инициативного проекта</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F05E3A" w:rsidRPr="006E6706" w:rsidRDefault="00F05E3A" w:rsidP="00911122">
            <w:pPr>
              <w:pStyle w:val="ConsPlusNormal"/>
              <w:rPr>
                <w:rFonts w:ascii="Times New Roman" w:hAnsi="Times New Roman" w:cs="Times New Roman"/>
              </w:rPr>
            </w:pPr>
          </w:p>
        </w:tc>
      </w:tr>
      <w:tr w:rsidR="00F05E3A" w:rsidRPr="006E6706" w:rsidTr="00CB408D">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E3A" w:rsidRPr="006E6706" w:rsidRDefault="00F05E3A" w:rsidP="00CB408D">
            <w:pPr>
              <w:pStyle w:val="ConsPlusNormal"/>
              <w:ind w:firstLine="0"/>
              <w:jc w:val="center"/>
              <w:rPr>
                <w:rFonts w:ascii="Times New Roman" w:hAnsi="Times New Roman" w:cs="Times New Roman"/>
              </w:rPr>
            </w:pPr>
            <w:r w:rsidRPr="006E6706">
              <w:rPr>
                <w:rFonts w:ascii="Times New Roman" w:hAnsi="Times New Roman" w:cs="Times New Roman"/>
              </w:rPr>
              <w:t>5.</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F05E3A" w:rsidRPr="006E6706" w:rsidRDefault="00F05E3A" w:rsidP="00CB408D">
            <w:pPr>
              <w:pStyle w:val="ConsPlusNormal"/>
              <w:ind w:firstLine="0"/>
              <w:jc w:val="both"/>
              <w:rPr>
                <w:rFonts w:ascii="Times New Roman" w:hAnsi="Times New Roman" w:cs="Times New Roman"/>
              </w:rPr>
            </w:pPr>
            <w:r w:rsidRPr="006E6706">
              <w:rPr>
                <w:rFonts w:ascii="Times New Roman" w:hAnsi="Times New Roman" w:cs="Times New Roman"/>
              </w:rPr>
              <w:t>Обоснование предложений по решению указанной проблемы</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F05E3A" w:rsidRPr="006E6706" w:rsidRDefault="00F05E3A" w:rsidP="00911122">
            <w:pPr>
              <w:pStyle w:val="ConsPlusNormal"/>
              <w:rPr>
                <w:rFonts w:ascii="Times New Roman" w:hAnsi="Times New Roman" w:cs="Times New Roman"/>
              </w:rPr>
            </w:pPr>
          </w:p>
        </w:tc>
      </w:tr>
      <w:tr w:rsidR="00F05E3A" w:rsidRPr="006E6706" w:rsidTr="00CB408D">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E3A" w:rsidRPr="006E6706" w:rsidRDefault="00F05E3A" w:rsidP="00CB408D">
            <w:pPr>
              <w:pStyle w:val="ConsPlusNormal"/>
              <w:ind w:firstLine="0"/>
              <w:jc w:val="center"/>
              <w:rPr>
                <w:rFonts w:ascii="Times New Roman" w:hAnsi="Times New Roman" w:cs="Times New Roman"/>
              </w:rPr>
            </w:pPr>
            <w:r w:rsidRPr="006E6706">
              <w:rPr>
                <w:rFonts w:ascii="Times New Roman" w:hAnsi="Times New Roman" w:cs="Times New Roman"/>
              </w:rPr>
              <w:t>6.</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F05E3A" w:rsidRPr="006E6706" w:rsidRDefault="00F05E3A" w:rsidP="00CB408D">
            <w:pPr>
              <w:pStyle w:val="ConsPlusNormal"/>
              <w:ind w:firstLine="0"/>
              <w:jc w:val="both"/>
              <w:rPr>
                <w:rFonts w:ascii="Times New Roman" w:hAnsi="Times New Roman" w:cs="Times New Roman"/>
              </w:rPr>
            </w:pPr>
            <w:r w:rsidRPr="006E6706">
              <w:rPr>
                <w:rFonts w:ascii="Times New Roman" w:hAnsi="Times New Roman" w:cs="Times New Roman"/>
              </w:rPr>
              <w:t>Описание ожидаемого результата (ожидаемых результатов) реализации инициативного проекта</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F05E3A" w:rsidRPr="006E6706" w:rsidRDefault="00F05E3A" w:rsidP="00911122">
            <w:pPr>
              <w:pStyle w:val="ConsPlusNormal"/>
              <w:rPr>
                <w:rFonts w:ascii="Times New Roman" w:hAnsi="Times New Roman" w:cs="Times New Roman"/>
              </w:rPr>
            </w:pPr>
          </w:p>
        </w:tc>
      </w:tr>
      <w:tr w:rsidR="00F05E3A" w:rsidRPr="006E6706" w:rsidTr="00CB408D">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E3A" w:rsidRPr="006E6706" w:rsidRDefault="00F05E3A" w:rsidP="00CB408D">
            <w:pPr>
              <w:pStyle w:val="ConsPlusNormal"/>
              <w:ind w:firstLine="0"/>
              <w:jc w:val="center"/>
              <w:rPr>
                <w:rFonts w:ascii="Times New Roman" w:hAnsi="Times New Roman" w:cs="Times New Roman"/>
              </w:rPr>
            </w:pPr>
            <w:r w:rsidRPr="006E6706">
              <w:rPr>
                <w:rFonts w:ascii="Times New Roman" w:hAnsi="Times New Roman" w:cs="Times New Roman"/>
              </w:rPr>
              <w:t>7.</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F05E3A" w:rsidRPr="006E6706" w:rsidRDefault="00F05E3A" w:rsidP="00CB408D">
            <w:pPr>
              <w:pStyle w:val="ConsPlusNormal"/>
              <w:ind w:firstLine="0"/>
              <w:jc w:val="both"/>
              <w:rPr>
                <w:rFonts w:ascii="Times New Roman" w:hAnsi="Times New Roman" w:cs="Times New Roman"/>
              </w:rPr>
            </w:pPr>
            <w:r w:rsidRPr="006E6706">
              <w:rPr>
                <w:rFonts w:ascii="Times New Roman" w:hAnsi="Times New Roman" w:cs="Times New Roman"/>
              </w:rPr>
              <w:t>Цель и задачи инициативного проекта</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F05E3A" w:rsidRPr="006E6706" w:rsidRDefault="00F05E3A" w:rsidP="00911122">
            <w:pPr>
              <w:pStyle w:val="ConsPlusNormal"/>
              <w:rPr>
                <w:rFonts w:ascii="Times New Roman" w:hAnsi="Times New Roman" w:cs="Times New Roman"/>
              </w:rPr>
            </w:pPr>
          </w:p>
        </w:tc>
      </w:tr>
      <w:tr w:rsidR="00F05E3A" w:rsidRPr="006E6706" w:rsidTr="00CB408D">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E3A" w:rsidRPr="006E6706" w:rsidRDefault="00F05E3A" w:rsidP="00CB408D">
            <w:pPr>
              <w:pStyle w:val="ConsPlusNormal"/>
              <w:ind w:firstLine="0"/>
              <w:jc w:val="center"/>
              <w:rPr>
                <w:rFonts w:ascii="Times New Roman" w:hAnsi="Times New Roman" w:cs="Times New Roman"/>
              </w:rPr>
            </w:pPr>
            <w:r w:rsidRPr="006E6706">
              <w:rPr>
                <w:rFonts w:ascii="Times New Roman" w:hAnsi="Times New Roman" w:cs="Times New Roman"/>
              </w:rPr>
              <w:t>8.</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F05E3A" w:rsidRPr="006E6706" w:rsidRDefault="00F05E3A" w:rsidP="00CB408D">
            <w:pPr>
              <w:pStyle w:val="ConsPlusNormal"/>
              <w:ind w:firstLine="0"/>
              <w:jc w:val="both"/>
              <w:rPr>
                <w:rFonts w:ascii="Times New Roman" w:hAnsi="Times New Roman" w:cs="Times New Roman"/>
              </w:rPr>
            </w:pPr>
            <w:r w:rsidRPr="006E6706">
              <w:rPr>
                <w:rFonts w:ascii="Times New Roman" w:hAnsi="Times New Roman" w:cs="Times New Roman"/>
              </w:rPr>
              <w:t>Планируемые сроки реализации инициативного проекта</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F05E3A" w:rsidRPr="006E6706" w:rsidRDefault="00F05E3A" w:rsidP="00911122">
            <w:pPr>
              <w:pStyle w:val="ConsPlusNormal"/>
              <w:rPr>
                <w:rFonts w:ascii="Times New Roman" w:hAnsi="Times New Roman" w:cs="Times New Roman"/>
              </w:rPr>
            </w:pPr>
          </w:p>
        </w:tc>
      </w:tr>
      <w:tr w:rsidR="00F05E3A" w:rsidRPr="006E6706" w:rsidTr="00CB408D">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E3A" w:rsidRPr="006E6706" w:rsidRDefault="00F05E3A" w:rsidP="00CB408D">
            <w:pPr>
              <w:pStyle w:val="ConsPlusNormal"/>
              <w:ind w:firstLine="0"/>
              <w:jc w:val="center"/>
              <w:rPr>
                <w:rFonts w:ascii="Times New Roman" w:hAnsi="Times New Roman" w:cs="Times New Roman"/>
              </w:rPr>
            </w:pPr>
            <w:r w:rsidRPr="006E6706">
              <w:rPr>
                <w:rFonts w:ascii="Times New Roman" w:hAnsi="Times New Roman" w:cs="Times New Roman"/>
              </w:rPr>
              <w:t>9.</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F05E3A" w:rsidRPr="006E6706" w:rsidRDefault="00F05E3A" w:rsidP="00CB408D">
            <w:pPr>
              <w:pStyle w:val="ConsPlusNormal"/>
              <w:ind w:firstLine="0"/>
              <w:jc w:val="both"/>
              <w:rPr>
                <w:rFonts w:ascii="Times New Roman" w:hAnsi="Times New Roman" w:cs="Times New Roman"/>
              </w:rPr>
            </w:pPr>
            <w:r w:rsidRPr="006E6706">
              <w:rPr>
                <w:rFonts w:ascii="Times New Roman" w:hAnsi="Times New Roman" w:cs="Times New Roman"/>
              </w:rPr>
              <w:t>Предварительный расчет необходимых расходов на реализацию инициативного проекта</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F05E3A" w:rsidRPr="006E6706" w:rsidRDefault="00F05E3A" w:rsidP="00911122">
            <w:pPr>
              <w:pStyle w:val="ConsPlusNormal"/>
              <w:rPr>
                <w:rFonts w:ascii="Times New Roman" w:hAnsi="Times New Roman" w:cs="Times New Roman"/>
              </w:rPr>
            </w:pPr>
          </w:p>
        </w:tc>
      </w:tr>
      <w:tr w:rsidR="00F05E3A" w:rsidRPr="006E6706" w:rsidTr="00CB408D">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E3A" w:rsidRPr="006E6706" w:rsidRDefault="00F05E3A" w:rsidP="00CB408D">
            <w:pPr>
              <w:pStyle w:val="ConsPlusNormal"/>
              <w:ind w:firstLine="0"/>
              <w:jc w:val="center"/>
              <w:rPr>
                <w:rFonts w:ascii="Times New Roman" w:hAnsi="Times New Roman" w:cs="Times New Roman"/>
              </w:rPr>
            </w:pPr>
            <w:r w:rsidRPr="006E6706">
              <w:rPr>
                <w:rFonts w:ascii="Times New Roman" w:hAnsi="Times New Roman" w:cs="Times New Roman"/>
              </w:rPr>
              <w:t>10.</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F05E3A" w:rsidRPr="006E6706" w:rsidRDefault="00F05E3A" w:rsidP="00CB408D">
            <w:pPr>
              <w:pStyle w:val="ConsPlusNormal"/>
              <w:ind w:firstLine="0"/>
              <w:jc w:val="both"/>
              <w:rPr>
                <w:rFonts w:ascii="Times New Roman" w:hAnsi="Times New Roman" w:cs="Times New Roman"/>
              </w:rPr>
            </w:pPr>
            <w:r w:rsidRPr="006E6706">
              <w:rPr>
                <w:rFonts w:ascii="Times New Roman" w:hAnsi="Times New Roman" w:cs="Times New Roman"/>
              </w:rPr>
              <w:t>Сведения о планируемом (возможном) участии заинтересованных лиц в реализации инициативного проекта, в том числе:</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F05E3A" w:rsidRPr="006E6706" w:rsidRDefault="00F05E3A" w:rsidP="00911122">
            <w:pPr>
              <w:pStyle w:val="ConsPlusNormal"/>
              <w:rPr>
                <w:rFonts w:ascii="Times New Roman" w:hAnsi="Times New Roman" w:cs="Times New Roman"/>
              </w:rPr>
            </w:pPr>
          </w:p>
        </w:tc>
      </w:tr>
      <w:tr w:rsidR="00F05E3A" w:rsidRPr="006E6706" w:rsidTr="00CB408D">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E3A" w:rsidRPr="006E6706" w:rsidRDefault="00F05E3A" w:rsidP="00CB408D">
            <w:pPr>
              <w:pStyle w:val="ConsPlusNormal"/>
              <w:ind w:firstLine="0"/>
              <w:jc w:val="center"/>
              <w:rPr>
                <w:rFonts w:ascii="Times New Roman" w:hAnsi="Times New Roman" w:cs="Times New Roman"/>
              </w:rPr>
            </w:pPr>
            <w:r w:rsidRPr="006E6706">
              <w:rPr>
                <w:rFonts w:ascii="Times New Roman" w:hAnsi="Times New Roman" w:cs="Times New Roman"/>
              </w:rPr>
              <w:t>10.1.</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F05E3A" w:rsidRPr="006E6706" w:rsidRDefault="00F05E3A" w:rsidP="00CB408D">
            <w:pPr>
              <w:pStyle w:val="ConsPlusNormal"/>
              <w:ind w:firstLine="0"/>
              <w:jc w:val="both"/>
              <w:rPr>
                <w:rFonts w:ascii="Times New Roman" w:hAnsi="Times New Roman" w:cs="Times New Roman"/>
              </w:rPr>
            </w:pPr>
            <w:r w:rsidRPr="006E6706">
              <w:rPr>
                <w:rFonts w:ascii="Times New Roman" w:hAnsi="Times New Roman" w:cs="Times New Roman"/>
              </w:rPr>
              <w:t>объем финансового участия обеспечиваемый инициатором проекта</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F05E3A" w:rsidRPr="006E6706" w:rsidRDefault="00F05E3A" w:rsidP="00911122">
            <w:pPr>
              <w:pStyle w:val="ConsPlusNormal"/>
              <w:rPr>
                <w:rFonts w:ascii="Times New Roman" w:hAnsi="Times New Roman" w:cs="Times New Roman"/>
              </w:rPr>
            </w:pPr>
          </w:p>
        </w:tc>
      </w:tr>
      <w:tr w:rsidR="00F05E3A" w:rsidRPr="006E6706" w:rsidTr="00CB408D">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E3A" w:rsidRPr="006E6706" w:rsidRDefault="00F05E3A" w:rsidP="00CB408D">
            <w:pPr>
              <w:pStyle w:val="ConsPlusNormal"/>
              <w:ind w:firstLine="0"/>
              <w:jc w:val="center"/>
              <w:rPr>
                <w:rFonts w:ascii="Times New Roman" w:hAnsi="Times New Roman" w:cs="Times New Roman"/>
              </w:rPr>
            </w:pPr>
            <w:r w:rsidRPr="006E6706">
              <w:rPr>
                <w:rFonts w:ascii="Times New Roman" w:hAnsi="Times New Roman" w:cs="Times New Roman"/>
              </w:rPr>
              <w:t>10.2.</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F05E3A" w:rsidRPr="006E6706" w:rsidRDefault="00F05E3A" w:rsidP="00CB408D">
            <w:pPr>
              <w:pStyle w:val="ConsPlusNormal"/>
              <w:ind w:firstLine="0"/>
              <w:jc w:val="both"/>
              <w:rPr>
                <w:rFonts w:ascii="Times New Roman" w:hAnsi="Times New Roman" w:cs="Times New Roman"/>
              </w:rPr>
            </w:pPr>
            <w:r w:rsidRPr="006E6706">
              <w:rPr>
                <w:rFonts w:ascii="Times New Roman" w:hAnsi="Times New Roman" w:cs="Times New Roman"/>
              </w:rPr>
              <w:t xml:space="preserve">объем имущественного участия обеспечиваемый </w:t>
            </w:r>
            <w:r w:rsidRPr="006E6706">
              <w:rPr>
                <w:rFonts w:ascii="Times New Roman" w:hAnsi="Times New Roman" w:cs="Times New Roman"/>
              </w:rPr>
              <w:lastRenderedPageBreak/>
              <w:t>инициатором проекта</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F05E3A" w:rsidRPr="006E6706" w:rsidRDefault="00F05E3A" w:rsidP="00911122">
            <w:pPr>
              <w:pStyle w:val="ConsPlusNormal"/>
              <w:rPr>
                <w:rFonts w:ascii="Times New Roman" w:hAnsi="Times New Roman" w:cs="Times New Roman"/>
              </w:rPr>
            </w:pPr>
          </w:p>
        </w:tc>
      </w:tr>
      <w:tr w:rsidR="00F05E3A" w:rsidRPr="006E6706" w:rsidTr="00CB408D">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E3A" w:rsidRPr="006E6706" w:rsidRDefault="00F05E3A" w:rsidP="00CB408D">
            <w:pPr>
              <w:pStyle w:val="ConsPlusNormal"/>
              <w:ind w:firstLine="0"/>
              <w:jc w:val="center"/>
              <w:rPr>
                <w:rFonts w:ascii="Times New Roman" w:hAnsi="Times New Roman" w:cs="Times New Roman"/>
              </w:rPr>
            </w:pPr>
            <w:r w:rsidRPr="006E6706">
              <w:rPr>
                <w:rFonts w:ascii="Times New Roman" w:hAnsi="Times New Roman" w:cs="Times New Roman"/>
              </w:rPr>
              <w:lastRenderedPageBreak/>
              <w:t>10.3.</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F05E3A" w:rsidRPr="006E6706" w:rsidRDefault="00F05E3A" w:rsidP="00CB408D">
            <w:pPr>
              <w:pStyle w:val="ConsPlusNormal"/>
              <w:ind w:firstLine="0"/>
              <w:jc w:val="both"/>
              <w:rPr>
                <w:rFonts w:ascii="Times New Roman" w:hAnsi="Times New Roman" w:cs="Times New Roman"/>
              </w:rPr>
            </w:pPr>
            <w:r w:rsidRPr="006E6706">
              <w:rPr>
                <w:rFonts w:ascii="Times New Roman" w:hAnsi="Times New Roman" w:cs="Times New Roman"/>
              </w:rPr>
              <w:t>объем трудового участия обеспечиваемый инициатором проекта</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F05E3A" w:rsidRPr="006E6706" w:rsidRDefault="00F05E3A" w:rsidP="00911122">
            <w:pPr>
              <w:pStyle w:val="ConsPlusNormal"/>
              <w:rPr>
                <w:rFonts w:ascii="Times New Roman" w:hAnsi="Times New Roman" w:cs="Times New Roman"/>
              </w:rPr>
            </w:pPr>
          </w:p>
        </w:tc>
      </w:tr>
      <w:tr w:rsidR="00F05E3A" w:rsidRPr="006E6706" w:rsidTr="00CB408D">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E3A" w:rsidRPr="006E6706" w:rsidRDefault="00F05E3A" w:rsidP="00CB408D">
            <w:pPr>
              <w:pStyle w:val="ConsPlusNormal"/>
              <w:ind w:firstLine="0"/>
              <w:jc w:val="center"/>
              <w:rPr>
                <w:rFonts w:ascii="Times New Roman" w:hAnsi="Times New Roman" w:cs="Times New Roman"/>
              </w:rPr>
            </w:pPr>
            <w:r w:rsidRPr="006E6706">
              <w:rPr>
                <w:rFonts w:ascii="Times New Roman" w:hAnsi="Times New Roman" w:cs="Times New Roman"/>
              </w:rPr>
              <w:t>11.</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F05E3A" w:rsidRPr="006E6706" w:rsidRDefault="00B81B43" w:rsidP="00CB408D">
            <w:pPr>
              <w:pStyle w:val="ConsPlusNormal"/>
              <w:ind w:firstLine="0"/>
              <w:jc w:val="both"/>
              <w:rPr>
                <w:rFonts w:ascii="Times New Roman" w:hAnsi="Times New Roman" w:cs="Times New Roman"/>
              </w:rPr>
            </w:pPr>
            <w:r>
              <w:rPr>
                <w:rFonts w:ascii="Times New Roman" w:hAnsi="Times New Roman" w:cs="Times New Roman"/>
              </w:rPr>
              <w:t>Средства из местного бюджета</w:t>
            </w:r>
            <w:r w:rsidR="00F05E3A">
              <w:rPr>
                <w:rFonts w:ascii="Times New Roman" w:hAnsi="Times New Roman" w:cs="Times New Roman"/>
              </w:rPr>
              <w:t xml:space="preserve"> </w:t>
            </w:r>
            <w:r w:rsidR="00F05E3A" w:rsidRPr="006E6706">
              <w:rPr>
                <w:rFonts w:ascii="Times New Roman" w:hAnsi="Times New Roman" w:cs="Times New Roman"/>
              </w:rPr>
              <w:t>для реализации инициативного проекта (если предполагается использование этих средств на реализацию инициативного проекта)</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F05E3A" w:rsidRPr="006E6706" w:rsidRDefault="00F05E3A" w:rsidP="00911122">
            <w:pPr>
              <w:pStyle w:val="ConsPlusNormal"/>
              <w:rPr>
                <w:rFonts w:ascii="Times New Roman" w:hAnsi="Times New Roman" w:cs="Times New Roman"/>
              </w:rPr>
            </w:pPr>
          </w:p>
        </w:tc>
      </w:tr>
      <w:tr w:rsidR="00F05E3A" w:rsidRPr="006E6706" w:rsidTr="00CB408D">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E3A" w:rsidRPr="006E6706" w:rsidRDefault="00F05E3A" w:rsidP="00CB408D">
            <w:pPr>
              <w:pStyle w:val="ConsPlusNormal"/>
              <w:ind w:right="-62" w:firstLine="0"/>
              <w:jc w:val="center"/>
              <w:rPr>
                <w:rFonts w:ascii="Times New Roman" w:hAnsi="Times New Roman" w:cs="Times New Roman"/>
              </w:rPr>
            </w:pPr>
            <w:r w:rsidRPr="006E6706">
              <w:rPr>
                <w:rFonts w:ascii="Times New Roman" w:hAnsi="Times New Roman" w:cs="Times New Roman"/>
              </w:rPr>
              <w:t>12.</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F05E3A" w:rsidRPr="006E6706" w:rsidRDefault="00F05E3A" w:rsidP="00CB408D">
            <w:pPr>
              <w:pStyle w:val="ConsPlusNormal"/>
              <w:ind w:firstLine="0"/>
              <w:jc w:val="both"/>
              <w:rPr>
                <w:rFonts w:ascii="Times New Roman" w:hAnsi="Times New Roman" w:cs="Times New Roman"/>
              </w:rPr>
            </w:pPr>
            <w:r w:rsidRPr="006E6706">
              <w:rPr>
                <w:rFonts w:ascii="Times New Roman" w:hAnsi="Times New Roman" w:cs="Times New Roman"/>
              </w:rPr>
              <w:t>Те</w:t>
            </w:r>
            <w:r w:rsidR="00B81B43">
              <w:rPr>
                <w:rFonts w:ascii="Times New Roman" w:hAnsi="Times New Roman" w:cs="Times New Roman"/>
              </w:rPr>
              <w:t>рритория муниципального образования «Дедовичский район»</w:t>
            </w:r>
            <w:r w:rsidRPr="006E6706">
              <w:rPr>
                <w:rFonts w:ascii="Times New Roman" w:hAnsi="Times New Roman" w:cs="Times New Roman"/>
              </w:rPr>
              <w:t>, в границах которой планируется реализация инициативного проекта</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F05E3A" w:rsidRPr="006E6706" w:rsidRDefault="00F05E3A" w:rsidP="00911122">
            <w:pPr>
              <w:pStyle w:val="ConsPlusNormal"/>
              <w:rPr>
                <w:rFonts w:ascii="Times New Roman" w:hAnsi="Times New Roman" w:cs="Times New Roman"/>
              </w:rPr>
            </w:pPr>
          </w:p>
        </w:tc>
      </w:tr>
      <w:tr w:rsidR="00F05E3A" w:rsidRPr="006E6706" w:rsidTr="00CB408D">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E3A" w:rsidRPr="006E6706" w:rsidRDefault="00F05E3A" w:rsidP="00CB408D">
            <w:pPr>
              <w:pStyle w:val="ConsPlusNormal"/>
              <w:ind w:firstLine="0"/>
              <w:jc w:val="center"/>
              <w:rPr>
                <w:rFonts w:ascii="Times New Roman" w:hAnsi="Times New Roman" w:cs="Times New Roman"/>
              </w:rPr>
            </w:pPr>
            <w:r w:rsidRPr="006E6706">
              <w:rPr>
                <w:rFonts w:ascii="Times New Roman" w:hAnsi="Times New Roman" w:cs="Times New Roman"/>
              </w:rPr>
              <w:t>13.</w:t>
            </w:r>
          </w:p>
        </w:tc>
        <w:tc>
          <w:tcPr>
            <w:tcW w:w="6125" w:type="dxa"/>
            <w:tcBorders>
              <w:top w:val="single" w:sz="4" w:space="0" w:color="000000"/>
              <w:left w:val="single" w:sz="4" w:space="0" w:color="000000"/>
              <w:bottom w:val="single" w:sz="4" w:space="0" w:color="000000"/>
              <w:right w:val="single" w:sz="4" w:space="0" w:color="000000"/>
            </w:tcBorders>
            <w:shd w:val="clear" w:color="auto" w:fill="auto"/>
          </w:tcPr>
          <w:p w:rsidR="00F05E3A" w:rsidRPr="006E6706" w:rsidRDefault="00F05E3A" w:rsidP="00CB408D">
            <w:pPr>
              <w:pStyle w:val="ConsPlusNormal"/>
              <w:ind w:firstLine="0"/>
              <w:jc w:val="both"/>
              <w:rPr>
                <w:rFonts w:ascii="Times New Roman" w:hAnsi="Times New Roman" w:cs="Times New Roman"/>
              </w:rPr>
            </w:pPr>
            <w:r w:rsidRPr="006E6706">
              <w:rPr>
                <w:rFonts w:ascii="Times New Roman" w:hAnsi="Times New Roman" w:cs="Times New Roman"/>
              </w:rPr>
              <w:t>Количество прямых благополучателей (человек) (указать механизм определения количества прямых благополучателей)</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F05E3A" w:rsidRPr="006E6706" w:rsidRDefault="00F05E3A" w:rsidP="00911122">
            <w:pPr>
              <w:pStyle w:val="ConsPlusNormal"/>
              <w:rPr>
                <w:rFonts w:ascii="Times New Roman" w:hAnsi="Times New Roman" w:cs="Times New Roman"/>
              </w:rPr>
            </w:pPr>
          </w:p>
        </w:tc>
      </w:tr>
    </w:tbl>
    <w:p w:rsidR="00F05E3A" w:rsidRPr="006E6706" w:rsidRDefault="00F05E3A" w:rsidP="00F05E3A">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3854"/>
        <w:gridCol w:w="2211"/>
        <w:gridCol w:w="375"/>
        <w:gridCol w:w="2608"/>
      </w:tblGrid>
      <w:tr w:rsidR="00F05E3A" w:rsidRPr="006E6706" w:rsidTr="00911122">
        <w:tc>
          <w:tcPr>
            <w:tcW w:w="3854" w:type="dxa"/>
            <w:shd w:val="clear" w:color="auto" w:fill="auto"/>
          </w:tcPr>
          <w:p w:rsidR="00F05E3A" w:rsidRPr="006E6706" w:rsidRDefault="00F05E3A" w:rsidP="00911122">
            <w:pPr>
              <w:pStyle w:val="ConsPlusNormal"/>
              <w:jc w:val="both"/>
              <w:rPr>
                <w:rFonts w:ascii="Times New Roman" w:hAnsi="Times New Roman" w:cs="Times New Roman"/>
              </w:rPr>
            </w:pPr>
            <w:r w:rsidRPr="006E6706">
              <w:rPr>
                <w:rFonts w:ascii="Times New Roman" w:hAnsi="Times New Roman" w:cs="Times New Roman"/>
              </w:rPr>
              <w:t>Инициатор(ы) проекта</w:t>
            </w:r>
          </w:p>
          <w:p w:rsidR="00F05E3A" w:rsidRPr="006E6706" w:rsidRDefault="00F05E3A" w:rsidP="00911122">
            <w:pPr>
              <w:pStyle w:val="ConsPlusNormal"/>
              <w:jc w:val="both"/>
              <w:rPr>
                <w:rFonts w:ascii="Times New Roman" w:hAnsi="Times New Roman" w:cs="Times New Roman"/>
              </w:rPr>
            </w:pPr>
            <w:r w:rsidRPr="006E6706">
              <w:rPr>
                <w:rFonts w:ascii="Times New Roman" w:hAnsi="Times New Roman" w:cs="Times New Roman"/>
              </w:rPr>
              <w:t>(представитель инициатора)</w:t>
            </w:r>
          </w:p>
        </w:tc>
        <w:tc>
          <w:tcPr>
            <w:tcW w:w="2211" w:type="dxa"/>
            <w:tcBorders>
              <w:bottom w:val="single" w:sz="4" w:space="0" w:color="000000"/>
            </w:tcBorders>
            <w:shd w:val="clear" w:color="auto" w:fill="auto"/>
          </w:tcPr>
          <w:p w:rsidR="00F05E3A" w:rsidRPr="006E6706" w:rsidRDefault="00F05E3A" w:rsidP="00911122">
            <w:pPr>
              <w:pStyle w:val="ConsPlusNormal"/>
              <w:rPr>
                <w:rFonts w:ascii="Times New Roman" w:hAnsi="Times New Roman" w:cs="Times New Roman"/>
              </w:rPr>
            </w:pPr>
          </w:p>
        </w:tc>
        <w:tc>
          <w:tcPr>
            <w:tcW w:w="375" w:type="dxa"/>
            <w:shd w:val="clear" w:color="auto" w:fill="auto"/>
          </w:tcPr>
          <w:p w:rsidR="00F05E3A" w:rsidRPr="006E6706" w:rsidRDefault="00F05E3A" w:rsidP="00911122">
            <w:pPr>
              <w:pStyle w:val="ConsPlusNormal"/>
              <w:rPr>
                <w:rFonts w:ascii="Times New Roman" w:hAnsi="Times New Roman" w:cs="Times New Roman"/>
              </w:rPr>
            </w:pPr>
          </w:p>
        </w:tc>
        <w:tc>
          <w:tcPr>
            <w:tcW w:w="2608" w:type="dxa"/>
            <w:tcBorders>
              <w:bottom w:val="single" w:sz="4" w:space="0" w:color="000000"/>
            </w:tcBorders>
            <w:shd w:val="clear" w:color="auto" w:fill="auto"/>
          </w:tcPr>
          <w:p w:rsidR="00F05E3A" w:rsidRPr="006E6706" w:rsidRDefault="00F05E3A" w:rsidP="00911122">
            <w:pPr>
              <w:pStyle w:val="ConsPlusNormal"/>
              <w:rPr>
                <w:rFonts w:ascii="Times New Roman" w:hAnsi="Times New Roman" w:cs="Times New Roman"/>
              </w:rPr>
            </w:pPr>
          </w:p>
        </w:tc>
      </w:tr>
      <w:tr w:rsidR="00F05E3A" w:rsidRPr="006E6706" w:rsidTr="00911122">
        <w:tc>
          <w:tcPr>
            <w:tcW w:w="3854" w:type="dxa"/>
            <w:shd w:val="clear" w:color="auto" w:fill="auto"/>
          </w:tcPr>
          <w:p w:rsidR="00F05E3A" w:rsidRPr="006E6706" w:rsidRDefault="00F05E3A" w:rsidP="00911122">
            <w:pPr>
              <w:pStyle w:val="ConsPlusNormal"/>
              <w:rPr>
                <w:rFonts w:ascii="Times New Roman" w:hAnsi="Times New Roman" w:cs="Times New Roman"/>
              </w:rPr>
            </w:pPr>
          </w:p>
        </w:tc>
        <w:tc>
          <w:tcPr>
            <w:tcW w:w="2211" w:type="dxa"/>
            <w:tcBorders>
              <w:top w:val="single" w:sz="4" w:space="0" w:color="000000"/>
            </w:tcBorders>
            <w:shd w:val="clear" w:color="auto" w:fill="auto"/>
          </w:tcPr>
          <w:p w:rsidR="00F05E3A" w:rsidRPr="006E6706" w:rsidRDefault="00F05E3A" w:rsidP="00911122">
            <w:pPr>
              <w:pStyle w:val="ConsPlusNormal"/>
              <w:jc w:val="center"/>
              <w:rPr>
                <w:rFonts w:ascii="Times New Roman" w:hAnsi="Times New Roman" w:cs="Times New Roman"/>
              </w:rPr>
            </w:pPr>
            <w:r w:rsidRPr="006E6706">
              <w:rPr>
                <w:rFonts w:ascii="Times New Roman" w:hAnsi="Times New Roman" w:cs="Times New Roman"/>
              </w:rPr>
              <w:t>(подпись)</w:t>
            </w:r>
          </w:p>
        </w:tc>
        <w:tc>
          <w:tcPr>
            <w:tcW w:w="375" w:type="dxa"/>
            <w:shd w:val="clear" w:color="auto" w:fill="auto"/>
          </w:tcPr>
          <w:p w:rsidR="00F05E3A" w:rsidRPr="006E6706" w:rsidRDefault="00F05E3A" w:rsidP="00911122">
            <w:pPr>
              <w:pStyle w:val="ConsPlusNormal"/>
              <w:rPr>
                <w:rFonts w:ascii="Times New Roman" w:hAnsi="Times New Roman" w:cs="Times New Roman"/>
              </w:rPr>
            </w:pPr>
          </w:p>
        </w:tc>
        <w:tc>
          <w:tcPr>
            <w:tcW w:w="2608" w:type="dxa"/>
            <w:tcBorders>
              <w:top w:val="single" w:sz="4" w:space="0" w:color="000000"/>
            </w:tcBorders>
            <w:shd w:val="clear" w:color="auto" w:fill="auto"/>
          </w:tcPr>
          <w:p w:rsidR="00F05E3A" w:rsidRPr="006E6706" w:rsidRDefault="00F05E3A" w:rsidP="00911122">
            <w:pPr>
              <w:pStyle w:val="ConsPlusNormal"/>
              <w:jc w:val="center"/>
              <w:rPr>
                <w:rFonts w:ascii="Times New Roman" w:hAnsi="Times New Roman" w:cs="Times New Roman"/>
              </w:rPr>
            </w:pPr>
            <w:r w:rsidRPr="006E6706">
              <w:rPr>
                <w:rFonts w:ascii="Times New Roman" w:hAnsi="Times New Roman" w:cs="Times New Roman"/>
              </w:rPr>
              <w:t>(Ф.И.О.)</w:t>
            </w:r>
          </w:p>
        </w:tc>
      </w:tr>
    </w:tbl>
    <w:p w:rsidR="00F05E3A" w:rsidRPr="006E6706" w:rsidRDefault="00F05E3A" w:rsidP="00F05E3A">
      <w:pPr>
        <w:pStyle w:val="ConsPlusNormal"/>
        <w:jc w:val="both"/>
        <w:rPr>
          <w:rFonts w:ascii="Times New Roman" w:hAnsi="Times New Roman" w:cs="Times New Roman"/>
        </w:rPr>
      </w:pPr>
    </w:p>
    <w:p w:rsidR="00F05E3A" w:rsidRPr="006E6706" w:rsidRDefault="00F05E3A" w:rsidP="00F05E3A">
      <w:pPr>
        <w:pStyle w:val="ConsPlusNormal"/>
        <w:ind w:firstLine="540"/>
        <w:jc w:val="both"/>
        <w:rPr>
          <w:rFonts w:ascii="Times New Roman" w:hAnsi="Times New Roman" w:cs="Times New Roman"/>
        </w:rPr>
      </w:pPr>
      <w:r w:rsidRPr="006E6706">
        <w:rPr>
          <w:rFonts w:ascii="Times New Roman" w:hAnsi="Times New Roman" w:cs="Times New Roman"/>
        </w:rPr>
        <w:t>Приложение:</w:t>
      </w:r>
    </w:p>
    <w:p w:rsidR="00F05E3A" w:rsidRPr="006E6706" w:rsidRDefault="00F05E3A" w:rsidP="00F05E3A">
      <w:pPr>
        <w:pStyle w:val="ConsPlusNormal"/>
        <w:ind w:firstLine="540"/>
        <w:jc w:val="both"/>
        <w:rPr>
          <w:rFonts w:ascii="Times New Roman" w:hAnsi="Times New Roman" w:cs="Times New Roman"/>
        </w:rPr>
      </w:pPr>
      <w:r w:rsidRPr="006E6706">
        <w:rPr>
          <w:rFonts w:ascii="Times New Roman" w:hAnsi="Times New Roman" w:cs="Times New Roman"/>
        </w:rPr>
        <w:t>1. Расчет и обоснование предполагаемой стоимости инициативного проекта и (или) проектно-сметная (сметная) документация.</w:t>
      </w:r>
    </w:p>
    <w:p w:rsidR="00F05E3A" w:rsidRPr="006E6706" w:rsidRDefault="00F05E3A" w:rsidP="00F05E3A">
      <w:pPr>
        <w:pStyle w:val="ConsPlusNormal"/>
        <w:ind w:firstLine="540"/>
        <w:jc w:val="both"/>
        <w:rPr>
          <w:rFonts w:ascii="Times New Roman" w:hAnsi="Times New Roman" w:cs="Times New Roman"/>
        </w:rPr>
      </w:pPr>
      <w:r w:rsidRPr="006E6706">
        <w:rPr>
          <w:rFonts w:ascii="Times New Roman" w:hAnsi="Times New Roman" w:cs="Times New Roman"/>
        </w:rPr>
        <w:t>2. Гарантийное письмо, подписанное инициатором проекта (представителем инициатора проекта),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F05E3A" w:rsidRPr="006E6706" w:rsidRDefault="00F05E3A" w:rsidP="00F05E3A">
      <w:pPr>
        <w:pStyle w:val="ConsPlusNormal"/>
        <w:ind w:firstLine="540"/>
        <w:jc w:val="both"/>
        <w:rPr>
          <w:rFonts w:ascii="Times New Roman" w:hAnsi="Times New Roman" w:cs="Times New Roman"/>
        </w:rPr>
      </w:pPr>
      <w:r w:rsidRPr="006E6706">
        <w:rPr>
          <w:rFonts w:ascii="Times New Roman" w:hAnsi="Times New Roman" w:cs="Times New Roman"/>
        </w:rPr>
        <w:t>3. Документы, подтверждающие полномочия инициатора проекта:</w:t>
      </w:r>
    </w:p>
    <w:p w:rsidR="00F05E3A" w:rsidRPr="006E6706" w:rsidRDefault="00F05E3A" w:rsidP="00F05E3A">
      <w:pPr>
        <w:pStyle w:val="ConsPlusNormal"/>
        <w:ind w:firstLine="540"/>
        <w:jc w:val="both"/>
        <w:rPr>
          <w:rFonts w:ascii="Times New Roman" w:hAnsi="Times New Roman" w:cs="Times New Roman"/>
        </w:rPr>
      </w:pPr>
      <w:r w:rsidRPr="006E6706">
        <w:rPr>
          <w:rFonts w:ascii="Times New Roman" w:hAnsi="Times New Roman" w:cs="Times New Roman"/>
        </w:rPr>
        <w:t>копия паспорта (для физических лиц), копия доверенности (для представителей), копия решения собрания территориального органа самоуправления, копия устава и другие документы, подтверждающие полномочия.</w:t>
      </w:r>
    </w:p>
    <w:p w:rsidR="00F05E3A" w:rsidRPr="006E6706" w:rsidRDefault="00F05E3A" w:rsidP="00F05E3A">
      <w:pPr>
        <w:pStyle w:val="ConsPlusNormal"/>
        <w:ind w:firstLine="540"/>
        <w:jc w:val="both"/>
        <w:rPr>
          <w:rFonts w:ascii="Times New Roman" w:hAnsi="Times New Roman" w:cs="Times New Roman"/>
        </w:rPr>
      </w:pPr>
      <w:r w:rsidRPr="006E6706">
        <w:rPr>
          <w:rFonts w:ascii="Times New Roman" w:hAnsi="Times New Roman" w:cs="Times New Roman"/>
        </w:rPr>
        <w:t>4. Презентационные материалы к инициативному проекту</w:t>
      </w:r>
      <w:r>
        <w:rPr>
          <w:rFonts w:ascii="Times New Roman" w:hAnsi="Times New Roman" w:cs="Times New Roman"/>
        </w:rPr>
        <w:t xml:space="preserve"> </w:t>
      </w:r>
      <w:r w:rsidRPr="006E6706">
        <w:rPr>
          <w:rFonts w:ascii="Times New Roman" w:hAnsi="Times New Roman" w:cs="Times New Roman"/>
        </w:rPr>
        <w:t>(с использованием средств визуализации инициативного проекта).</w:t>
      </w:r>
    </w:p>
    <w:p w:rsidR="00F05E3A" w:rsidRDefault="00F05E3A" w:rsidP="00F05E3A">
      <w:pPr>
        <w:pStyle w:val="ConsPlusNormal"/>
        <w:ind w:firstLine="540"/>
        <w:jc w:val="both"/>
        <w:rPr>
          <w:rFonts w:ascii="Times New Roman" w:hAnsi="Times New Roman" w:cs="Times New Roman"/>
        </w:rPr>
      </w:pPr>
      <w:r w:rsidRPr="006E6706">
        <w:rPr>
          <w:rFonts w:ascii="Times New Roman" w:hAnsi="Times New Roman" w:cs="Times New Roman"/>
        </w:rPr>
        <w:t>5. Дополнительные материалы (чертежи, макеты, графические материалы и др.) при необходимости.</w:t>
      </w:r>
    </w:p>
    <w:p w:rsidR="00F05E3A" w:rsidRPr="006E6706" w:rsidRDefault="00F05E3A" w:rsidP="00F05E3A">
      <w:pPr>
        <w:pStyle w:val="ConsPlusNormal"/>
        <w:ind w:firstLine="540"/>
        <w:jc w:val="both"/>
        <w:rPr>
          <w:rFonts w:ascii="Times New Roman" w:hAnsi="Times New Roman" w:cs="Times New Roman"/>
        </w:rPr>
      </w:pPr>
    </w:p>
    <w:p w:rsidR="00F05E3A" w:rsidRDefault="00F05E3A" w:rsidP="00F05E3A">
      <w:pPr>
        <w:pStyle w:val="ConsPlusNormal"/>
        <w:jc w:val="both"/>
        <w:rPr>
          <w:rFonts w:ascii="Times New Roman" w:hAnsi="Times New Roman" w:cs="Times New Roman"/>
        </w:rPr>
        <w:sectPr w:rsidR="00F05E3A" w:rsidSect="0083503E">
          <w:pgSz w:w="11906" w:h="16838"/>
          <w:pgMar w:top="1134" w:right="851" w:bottom="1134" w:left="1701" w:header="709" w:footer="720" w:gutter="0"/>
          <w:cols w:space="720"/>
          <w:docGrid w:linePitch="360" w:charSpace="-6145"/>
        </w:sectPr>
      </w:pPr>
    </w:p>
    <w:p w:rsidR="00F05E3A" w:rsidRPr="006E6706" w:rsidRDefault="00F05E3A" w:rsidP="00CB408D">
      <w:pPr>
        <w:pStyle w:val="ConsPlusNormal"/>
        <w:ind w:left="5103"/>
        <w:jc w:val="right"/>
        <w:rPr>
          <w:rFonts w:ascii="Times New Roman" w:hAnsi="Times New Roman" w:cs="Times New Roman"/>
        </w:rPr>
      </w:pPr>
      <w:r w:rsidRPr="006E6706">
        <w:rPr>
          <w:rFonts w:ascii="Times New Roman" w:hAnsi="Times New Roman" w:cs="Times New Roman"/>
        </w:rPr>
        <w:lastRenderedPageBreak/>
        <w:t>Приложение 2</w:t>
      </w:r>
    </w:p>
    <w:p w:rsidR="00F05E3A" w:rsidRPr="006E6706" w:rsidRDefault="00F05E3A" w:rsidP="00CB408D">
      <w:pPr>
        <w:pStyle w:val="ConsPlusNormal"/>
        <w:ind w:left="5103"/>
        <w:jc w:val="right"/>
        <w:rPr>
          <w:rFonts w:ascii="Times New Roman" w:hAnsi="Times New Roman" w:cs="Times New Roman"/>
        </w:rPr>
      </w:pPr>
      <w:r w:rsidRPr="006E6706">
        <w:rPr>
          <w:rFonts w:ascii="Times New Roman" w:hAnsi="Times New Roman" w:cs="Times New Roman"/>
        </w:rPr>
        <w:t>к Положению</w:t>
      </w:r>
    </w:p>
    <w:p w:rsidR="00A21EC5" w:rsidRDefault="00F05E3A" w:rsidP="00CB408D">
      <w:pPr>
        <w:pStyle w:val="ConsPlusNormal"/>
        <w:ind w:left="5103"/>
        <w:jc w:val="right"/>
        <w:rPr>
          <w:rFonts w:ascii="Times New Roman" w:hAnsi="Times New Roman" w:cs="Times New Roman"/>
        </w:rPr>
      </w:pPr>
      <w:r w:rsidRPr="006E6706">
        <w:rPr>
          <w:rFonts w:ascii="Times New Roman" w:hAnsi="Times New Roman" w:cs="Times New Roman"/>
        </w:rPr>
        <w:t>об инициативны</w:t>
      </w:r>
      <w:r w:rsidR="00A21EC5">
        <w:rPr>
          <w:rFonts w:ascii="Times New Roman" w:hAnsi="Times New Roman" w:cs="Times New Roman"/>
        </w:rPr>
        <w:t xml:space="preserve">х проектах муниципального образования </w:t>
      </w:r>
    </w:p>
    <w:p w:rsidR="00F05E3A" w:rsidRPr="006E6706" w:rsidRDefault="00A21EC5" w:rsidP="00CB408D">
      <w:pPr>
        <w:pStyle w:val="ConsPlusNormal"/>
        <w:ind w:left="5103"/>
        <w:jc w:val="right"/>
        <w:rPr>
          <w:rFonts w:ascii="Times New Roman" w:hAnsi="Times New Roman" w:cs="Times New Roman"/>
        </w:rPr>
      </w:pPr>
      <w:r>
        <w:rPr>
          <w:rFonts w:ascii="Times New Roman" w:hAnsi="Times New Roman" w:cs="Times New Roman"/>
        </w:rPr>
        <w:t>«Дедовичский район»</w:t>
      </w:r>
    </w:p>
    <w:p w:rsidR="00F05E3A" w:rsidRPr="006E6706" w:rsidRDefault="00F05E3A" w:rsidP="00F05E3A">
      <w:pPr>
        <w:pStyle w:val="ConsPlusNormal"/>
        <w:jc w:val="both"/>
        <w:rPr>
          <w:rFonts w:ascii="Times New Roman" w:hAnsi="Times New Roman" w:cs="Times New Roman"/>
        </w:rPr>
      </w:pPr>
    </w:p>
    <w:p w:rsidR="00F05E3A" w:rsidRPr="006E6706" w:rsidRDefault="00F05E3A" w:rsidP="00CB408D">
      <w:pPr>
        <w:pStyle w:val="ConsPlusNormal"/>
        <w:jc w:val="center"/>
        <w:rPr>
          <w:rFonts w:ascii="Times New Roman" w:hAnsi="Times New Roman" w:cs="Times New Roman"/>
        </w:rPr>
      </w:pPr>
      <w:bookmarkStart w:id="12" w:name="Bookmark9"/>
      <w:bookmarkEnd w:id="12"/>
      <w:r w:rsidRPr="006E6706">
        <w:rPr>
          <w:rFonts w:ascii="Times New Roman" w:hAnsi="Times New Roman" w:cs="Times New Roman"/>
        </w:rPr>
        <w:t>Согласие на обработку персональных данных</w:t>
      </w:r>
    </w:p>
    <w:tbl>
      <w:tblPr>
        <w:tblW w:w="13953" w:type="dxa"/>
        <w:tblLayout w:type="fixed"/>
        <w:tblCellMar>
          <w:top w:w="102" w:type="dxa"/>
          <w:left w:w="62" w:type="dxa"/>
          <w:bottom w:w="102" w:type="dxa"/>
          <w:right w:w="62" w:type="dxa"/>
        </w:tblCellMar>
        <w:tblLook w:val="0000"/>
      </w:tblPr>
      <w:tblGrid>
        <w:gridCol w:w="4376"/>
        <w:gridCol w:w="5892"/>
        <w:gridCol w:w="222"/>
        <w:gridCol w:w="3463"/>
      </w:tblGrid>
      <w:tr w:rsidR="00F05E3A" w:rsidRPr="006E6706" w:rsidTr="00CB408D">
        <w:trPr>
          <w:trHeight w:val="26"/>
        </w:trPr>
        <w:tc>
          <w:tcPr>
            <w:tcW w:w="4376" w:type="dxa"/>
            <w:shd w:val="clear" w:color="auto" w:fill="auto"/>
          </w:tcPr>
          <w:p w:rsidR="00F05E3A" w:rsidRPr="006E6706" w:rsidRDefault="00F05E3A" w:rsidP="00CB408D">
            <w:pPr>
              <w:pStyle w:val="ConsPlusNormal"/>
              <w:ind w:firstLine="0"/>
              <w:jc w:val="both"/>
              <w:rPr>
                <w:rFonts w:ascii="Times New Roman" w:hAnsi="Times New Roman" w:cs="Times New Roman"/>
              </w:rPr>
            </w:pPr>
          </w:p>
        </w:tc>
        <w:tc>
          <w:tcPr>
            <w:tcW w:w="9577" w:type="dxa"/>
            <w:gridSpan w:val="3"/>
            <w:shd w:val="clear" w:color="auto" w:fill="auto"/>
          </w:tcPr>
          <w:p w:rsidR="00F05E3A" w:rsidRPr="006E6706" w:rsidRDefault="00F05E3A" w:rsidP="00911122">
            <w:pPr>
              <w:pStyle w:val="ConsPlusNormal"/>
              <w:jc w:val="right"/>
              <w:rPr>
                <w:rFonts w:ascii="Times New Roman" w:hAnsi="Times New Roman" w:cs="Times New Roman"/>
              </w:rPr>
            </w:pPr>
          </w:p>
        </w:tc>
      </w:tr>
      <w:tr w:rsidR="00F05E3A" w:rsidRPr="006E6706" w:rsidTr="00CB408D">
        <w:trPr>
          <w:gridAfter w:val="2"/>
          <w:wAfter w:w="3685" w:type="dxa"/>
        </w:trPr>
        <w:tc>
          <w:tcPr>
            <w:tcW w:w="10268" w:type="dxa"/>
            <w:gridSpan w:val="2"/>
            <w:shd w:val="clear" w:color="auto" w:fill="auto"/>
          </w:tcPr>
          <w:p w:rsidR="00F05E3A" w:rsidRPr="006E6706" w:rsidRDefault="00F05E3A" w:rsidP="00911122">
            <w:pPr>
              <w:pStyle w:val="ConsPlusNormal"/>
              <w:ind w:right="-4804"/>
              <w:jc w:val="both"/>
              <w:rPr>
                <w:rFonts w:ascii="Times New Roman" w:hAnsi="Times New Roman" w:cs="Times New Roman"/>
              </w:rPr>
            </w:pPr>
            <w:r w:rsidRPr="006E6706">
              <w:rPr>
                <w:rFonts w:ascii="Times New Roman" w:hAnsi="Times New Roman" w:cs="Times New Roman"/>
              </w:rPr>
              <w:t>Я, ___________________________________________________________,</w:t>
            </w:r>
          </w:p>
          <w:p w:rsidR="00F05E3A" w:rsidRPr="006E6706" w:rsidRDefault="00F05E3A" w:rsidP="00911122">
            <w:pPr>
              <w:pStyle w:val="ConsPlusNormal"/>
              <w:jc w:val="center"/>
              <w:rPr>
                <w:rFonts w:ascii="Times New Roman" w:hAnsi="Times New Roman" w:cs="Times New Roman"/>
              </w:rPr>
            </w:pPr>
            <w:r w:rsidRPr="006E6706">
              <w:rPr>
                <w:rFonts w:ascii="Times New Roman" w:hAnsi="Times New Roman" w:cs="Times New Roman"/>
              </w:rPr>
              <w:t>(фамилия, имя, отчество (при наличии))</w:t>
            </w:r>
          </w:p>
          <w:p w:rsidR="00F05E3A" w:rsidRPr="006E6706" w:rsidRDefault="00F05E3A" w:rsidP="00CB408D">
            <w:pPr>
              <w:pStyle w:val="ConsPlusNormal"/>
              <w:rPr>
                <w:rFonts w:ascii="Times New Roman" w:hAnsi="Times New Roman" w:cs="Times New Roman"/>
              </w:rPr>
            </w:pPr>
            <w:r w:rsidRPr="006E6706">
              <w:rPr>
                <w:rFonts w:ascii="Times New Roman" w:hAnsi="Times New Roman" w:cs="Times New Roman"/>
              </w:rPr>
              <w:t>зарегистрированный(ая) по адресу: ____________________________________________________________________________________,</w:t>
            </w:r>
          </w:p>
          <w:p w:rsidR="00F05E3A" w:rsidRPr="006E6706" w:rsidRDefault="00F05E3A" w:rsidP="00911122">
            <w:pPr>
              <w:pStyle w:val="ConsPlusNormal"/>
              <w:jc w:val="both"/>
              <w:rPr>
                <w:rFonts w:ascii="Times New Roman" w:hAnsi="Times New Roman" w:cs="Times New Roman"/>
              </w:rPr>
            </w:pPr>
            <w:r w:rsidRPr="006E6706">
              <w:rPr>
                <w:rFonts w:ascii="Times New Roman" w:hAnsi="Times New Roman" w:cs="Times New Roman"/>
              </w:rPr>
              <w:t>паспорт серия______№___________выдан______________________________</w:t>
            </w:r>
          </w:p>
          <w:p w:rsidR="00F05E3A" w:rsidRPr="006E6706" w:rsidRDefault="00F05E3A" w:rsidP="00911122">
            <w:pPr>
              <w:pStyle w:val="ConsPlusNormal"/>
              <w:jc w:val="both"/>
              <w:rPr>
                <w:rFonts w:ascii="Times New Roman" w:hAnsi="Times New Roman" w:cs="Times New Roman"/>
              </w:rPr>
            </w:pPr>
            <w:r w:rsidRPr="006E6706">
              <w:rPr>
                <w:rFonts w:ascii="Times New Roman" w:hAnsi="Times New Roman" w:cs="Times New Roman"/>
              </w:rPr>
              <w:t>________________________________________«____»_____________,</w:t>
            </w:r>
          </w:p>
          <w:p w:rsidR="00F05E3A" w:rsidRPr="006E6706" w:rsidRDefault="00F05E3A" w:rsidP="00911122">
            <w:pPr>
              <w:pStyle w:val="ConsPlusNormal"/>
              <w:jc w:val="center"/>
              <w:rPr>
                <w:rFonts w:ascii="Times New Roman" w:hAnsi="Times New Roman" w:cs="Times New Roman"/>
              </w:rPr>
            </w:pPr>
            <w:r w:rsidRPr="006E6706">
              <w:rPr>
                <w:rFonts w:ascii="Times New Roman" w:hAnsi="Times New Roman" w:cs="Times New Roman"/>
              </w:rPr>
              <w:t>(наименование органа, выдавшего документ, удостоверяющий личность)</w:t>
            </w:r>
          </w:p>
          <w:p w:rsidR="00F05E3A" w:rsidRPr="006E6706" w:rsidRDefault="00F05E3A" w:rsidP="00911122">
            <w:pPr>
              <w:pStyle w:val="ConsPlusNormal"/>
              <w:rPr>
                <w:rFonts w:ascii="Times New Roman" w:hAnsi="Times New Roman" w:cs="Times New Roman"/>
              </w:rPr>
            </w:pPr>
          </w:p>
          <w:p w:rsidR="00F05E3A" w:rsidRPr="006E6706" w:rsidRDefault="00F05E3A" w:rsidP="00911122">
            <w:pPr>
              <w:pStyle w:val="ConsPlusNormal"/>
              <w:jc w:val="both"/>
              <w:rPr>
                <w:rFonts w:ascii="Times New Roman" w:hAnsi="Times New Roman" w:cs="Times New Roman"/>
              </w:rPr>
            </w:pPr>
            <w:r w:rsidRPr="006E6706">
              <w:rPr>
                <w:rFonts w:ascii="Times New Roman" w:hAnsi="Times New Roman" w:cs="Times New Roman"/>
              </w:rPr>
              <w:t xml:space="preserve">в соответствии со </w:t>
            </w:r>
            <w:r w:rsidRPr="00E94971">
              <w:rPr>
                <w:rFonts w:ascii="Times New Roman" w:hAnsi="Times New Roman" w:cs="Times New Roman"/>
              </w:rPr>
              <w:t>статьей 9</w:t>
            </w:r>
            <w:r w:rsidRPr="006E6706">
              <w:rPr>
                <w:rFonts w:ascii="Times New Roman" w:hAnsi="Times New Roman" w:cs="Times New Roman"/>
              </w:rPr>
              <w:t xml:space="preserve"> Федерального закона от 27 июля 2006 года № 152-ФЗ «О персональных данных» в целях рассмотрения представленного мною инициативного проекта и его рассмотрения настоящим даю свое согласие Ад</w:t>
            </w:r>
            <w:r w:rsidR="00A21EC5">
              <w:rPr>
                <w:rFonts w:ascii="Times New Roman" w:hAnsi="Times New Roman" w:cs="Times New Roman"/>
              </w:rPr>
              <w:t>министрации Дедовичского района,</w:t>
            </w:r>
            <w:r w:rsidRPr="006E6706">
              <w:rPr>
                <w:rFonts w:ascii="Times New Roman" w:hAnsi="Times New Roman" w:cs="Times New Roman"/>
              </w:rPr>
              <w:t xml:space="preserve"> находящейся по адресу: </w:t>
            </w:r>
            <w:r>
              <w:rPr>
                <w:rFonts w:ascii="Times New Roman" w:hAnsi="Times New Roman" w:cs="Times New Roman"/>
              </w:rPr>
              <w:t>182710, Псковская обл., рп. Дедовичи, пл. Советов, д. 6</w:t>
            </w:r>
            <w:r w:rsidRPr="006E6706">
              <w:rPr>
                <w:rFonts w:ascii="Times New Roman" w:hAnsi="Times New Roman" w:cs="Times New Roman"/>
              </w:rPr>
              <w:t>, на обработку следующих моих персональных данных: фамилия, имя, отчество, документ, подтверждающий полномочия инициатора проекта, номер контактного телефона, электронный адрес.</w:t>
            </w:r>
          </w:p>
          <w:p w:rsidR="00F05E3A" w:rsidRPr="006E6706" w:rsidRDefault="00F05E3A" w:rsidP="00911122">
            <w:pPr>
              <w:pStyle w:val="ConsPlusNormal"/>
              <w:ind w:firstLine="540"/>
              <w:jc w:val="both"/>
              <w:rPr>
                <w:rFonts w:ascii="Times New Roman" w:hAnsi="Times New Roman" w:cs="Times New Roman"/>
              </w:rPr>
            </w:pPr>
            <w:r w:rsidRPr="006E6706">
              <w:rPr>
                <w:rFonts w:ascii="Times New Roman" w:hAnsi="Times New Roman" w:cs="Times New Roman"/>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05E3A" w:rsidRPr="006E6706" w:rsidRDefault="00F05E3A" w:rsidP="00911122">
            <w:pPr>
              <w:pStyle w:val="ConsPlusNormal"/>
              <w:ind w:firstLine="540"/>
              <w:jc w:val="both"/>
              <w:rPr>
                <w:rFonts w:ascii="Times New Roman" w:hAnsi="Times New Roman" w:cs="Times New Roman"/>
              </w:rPr>
            </w:pPr>
            <w:r w:rsidRPr="006E6706">
              <w:rPr>
                <w:rFonts w:ascii="Times New Roman" w:hAnsi="Times New Roman" w:cs="Times New Roman"/>
              </w:rPr>
              <w:t>Согласие на обработку персональных данных может быть отозвано.</w:t>
            </w:r>
          </w:p>
          <w:p w:rsidR="00F05E3A" w:rsidRPr="006E6706" w:rsidRDefault="00F05E3A" w:rsidP="00911122">
            <w:pPr>
              <w:pStyle w:val="ConsPlusNormal"/>
              <w:ind w:firstLine="540"/>
              <w:jc w:val="both"/>
              <w:rPr>
                <w:rFonts w:ascii="Times New Roman" w:hAnsi="Times New Roman" w:cs="Times New Roman"/>
              </w:rPr>
            </w:pPr>
          </w:p>
        </w:tc>
      </w:tr>
      <w:tr w:rsidR="00F05E3A" w:rsidRPr="006E6706" w:rsidTr="00911122">
        <w:tc>
          <w:tcPr>
            <w:tcW w:w="10490" w:type="dxa"/>
            <w:gridSpan w:val="3"/>
            <w:shd w:val="clear" w:color="auto" w:fill="auto"/>
          </w:tcPr>
          <w:p w:rsidR="00F05E3A" w:rsidRDefault="00F05E3A" w:rsidP="00911122">
            <w:pPr>
              <w:pStyle w:val="ConsPlusNormal"/>
              <w:jc w:val="both"/>
              <w:rPr>
                <w:rFonts w:ascii="Times New Roman" w:hAnsi="Times New Roman" w:cs="Times New Roman"/>
              </w:rPr>
            </w:pPr>
            <w:r>
              <w:rPr>
                <w:rFonts w:ascii="Times New Roman" w:hAnsi="Times New Roman" w:cs="Times New Roman"/>
              </w:rPr>
              <w:t xml:space="preserve"> Дата                                    ______________  ___________________</w:t>
            </w:r>
          </w:p>
          <w:p w:rsidR="00F05E3A" w:rsidRPr="006E6706" w:rsidRDefault="00F05E3A" w:rsidP="00911122">
            <w:pPr>
              <w:pStyle w:val="ConsPlusNormal"/>
              <w:jc w:val="both"/>
              <w:rPr>
                <w:rFonts w:ascii="Times New Roman" w:hAnsi="Times New Roman" w:cs="Times New Roman"/>
              </w:rPr>
            </w:pPr>
            <w:r>
              <w:rPr>
                <w:rFonts w:ascii="Times New Roman" w:hAnsi="Times New Roman" w:cs="Times New Roman"/>
              </w:rPr>
              <w:t xml:space="preserve">                                                      (подпись)    </w:t>
            </w:r>
            <w:r w:rsidRPr="006E6706">
              <w:rPr>
                <w:rFonts w:ascii="Times New Roman" w:hAnsi="Times New Roman" w:cs="Times New Roman"/>
              </w:rPr>
              <w:t>(</w:t>
            </w:r>
            <w:r>
              <w:rPr>
                <w:rFonts w:ascii="Times New Roman" w:hAnsi="Times New Roman" w:cs="Times New Roman"/>
              </w:rPr>
              <w:t>расшифровка подписи</w:t>
            </w:r>
            <w:r w:rsidRPr="006E6706">
              <w:rPr>
                <w:rFonts w:ascii="Times New Roman" w:hAnsi="Times New Roman" w:cs="Times New Roman"/>
              </w:rPr>
              <w:t>)</w:t>
            </w:r>
          </w:p>
        </w:tc>
        <w:tc>
          <w:tcPr>
            <w:tcW w:w="3463" w:type="dxa"/>
            <w:shd w:val="clear" w:color="auto" w:fill="auto"/>
          </w:tcPr>
          <w:p w:rsidR="00F05E3A" w:rsidRPr="006E6706" w:rsidRDefault="00F05E3A" w:rsidP="00911122">
            <w:pPr>
              <w:pStyle w:val="ConsPlusNormal"/>
              <w:jc w:val="center"/>
              <w:rPr>
                <w:rFonts w:ascii="Times New Roman" w:hAnsi="Times New Roman" w:cs="Times New Roman"/>
              </w:rPr>
            </w:pPr>
            <w:r w:rsidRPr="006E6706">
              <w:rPr>
                <w:rFonts w:ascii="Times New Roman" w:hAnsi="Times New Roman" w:cs="Times New Roman"/>
              </w:rPr>
              <w:t>(подпись)</w:t>
            </w:r>
          </w:p>
        </w:tc>
      </w:tr>
    </w:tbl>
    <w:p w:rsidR="00F05E3A" w:rsidRPr="006E6706" w:rsidRDefault="00F05E3A" w:rsidP="00F05E3A"/>
    <w:p w:rsidR="00F05E3A" w:rsidRDefault="00F05E3A" w:rsidP="008B363F"/>
    <w:p w:rsidR="008B363F" w:rsidRPr="009D632B" w:rsidRDefault="008B363F">
      <w:pPr>
        <w:tabs>
          <w:tab w:val="left" w:pos="1005"/>
        </w:tabs>
        <w:autoSpaceDE w:val="0"/>
        <w:jc w:val="both"/>
      </w:pPr>
    </w:p>
    <w:p w:rsidR="00356BA1" w:rsidRPr="009D632B" w:rsidRDefault="00356BA1"/>
    <w:sectPr w:rsidR="00356BA1" w:rsidRPr="009D632B" w:rsidSect="003B631D">
      <w:footerReference w:type="default" r:id="rId12"/>
      <w:pgSz w:w="11906" w:h="16838"/>
      <w:pgMar w:top="1134" w:right="567" w:bottom="1134" w:left="1134" w:header="720"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7B4" w:rsidRDefault="005E77B4">
      <w:r>
        <w:separator/>
      </w:r>
    </w:p>
  </w:endnote>
  <w:endnote w:type="continuationSeparator" w:id="1">
    <w:p w:rsidR="005E77B4" w:rsidRDefault="005E77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BA1" w:rsidRDefault="0026050D">
    <w:pPr>
      <w:pStyle w:val="a8"/>
    </w:pPr>
    <w:r>
      <w:pict>
        <v:shapetype id="_x0000_t202" coordsize="21600,21600" o:spt="202" path="m,l,21600r21600,l21600,xe">
          <v:stroke joinstyle="miter"/>
          <v:path gradientshapeok="t" o:connecttype="rect"/>
        </v:shapetype>
        <v:shape id="_x0000_s2049" type="#_x0000_t202" style="position:absolute;margin-left:310.95pt;margin-top:15.3pt;width:11.45pt;height:9.1pt;z-index:251657728;mso-wrap-distance-left:0;mso-wrap-distance-right:0;mso-position-horizontal-relative:page" stroked="f">
          <v:fill opacity="0" color2="black"/>
          <v:textbox inset="0,0,0,0">
            <w:txbxContent>
              <w:p w:rsidR="00356BA1" w:rsidRDefault="0026050D">
                <w:pPr>
                  <w:pStyle w:val="a8"/>
                </w:pPr>
                <w:r>
                  <w:rPr>
                    <w:rStyle w:val="a3"/>
                    <w:sz w:val="16"/>
                    <w:szCs w:val="16"/>
                  </w:rPr>
                  <w:fldChar w:fldCharType="begin"/>
                </w:r>
                <w:r w:rsidR="00356BA1">
                  <w:rPr>
                    <w:rStyle w:val="a3"/>
                    <w:sz w:val="16"/>
                    <w:szCs w:val="16"/>
                  </w:rPr>
                  <w:instrText xml:space="preserve"> PAGE </w:instrText>
                </w:r>
                <w:r>
                  <w:rPr>
                    <w:rStyle w:val="a3"/>
                    <w:sz w:val="16"/>
                    <w:szCs w:val="16"/>
                  </w:rPr>
                  <w:fldChar w:fldCharType="separate"/>
                </w:r>
                <w:r w:rsidR="003073C9">
                  <w:rPr>
                    <w:rStyle w:val="a3"/>
                    <w:noProof/>
                    <w:sz w:val="16"/>
                    <w:szCs w:val="16"/>
                  </w:rPr>
                  <w:t>10</w:t>
                </w:r>
                <w:r>
                  <w:rPr>
                    <w:rStyle w:val="a3"/>
                    <w:sz w:val="16"/>
                    <w:szCs w:val="16"/>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7B4" w:rsidRDefault="005E77B4">
      <w:r>
        <w:separator/>
      </w:r>
    </w:p>
  </w:footnote>
  <w:footnote w:type="continuationSeparator" w:id="1">
    <w:p w:rsidR="005E77B4" w:rsidRDefault="005E77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420"/>
        </w:tabs>
        <w:ind w:left="420" w:hanging="420"/>
      </w:pPr>
      <w:rPr>
        <w:rFonts w:hint="default"/>
        <w:sz w:val="26"/>
        <w:szCs w:val="28"/>
      </w:rPr>
    </w:lvl>
    <w:lvl w:ilvl="1">
      <w:start w:val="1"/>
      <w:numFmt w:val="decimal"/>
      <w:lvlText w:val="%1.%2."/>
      <w:lvlJc w:val="left"/>
      <w:pPr>
        <w:tabs>
          <w:tab w:val="num" w:pos="1320"/>
        </w:tabs>
        <w:ind w:left="1320" w:hanging="420"/>
      </w:pPr>
      <w:rPr>
        <w:rFonts w:hint="default"/>
        <w:sz w:val="26"/>
        <w:szCs w:val="28"/>
      </w:rPr>
    </w:lvl>
    <w:lvl w:ilvl="2">
      <w:start w:val="1"/>
      <w:numFmt w:val="decimal"/>
      <w:lvlText w:val="%1.%2.%3."/>
      <w:lvlJc w:val="left"/>
      <w:pPr>
        <w:tabs>
          <w:tab w:val="num" w:pos="2520"/>
        </w:tabs>
        <w:ind w:left="2520" w:hanging="720"/>
      </w:pPr>
      <w:rPr>
        <w:rFonts w:hint="default"/>
        <w:sz w:val="26"/>
        <w:szCs w:val="28"/>
      </w:rPr>
    </w:lvl>
    <w:lvl w:ilvl="3">
      <w:start w:val="1"/>
      <w:numFmt w:val="decimal"/>
      <w:lvlText w:val="%1.%2.%3.%4."/>
      <w:lvlJc w:val="left"/>
      <w:pPr>
        <w:tabs>
          <w:tab w:val="num" w:pos="3420"/>
        </w:tabs>
        <w:ind w:left="3420" w:hanging="720"/>
      </w:pPr>
      <w:rPr>
        <w:rFonts w:hint="default"/>
        <w:sz w:val="26"/>
        <w:szCs w:val="28"/>
      </w:rPr>
    </w:lvl>
    <w:lvl w:ilvl="4">
      <w:start w:val="1"/>
      <w:numFmt w:val="decimal"/>
      <w:lvlText w:val="%1.%2.%3.%4.%5."/>
      <w:lvlJc w:val="left"/>
      <w:pPr>
        <w:tabs>
          <w:tab w:val="num" w:pos="4680"/>
        </w:tabs>
        <w:ind w:left="4680" w:hanging="1080"/>
      </w:pPr>
      <w:rPr>
        <w:rFonts w:hint="default"/>
        <w:sz w:val="26"/>
        <w:szCs w:val="28"/>
      </w:rPr>
    </w:lvl>
    <w:lvl w:ilvl="5">
      <w:start w:val="1"/>
      <w:numFmt w:val="decimal"/>
      <w:lvlText w:val="%1.%2.%3.%4.%5.%6."/>
      <w:lvlJc w:val="left"/>
      <w:pPr>
        <w:tabs>
          <w:tab w:val="num" w:pos="5580"/>
        </w:tabs>
        <w:ind w:left="5580" w:hanging="1080"/>
      </w:pPr>
      <w:rPr>
        <w:rFonts w:hint="default"/>
        <w:sz w:val="26"/>
        <w:szCs w:val="28"/>
      </w:rPr>
    </w:lvl>
    <w:lvl w:ilvl="6">
      <w:start w:val="1"/>
      <w:numFmt w:val="decimal"/>
      <w:lvlText w:val="%1.%2.%3.%4.%5.%6.%7."/>
      <w:lvlJc w:val="left"/>
      <w:pPr>
        <w:tabs>
          <w:tab w:val="num" w:pos="6840"/>
        </w:tabs>
        <w:ind w:left="6840" w:hanging="1440"/>
      </w:pPr>
      <w:rPr>
        <w:rFonts w:hint="default"/>
        <w:sz w:val="26"/>
        <w:szCs w:val="28"/>
      </w:rPr>
    </w:lvl>
    <w:lvl w:ilvl="7">
      <w:start w:val="1"/>
      <w:numFmt w:val="decimal"/>
      <w:lvlText w:val="%1.%2.%3.%4.%5.%6.%7.%8."/>
      <w:lvlJc w:val="left"/>
      <w:pPr>
        <w:tabs>
          <w:tab w:val="num" w:pos="7740"/>
        </w:tabs>
        <w:ind w:left="7740" w:hanging="1440"/>
      </w:pPr>
      <w:rPr>
        <w:rFonts w:hint="default"/>
        <w:sz w:val="26"/>
        <w:szCs w:val="28"/>
      </w:rPr>
    </w:lvl>
    <w:lvl w:ilvl="8">
      <w:start w:val="1"/>
      <w:numFmt w:val="decimal"/>
      <w:lvlText w:val="%1.%2.%3.%4.%5.%6.%7.%8.%9."/>
      <w:lvlJc w:val="left"/>
      <w:pPr>
        <w:tabs>
          <w:tab w:val="num" w:pos="9000"/>
        </w:tabs>
        <w:ind w:left="9000" w:hanging="1800"/>
      </w:pPr>
      <w:rPr>
        <w:rFonts w:hint="default"/>
        <w:sz w:val="26"/>
        <w:szCs w:val="28"/>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53A0682"/>
    <w:multiLevelType w:val="hybridMultilevel"/>
    <w:tmpl w:val="6FBA9AA2"/>
    <w:lvl w:ilvl="0" w:tplc="FDA2F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5842"/>
    <o:shapelayout v:ext="edit">
      <o:idmap v:ext="edit" data="2"/>
    </o:shapelayout>
  </w:hdrShapeDefaults>
  <w:footnotePr>
    <w:footnote w:id="0"/>
    <w:footnote w:id="1"/>
  </w:footnotePr>
  <w:endnotePr>
    <w:endnote w:id="0"/>
    <w:endnote w:id="1"/>
  </w:endnotePr>
  <w:compat/>
  <w:rsids>
    <w:rsidRoot w:val="00382F2C"/>
    <w:rsid w:val="00005718"/>
    <w:rsid w:val="00012E99"/>
    <w:rsid w:val="000261B3"/>
    <w:rsid w:val="00031776"/>
    <w:rsid w:val="00055534"/>
    <w:rsid w:val="00064C47"/>
    <w:rsid w:val="0006779E"/>
    <w:rsid w:val="000677E2"/>
    <w:rsid w:val="0007239C"/>
    <w:rsid w:val="00074894"/>
    <w:rsid w:val="000813C9"/>
    <w:rsid w:val="00083824"/>
    <w:rsid w:val="00084774"/>
    <w:rsid w:val="000874B7"/>
    <w:rsid w:val="00096285"/>
    <w:rsid w:val="000A0BB7"/>
    <w:rsid w:val="000A0F07"/>
    <w:rsid w:val="000A2C8A"/>
    <w:rsid w:val="000C11E3"/>
    <w:rsid w:val="000F72A5"/>
    <w:rsid w:val="0011160D"/>
    <w:rsid w:val="00111664"/>
    <w:rsid w:val="00112661"/>
    <w:rsid w:val="00124F52"/>
    <w:rsid w:val="001515C2"/>
    <w:rsid w:val="0015310D"/>
    <w:rsid w:val="00163880"/>
    <w:rsid w:val="001642CA"/>
    <w:rsid w:val="00173F91"/>
    <w:rsid w:val="00182553"/>
    <w:rsid w:val="00182812"/>
    <w:rsid w:val="001A3ECC"/>
    <w:rsid w:val="001A61B4"/>
    <w:rsid w:val="001A6AAD"/>
    <w:rsid w:val="001B77E8"/>
    <w:rsid w:val="001D52BE"/>
    <w:rsid w:val="001D677B"/>
    <w:rsid w:val="001F5112"/>
    <w:rsid w:val="0020346A"/>
    <w:rsid w:val="00213939"/>
    <w:rsid w:val="00213E34"/>
    <w:rsid w:val="00215929"/>
    <w:rsid w:val="00222EB8"/>
    <w:rsid w:val="00225749"/>
    <w:rsid w:val="00232B37"/>
    <w:rsid w:val="00234E39"/>
    <w:rsid w:val="002359FF"/>
    <w:rsid w:val="00244A9E"/>
    <w:rsid w:val="0024640D"/>
    <w:rsid w:val="0024707D"/>
    <w:rsid w:val="00252884"/>
    <w:rsid w:val="0026050D"/>
    <w:rsid w:val="00267FC8"/>
    <w:rsid w:val="002775B2"/>
    <w:rsid w:val="00280DD0"/>
    <w:rsid w:val="00286BB5"/>
    <w:rsid w:val="00293055"/>
    <w:rsid w:val="002B57FF"/>
    <w:rsid w:val="002B5B83"/>
    <w:rsid w:val="002B75BB"/>
    <w:rsid w:val="002C44DD"/>
    <w:rsid w:val="002D577E"/>
    <w:rsid w:val="002E24FF"/>
    <w:rsid w:val="002F475C"/>
    <w:rsid w:val="002F681D"/>
    <w:rsid w:val="002F7666"/>
    <w:rsid w:val="003073C9"/>
    <w:rsid w:val="00314F37"/>
    <w:rsid w:val="003158B7"/>
    <w:rsid w:val="003160D9"/>
    <w:rsid w:val="003213DA"/>
    <w:rsid w:val="003237E5"/>
    <w:rsid w:val="00324ECA"/>
    <w:rsid w:val="00325B1A"/>
    <w:rsid w:val="003263AB"/>
    <w:rsid w:val="0033148C"/>
    <w:rsid w:val="00333F6E"/>
    <w:rsid w:val="00347308"/>
    <w:rsid w:val="00347BE7"/>
    <w:rsid w:val="00356BA1"/>
    <w:rsid w:val="00357ECA"/>
    <w:rsid w:val="00375D0B"/>
    <w:rsid w:val="00382F2C"/>
    <w:rsid w:val="00392BFB"/>
    <w:rsid w:val="003A3C15"/>
    <w:rsid w:val="003A71CE"/>
    <w:rsid w:val="003B3830"/>
    <w:rsid w:val="003B631D"/>
    <w:rsid w:val="003C1432"/>
    <w:rsid w:val="003C68E9"/>
    <w:rsid w:val="003C7FBB"/>
    <w:rsid w:val="003D2DB2"/>
    <w:rsid w:val="003E51B1"/>
    <w:rsid w:val="003E5CAB"/>
    <w:rsid w:val="003E64B6"/>
    <w:rsid w:val="003F7B2E"/>
    <w:rsid w:val="003F7D3B"/>
    <w:rsid w:val="00401792"/>
    <w:rsid w:val="00414F2E"/>
    <w:rsid w:val="00417A77"/>
    <w:rsid w:val="00423EA5"/>
    <w:rsid w:val="00435AFF"/>
    <w:rsid w:val="00453183"/>
    <w:rsid w:val="00453732"/>
    <w:rsid w:val="00454C71"/>
    <w:rsid w:val="0046110C"/>
    <w:rsid w:val="00473C70"/>
    <w:rsid w:val="004959CB"/>
    <w:rsid w:val="0049710B"/>
    <w:rsid w:val="004A160E"/>
    <w:rsid w:val="004A4A76"/>
    <w:rsid w:val="004D763E"/>
    <w:rsid w:val="004E64FB"/>
    <w:rsid w:val="004F77BD"/>
    <w:rsid w:val="00503AAE"/>
    <w:rsid w:val="005059BB"/>
    <w:rsid w:val="0053781B"/>
    <w:rsid w:val="005460C9"/>
    <w:rsid w:val="00561B6B"/>
    <w:rsid w:val="00561EBC"/>
    <w:rsid w:val="00562125"/>
    <w:rsid w:val="005762A9"/>
    <w:rsid w:val="00590C8B"/>
    <w:rsid w:val="005922B3"/>
    <w:rsid w:val="005934FC"/>
    <w:rsid w:val="005A0813"/>
    <w:rsid w:val="005A771C"/>
    <w:rsid w:val="005D13CF"/>
    <w:rsid w:val="005D2F64"/>
    <w:rsid w:val="005D356D"/>
    <w:rsid w:val="005E24A5"/>
    <w:rsid w:val="005E4E05"/>
    <w:rsid w:val="005E65D5"/>
    <w:rsid w:val="005E77B4"/>
    <w:rsid w:val="005F4114"/>
    <w:rsid w:val="00613299"/>
    <w:rsid w:val="00623197"/>
    <w:rsid w:val="0062377A"/>
    <w:rsid w:val="00626DEB"/>
    <w:rsid w:val="00626F85"/>
    <w:rsid w:val="006366E0"/>
    <w:rsid w:val="006538A5"/>
    <w:rsid w:val="00661F2C"/>
    <w:rsid w:val="00677CB9"/>
    <w:rsid w:val="006829D9"/>
    <w:rsid w:val="00685D3B"/>
    <w:rsid w:val="00686B44"/>
    <w:rsid w:val="006871EC"/>
    <w:rsid w:val="006910F8"/>
    <w:rsid w:val="006A1319"/>
    <w:rsid w:val="006C7566"/>
    <w:rsid w:val="006D5007"/>
    <w:rsid w:val="006E28E7"/>
    <w:rsid w:val="006E2DE2"/>
    <w:rsid w:val="006E6498"/>
    <w:rsid w:val="006F085C"/>
    <w:rsid w:val="00700CAE"/>
    <w:rsid w:val="00700ECB"/>
    <w:rsid w:val="00702C3D"/>
    <w:rsid w:val="007207D7"/>
    <w:rsid w:val="00747304"/>
    <w:rsid w:val="007560BF"/>
    <w:rsid w:val="00764FFE"/>
    <w:rsid w:val="007A4140"/>
    <w:rsid w:val="007A670E"/>
    <w:rsid w:val="007B112D"/>
    <w:rsid w:val="007B227C"/>
    <w:rsid w:val="007B62A2"/>
    <w:rsid w:val="007B63D9"/>
    <w:rsid w:val="007C0336"/>
    <w:rsid w:val="007C4175"/>
    <w:rsid w:val="007C6FDD"/>
    <w:rsid w:val="007D7498"/>
    <w:rsid w:val="007E4F21"/>
    <w:rsid w:val="007F6AF7"/>
    <w:rsid w:val="00803DF3"/>
    <w:rsid w:val="00815CF4"/>
    <w:rsid w:val="008276F8"/>
    <w:rsid w:val="008434EA"/>
    <w:rsid w:val="00845E5F"/>
    <w:rsid w:val="00847BC4"/>
    <w:rsid w:val="00855729"/>
    <w:rsid w:val="0086114E"/>
    <w:rsid w:val="00866E8A"/>
    <w:rsid w:val="008B363F"/>
    <w:rsid w:val="008B6DB3"/>
    <w:rsid w:val="008E07D5"/>
    <w:rsid w:val="008E2044"/>
    <w:rsid w:val="008E6513"/>
    <w:rsid w:val="008F17C9"/>
    <w:rsid w:val="008F7036"/>
    <w:rsid w:val="00911D44"/>
    <w:rsid w:val="0091263A"/>
    <w:rsid w:val="0091454F"/>
    <w:rsid w:val="009161E1"/>
    <w:rsid w:val="00923064"/>
    <w:rsid w:val="009362CD"/>
    <w:rsid w:val="009526E6"/>
    <w:rsid w:val="009768DE"/>
    <w:rsid w:val="009829F6"/>
    <w:rsid w:val="00984666"/>
    <w:rsid w:val="009855B3"/>
    <w:rsid w:val="009926D8"/>
    <w:rsid w:val="00992A45"/>
    <w:rsid w:val="009A4ADA"/>
    <w:rsid w:val="009C0347"/>
    <w:rsid w:val="009C242B"/>
    <w:rsid w:val="009C6000"/>
    <w:rsid w:val="009D43EE"/>
    <w:rsid w:val="009D632B"/>
    <w:rsid w:val="009E0674"/>
    <w:rsid w:val="009E5BBE"/>
    <w:rsid w:val="009F1BB6"/>
    <w:rsid w:val="009F6125"/>
    <w:rsid w:val="00A0289D"/>
    <w:rsid w:val="00A03577"/>
    <w:rsid w:val="00A144BF"/>
    <w:rsid w:val="00A1771C"/>
    <w:rsid w:val="00A21EC5"/>
    <w:rsid w:val="00A31291"/>
    <w:rsid w:val="00A32083"/>
    <w:rsid w:val="00A426B9"/>
    <w:rsid w:val="00A51D20"/>
    <w:rsid w:val="00A56691"/>
    <w:rsid w:val="00A647EF"/>
    <w:rsid w:val="00A6524A"/>
    <w:rsid w:val="00A678C2"/>
    <w:rsid w:val="00A71F99"/>
    <w:rsid w:val="00A7721C"/>
    <w:rsid w:val="00A93885"/>
    <w:rsid w:val="00AA25F3"/>
    <w:rsid w:val="00AA35B7"/>
    <w:rsid w:val="00AA6EAC"/>
    <w:rsid w:val="00AB371A"/>
    <w:rsid w:val="00AB6FFC"/>
    <w:rsid w:val="00AC011D"/>
    <w:rsid w:val="00AD63D5"/>
    <w:rsid w:val="00AE06B3"/>
    <w:rsid w:val="00AF4249"/>
    <w:rsid w:val="00AF5563"/>
    <w:rsid w:val="00AF7AD2"/>
    <w:rsid w:val="00B11683"/>
    <w:rsid w:val="00B17DB4"/>
    <w:rsid w:val="00B310D5"/>
    <w:rsid w:val="00B3717A"/>
    <w:rsid w:val="00B445DC"/>
    <w:rsid w:val="00B53E9B"/>
    <w:rsid w:val="00B557F8"/>
    <w:rsid w:val="00B565A0"/>
    <w:rsid w:val="00B64D59"/>
    <w:rsid w:val="00B64E88"/>
    <w:rsid w:val="00B67B7A"/>
    <w:rsid w:val="00B81B43"/>
    <w:rsid w:val="00B85BB4"/>
    <w:rsid w:val="00B94CE7"/>
    <w:rsid w:val="00B95E7D"/>
    <w:rsid w:val="00BA6016"/>
    <w:rsid w:val="00BB6E41"/>
    <w:rsid w:val="00BB7F09"/>
    <w:rsid w:val="00BD0ACB"/>
    <w:rsid w:val="00BD5B9D"/>
    <w:rsid w:val="00BF3365"/>
    <w:rsid w:val="00BF33D6"/>
    <w:rsid w:val="00BF5955"/>
    <w:rsid w:val="00C00281"/>
    <w:rsid w:val="00C0646D"/>
    <w:rsid w:val="00C07221"/>
    <w:rsid w:val="00C33892"/>
    <w:rsid w:val="00C452A8"/>
    <w:rsid w:val="00C54AD8"/>
    <w:rsid w:val="00C56E12"/>
    <w:rsid w:val="00C60178"/>
    <w:rsid w:val="00C65FC9"/>
    <w:rsid w:val="00C6714D"/>
    <w:rsid w:val="00C75037"/>
    <w:rsid w:val="00C8156F"/>
    <w:rsid w:val="00C83E78"/>
    <w:rsid w:val="00C8429A"/>
    <w:rsid w:val="00C87528"/>
    <w:rsid w:val="00C93800"/>
    <w:rsid w:val="00CA0D68"/>
    <w:rsid w:val="00CA3593"/>
    <w:rsid w:val="00CA67F6"/>
    <w:rsid w:val="00CA715E"/>
    <w:rsid w:val="00CB408D"/>
    <w:rsid w:val="00CC7728"/>
    <w:rsid w:val="00CD2237"/>
    <w:rsid w:val="00CD567B"/>
    <w:rsid w:val="00CE2659"/>
    <w:rsid w:val="00CE4AFF"/>
    <w:rsid w:val="00CF018B"/>
    <w:rsid w:val="00CF33AC"/>
    <w:rsid w:val="00CF6AD8"/>
    <w:rsid w:val="00D05698"/>
    <w:rsid w:val="00D22725"/>
    <w:rsid w:val="00D247E6"/>
    <w:rsid w:val="00D32DDC"/>
    <w:rsid w:val="00D331C5"/>
    <w:rsid w:val="00D7334D"/>
    <w:rsid w:val="00D73665"/>
    <w:rsid w:val="00D73BEF"/>
    <w:rsid w:val="00D76776"/>
    <w:rsid w:val="00D816A8"/>
    <w:rsid w:val="00D837C3"/>
    <w:rsid w:val="00D921D9"/>
    <w:rsid w:val="00D9689C"/>
    <w:rsid w:val="00DA1501"/>
    <w:rsid w:val="00DB452D"/>
    <w:rsid w:val="00DC61A9"/>
    <w:rsid w:val="00DD6B9A"/>
    <w:rsid w:val="00DE1E03"/>
    <w:rsid w:val="00DE4850"/>
    <w:rsid w:val="00DF35CE"/>
    <w:rsid w:val="00DF3A52"/>
    <w:rsid w:val="00E0499A"/>
    <w:rsid w:val="00E131FB"/>
    <w:rsid w:val="00E241AD"/>
    <w:rsid w:val="00E241B6"/>
    <w:rsid w:val="00E30B35"/>
    <w:rsid w:val="00E3383E"/>
    <w:rsid w:val="00E40934"/>
    <w:rsid w:val="00E43E2A"/>
    <w:rsid w:val="00E605BB"/>
    <w:rsid w:val="00E62B8F"/>
    <w:rsid w:val="00E66E01"/>
    <w:rsid w:val="00E71FB2"/>
    <w:rsid w:val="00EA16D0"/>
    <w:rsid w:val="00EA287D"/>
    <w:rsid w:val="00EA2948"/>
    <w:rsid w:val="00EB780B"/>
    <w:rsid w:val="00ED0752"/>
    <w:rsid w:val="00F0063D"/>
    <w:rsid w:val="00F05E3A"/>
    <w:rsid w:val="00F15526"/>
    <w:rsid w:val="00F2649F"/>
    <w:rsid w:val="00F33C98"/>
    <w:rsid w:val="00F42DAA"/>
    <w:rsid w:val="00F47E03"/>
    <w:rsid w:val="00F5541D"/>
    <w:rsid w:val="00F6287C"/>
    <w:rsid w:val="00F87AC6"/>
    <w:rsid w:val="00F93472"/>
    <w:rsid w:val="00FA7322"/>
    <w:rsid w:val="00FB179C"/>
    <w:rsid w:val="00FB3EBD"/>
    <w:rsid w:val="00FB784A"/>
    <w:rsid w:val="00FC3670"/>
    <w:rsid w:val="00FD00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F64"/>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D2F64"/>
    <w:rPr>
      <w:rFonts w:hint="default"/>
      <w:sz w:val="26"/>
      <w:szCs w:val="28"/>
    </w:rPr>
  </w:style>
  <w:style w:type="character" w:customStyle="1" w:styleId="WW8Num2z0">
    <w:name w:val="WW8Num2z0"/>
    <w:rsid w:val="005D2F64"/>
  </w:style>
  <w:style w:type="character" w:customStyle="1" w:styleId="WW8Num2z1">
    <w:name w:val="WW8Num2z1"/>
    <w:rsid w:val="005D2F64"/>
  </w:style>
  <w:style w:type="character" w:customStyle="1" w:styleId="WW8Num2z2">
    <w:name w:val="WW8Num2z2"/>
    <w:rsid w:val="005D2F64"/>
  </w:style>
  <w:style w:type="character" w:customStyle="1" w:styleId="WW8Num2z3">
    <w:name w:val="WW8Num2z3"/>
    <w:rsid w:val="005D2F64"/>
  </w:style>
  <w:style w:type="character" w:customStyle="1" w:styleId="WW8Num2z4">
    <w:name w:val="WW8Num2z4"/>
    <w:rsid w:val="005D2F64"/>
  </w:style>
  <w:style w:type="character" w:customStyle="1" w:styleId="WW8Num2z5">
    <w:name w:val="WW8Num2z5"/>
    <w:rsid w:val="005D2F64"/>
  </w:style>
  <w:style w:type="character" w:customStyle="1" w:styleId="WW8Num2z6">
    <w:name w:val="WW8Num2z6"/>
    <w:rsid w:val="005D2F64"/>
  </w:style>
  <w:style w:type="character" w:customStyle="1" w:styleId="WW8Num2z7">
    <w:name w:val="WW8Num2z7"/>
    <w:rsid w:val="005D2F64"/>
  </w:style>
  <w:style w:type="character" w:customStyle="1" w:styleId="WW8Num2z8">
    <w:name w:val="WW8Num2z8"/>
    <w:rsid w:val="005D2F64"/>
  </w:style>
  <w:style w:type="character" w:customStyle="1" w:styleId="1">
    <w:name w:val="Основной шрифт абзаца1"/>
    <w:rsid w:val="005D2F64"/>
  </w:style>
  <w:style w:type="character" w:styleId="a3">
    <w:name w:val="page number"/>
    <w:basedOn w:val="1"/>
    <w:rsid w:val="005D2F64"/>
  </w:style>
  <w:style w:type="character" w:styleId="a4">
    <w:name w:val="Hyperlink"/>
    <w:rsid w:val="005D2F64"/>
    <w:rPr>
      <w:color w:val="0000FF"/>
      <w:u w:val="single"/>
    </w:rPr>
  </w:style>
  <w:style w:type="paragraph" w:customStyle="1" w:styleId="a5">
    <w:name w:val="Заголовок"/>
    <w:basedOn w:val="a"/>
    <w:next w:val="a6"/>
    <w:rsid w:val="005D2F64"/>
    <w:pPr>
      <w:keepNext/>
      <w:spacing w:before="240" w:after="120"/>
    </w:pPr>
    <w:rPr>
      <w:rFonts w:ascii="Arial" w:eastAsia="Microsoft YaHei" w:hAnsi="Arial" w:cs="Mangal"/>
      <w:sz w:val="28"/>
      <w:szCs w:val="28"/>
    </w:rPr>
  </w:style>
  <w:style w:type="paragraph" w:styleId="a6">
    <w:name w:val="Body Text"/>
    <w:basedOn w:val="a"/>
    <w:rsid w:val="005D2F64"/>
    <w:pPr>
      <w:spacing w:after="120"/>
    </w:pPr>
  </w:style>
  <w:style w:type="paragraph" w:styleId="a7">
    <w:name w:val="List"/>
    <w:basedOn w:val="a6"/>
    <w:rsid w:val="005D2F64"/>
    <w:rPr>
      <w:rFonts w:cs="Mangal"/>
    </w:rPr>
  </w:style>
  <w:style w:type="paragraph" w:customStyle="1" w:styleId="10">
    <w:name w:val="Название1"/>
    <w:basedOn w:val="a"/>
    <w:rsid w:val="005D2F64"/>
    <w:pPr>
      <w:suppressLineNumbers/>
      <w:spacing w:before="120" w:after="120"/>
    </w:pPr>
    <w:rPr>
      <w:rFonts w:cs="Mangal"/>
      <w:i/>
      <w:iCs/>
    </w:rPr>
  </w:style>
  <w:style w:type="paragraph" w:customStyle="1" w:styleId="11">
    <w:name w:val="Указатель1"/>
    <w:basedOn w:val="a"/>
    <w:rsid w:val="005D2F64"/>
    <w:pPr>
      <w:suppressLineNumbers/>
    </w:pPr>
    <w:rPr>
      <w:rFonts w:cs="Mangal"/>
    </w:rPr>
  </w:style>
  <w:style w:type="paragraph" w:styleId="a8">
    <w:name w:val="footer"/>
    <w:basedOn w:val="a"/>
    <w:rsid w:val="005D2F64"/>
    <w:pPr>
      <w:tabs>
        <w:tab w:val="center" w:pos="4677"/>
        <w:tab w:val="right" w:pos="9355"/>
      </w:tabs>
    </w:pPr>
  </w:style>
  <w:style w:type="paragraph" w:styleId="a9">
    <w:name w:val="Balloon Text"/>
    <w:basedOn w:val="a"/>
    <w:rsid w:val="005D2F64"/>
    <w:rPr>
      <w:rFonts w:ascii="Tahoma" w:hAnsi="Tahoma" w:cs="Tahoma"/>
      <w:sz w:val="16"/>
      <w:szCs w:val="16"/>
    </w:rPr>
  </w:style>
  <w:style w:type="paragraph" w:styleId="aa">
    <w:name w:val="header"/>
    <w:basedOn w:val="a"/>
    <w:rsid w:val="005D2F64"/>
    <w:pPr>
      <w:tabs>
        <w:tab w:val="center" w:pos="4677"/>
        <w:tab w:val="right" w:pos="9355"/>
      </w:tabs>
    </w:pPr>
  </w:style>
  <w:style w:type="paragraph" w:customStyle="1" w:styleId="ab">
    <w:name w:val="Содержимое врезки"/>
    <w:basedOn w:val="a6"/>
    <w:rsid w:val="005D2F64"/>
  </w:style>
  <w:style w:type="paragraph" w:customStyle="1" w:styleId="ConsPlusNormal">
    <w:name w:val="ConsPlusNormal"/>
    <w:rsid w:val="003C7FBB"/>
    <w:pPr>
      <w:widowControl w:val="0"/>
      <w:suppressAutoHyphens/>
      <w:autoSpaceDE w:val="0"/>
      <w:ind w:firstLine="720"/>
    </w:pPr>
    <w:rPr>
      <w:rFonts w:ascii="Arial" w:hAnsi="Arial" w:cs="Arial"/>
      <w:sz w:val="24"/>
      <w:szCs w:val="24"/>
      <w:lang w:eastAsia="zh-CN"/>
    </w:rPr>
  </w:style>
  <w:style w:type="paragraph" w:styleId="ac">
    <w:name w:val="List Paragraph"/>
    <w:basedOn w:val="a"/>
    <w:uiPriority w:val="34"/>
    <w:qFormat/>
    <w:rsid w:val="009926D8"/>
    <w:pPr>
      <w:ind w:left="720"/>
      <w:contextualSpacing/>
    </w:pPr>
  </w:style>
  <w:style w:type="paragraph" w:customStyle="1" w:styleId="ConsPlusTitle">
    <w:name w:val="ConsPlusTitle"/>
    <w:rsid w:val="00F05E3A"/>
    <w:pPr>
      <w:widowControl w:val="0"/>
      <w:suppressAutoHyphens/>
      <w:spacing w:line="100" w:lineRule="atLeast"/>
    </w:pPr>
    <w:rPr>
      <w:rFonts w:ascii="Calibri" w:hAnsi="Calibri" w:cs="Calibri"/>
      <w:b/>
      <w:sz w:val="22"/>
      <w:lang w:eastAsia="ar-SA"/>
    </w:rPr>
  </w:style>
  <w:style w:type="paragraph" w:customStyle="1" w:styleId="formattexttopleveltext">
    <w:name w:val="formattext topleveltext"/>
    <w:basedOn w:val="a"/>
    <w:rsid w:val="00F05E3A"/>
    <w:pPr>
      <w:suppressAutoHyphens w:val="0"/>
      <w:spacing w:before="100" w:beforeAutospacing="1" w:after="100" w:afterAutospacing="1"/>
    </w:pPr>
    <w:rPr>
      <w:lang w:eastAsia="ru-RU"/>
    </w:rPr>
  </w:style>
  <w:style w:type="character" w:customStyle="1" w:styleId="blk">
    <w:name w:val="blk"/>
    <w:basedOn w:val="a0"/>
    <w:rsid w:val="00F05E3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47FC92762546BDFA5263CE2B5C28DE8F212514053B8943D94FCE88397A8A8F92EF681F322264B49AFCF898E96B3C91uBvE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47FC92762546BDFA5263CE2B5C28DE8F212514053B8943D94FCE88397A8A8F92EF681F322264B49AFCF898E96B3C91uBvEO" TargetMode="External"/><Relationship Id="rId5" Type="http://schemas.openxmlformats.org/officeDocument/2006/relationships/webSettings" Target="webSettings.xml"/><Relationship Id="rId10" Type="http://schemas.openxmlformats.org/officeDocument/2006/relationships/hyperlink" Target="consultantplus://offline/ref=2247FC92762546BDFA5263CE2B5C28DE8F212514053B8943D94FCE88397A8A8F92EF681F322264B49AFCF898E96B3C91uBvEO" TargetMode="External"/><Relationship Id="rId4" Type="http://schemas.openxmlformats.org/officeDocument/2006/relationships/settings" Target="settings.xml"/><Relationship Id="rId9" Type="http://schemas.openxmlformats.org/officeDocument/2006/relationships/hyperlink" Target="consultantplus://offline/ref=2247FC92762546BDFA527DC33D3074D38D2D7A10023B8B158D1095D56E7380D8C7A06943777677B59AFCFA99F5u6v8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E57F4-02EC-4A06-AD54-7624C9859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3665</Words>
  <Characters>20891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СОБРАНИЕ  ДЕПУТАТОВ  ДЕДОВИЧСКОГО  РАЙОНА</vt:lpstr>
    </vt:vector>
  </TitlesOfParts>
  <Company>SPecialiST RePack</Company>
  <LinksUpToDate>false</LinksUpToDate>
  <CharactersWithSpaces>24507</CharactersWithSpaces>
  <SharedDoc>false</SharedDoc>
  <HLinks>
    <vt:vector size="6" baseType="variant">
      <vt:variant>
        <vt:i4>3735604</vt:i4>
      </vt:variant>
      <vt:variant>
        <vt:i4>0</vt:i4>
      </vt:variant>
      <vt:variant>
        <vt:i4>0</vt:i4>
      </vt:variant>
      <vt:variant>
        <vt:i4>5</vt:i4>
      </vt:variant>
      <vt:variant>
        <vt:lpwstr>consultantplus://offline/ref=2933300AB97EDE8B23C0C3553166F565B2D49D980995A55E0015SAf5K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  ДЕДОВИЧСКОГО  РАЙОНА</dc:title>
  <dc:creator>Егорова</dc:creator>
  <cp:lastModifiedBy>Deputat</cp:lastModifiedBy>
  <cp:revision>50</cp:revision>
  <cp:lastPrinted>2021-05-26T13:06:00Z</cp:lastPrinted>
  <dcterms:created xsi:type="dcterms:W3CDTF">2020-08-20T10:17:00Z</dcterms:created>
  <dcterms:modified xsi:type="dcterms:W3CDTF">2021-06-02T10:49:00Z</dcterms:modified>
</cp:coreProperties>
</file>