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2798" w:rsidRDefault="00202798" w:rsidP="00202798">
      <w:pPr>
        <w:jc w:val="center"/>
        <w:rPr>
          <w:sz w:val="28"/>
          <w:szCs w:val="28"/>
        </w:rPr>
      </w:pPr>
      <w:r>
        <w:rPr>
          <w:sz w:val="28"/>
          <w:szCs w:val="28"/>
        </w:rPr>
        <w:t>ПСКОВСКАЯ ОБЛАСТЬ</w:t>
      </w:r>
    </w:p>
    <w:p w:rsidR="00202798" w:rsidRDefault="00202798" w:rsidP="0020279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«ДЕДОВИЧСКИЙ РАЙОН»</w:t>
      </w:r>
    </w:p>
    <w:p w:rsidR="00202798" w:rsidRDefault="00202798" w:rsidP="00202798">
      <w:pPr>
        <w:tabs>
          <w:tab w:val="left" w:pos="709"/>
        </w:tabs>
        <w:jc w:val="center"/>
        <w:rPr>
          <w:sz w:val="28"/>
          <w:szCs w:val="28"/>
        </w:rPr>
      </w:pPr>
    </w:p>
    <w:p w:rsidR="00202798" w:rsidRDefault="00202798" w:rsidP="002027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ДЕДОВИЧСКОГО РАЙОНА </w:t>
      </w:r>
    </w:p>
    <w:p w:rsidR="00202798" w:rsidRDefault="00202798" w:rsidP="00202798">
      <w:pPr>
        <w:jc w:val="center"/>
        <w:rPr>
          <w:sz w:val="28"/>
          <w:szCs w:val="28"/>
        </w:rPr>
      </w:pPr>
    </w:p>
    <w:p w:rsidR="00202798" w:rsidRDefault="00202798" w:rsidP="0020279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02798" w:rsidRDefault="00202798" w:rsidP="00202798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02798" w:rsidRPr="00FF7CDA" w:rsidRDefault="00202798" w:rsidP="00202798">
      <w:pPr>
        <w:tabs>
          <w:tab w:val="left" w:pos="709"/>
          <w:tab w:val="left" w:pos="8280"/>
        </w:tabs>
        <w:rPr>
          <w:sz w:val="28"/>
          <w:szCs w:val="28"/>
        </w:rPr>
      </w:pPr>
      <w:r w:rsidRPr="00FF7CDA">
        <w:rPr>
          <w:sz w:val="28"/>
          <w:szCs w:val="28"/>
        </w:rPr>
        <w:t xml:space="preserve">от </w:t>
      </w:r>
      <w:r w:rsidR="00144BD3" w:rsidRPr="00144BD3">
        <w:rPr>
          <w:sz w:val="28"/>
          <w:szCs w:val="28"/>
          <w:u w:val="single"/>
        </w:rPr>
        <w:t>27.05.2021</w:t>
      </w:r>
      <w:r w:rsidR="00144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44BD3" w:rsidRPr="00144BD3">
        <w:rPr>
          <w:sz w:val="28"/>
          <w:szCs w:val="28"/>
          <w:u w:val="single"/>
        </w:rPr>
        <w:t>375</w:t>
      </w:r>
      <w:r w:rsidRPr="00FF7CDA">
        <w:rPr>
          <w:sz w:val="28"/>
          <w:szCs w:val="28"/>
        </w:rPr>
        <w:tab/>
      </w:r>
    </w:p>
    <w:p w:rsidR="00202798" w:rsidRPr="00860FC9" w:rsidRDefault="00202798" w:rsidP="00202798">
      <w:pPr>
        <w:tabs>
          <w:tab w:val="left" w:pos="709"/>
        </w:tabs>
        <w:rPr>
          <w:sz w:val="28"/>
          <w:szCs w:val="28"/>
        </w:rPr>
      </w:pPr>
      <w:r w:rsidRPr="00FF7CDA">
        <w:rPr>
          <w:sz w:val="28"/>
          <w:szCs w:val="28"/>
        </w:rPr>
        <w:t>(принято на  2</w:t>
      </w:r>
      <w:r>
        <w:rPr>
          <w:sz w:val="28"/>
          <w:szCs w:val="28"/>
        </w:rPr>
        <w:t>9</w:t>
      </w:r>
      <w:r w:rsidRPr="00FF7CDA">
        <w:rPr>
          <w:sz w:val="28"/>
          <w:szCs w:val="28"/>
        </w:rPr>
        <w:t xml:space="preserve">-й </w:t>
      </w:r>
      <w:r w:rsidRPr="00860FC9">
        <w:rPr>
          <w:sz w:val="28"/>
          <w:szCs w:val="28"/>
        </w:rPr>
        <w:t>очередной</w:t>
      </w:r>
    </w:p>
    <w:p w:rsidR="00202798" w:rsidRPr="00FF7CDA" w:rsidRDefault="00202798" w:rsidP="00202798">
      <w:pPr>
        <w:rPr>
          <w:sz w:val="28"/>
          <w:szCs w:val="28"/>
        </w:rPr>
      </w:pPr>
      <w:r w:rsidRPr="00FF7CDA">
        <w:rPr>
          <w:sz w:val="28"/>
          <w:szCs w:val="28"/>
        </w:rPr>
        <w:t xml:space="preserve">сессии Собрания депутатов </w:t>
      </w:r>
    </w:p>
    <w:p w:rsidR="00202798" w:rsidRPr="00FF7CDA" w:rsidRDefault="00202798" w:rsidP="00202798">
      <w:pPr>
        <w:tabs>
          <w:tab w:val="left" w:pos="8544"/>
        </w:tabs>
        <w:rPr>
          <w:sz w:val="28"/>
          <w:szCs w:val="28"/>
        </w:rPr>
      </w:pPr>
      <w:r w:rsidRPr="00FF7CDA">
        <w:rPr>
          <w:sz w:val="28"/>
          <w:szCs w:val="28"/>
        </w:rPr>
        <w:t xml:space="preserve">Дедовичского района шестого созыва) </w:t>
      </w:r>
      <w:r w:rsidRPr="00FF7CDA">
        <w:rPr>
          <w:sz w:val="28"/>
          <w:szCs w:val="28"/>
        </w:rPr>
        <w:tab/>
      </w:r>
    </w:p>
    <w:p w:rsidR="00202798" w:rsidRPr="00FF7CDA" w:rsidRDefault="00202798" w:rsidP="00202798">
      <w:pPr>
        <w:rPr>
          <w:sz w:val="28"/>
          <w:szCs w:val="28"/>
        </w:rPr>
      </w:pPr>
      <w:r w:rsidRPr="00FF7CDA">
        <w:rPr>
          <w:sz w:val="28"/>
          <w:szCs w:val="28"/>
        </w:rPr>
        <w:t>рп. Дедовичи</w:t>
      </w:r>
    </w:p>
    <w:p w:rsidR="00356BA1" w:rsidRDefault="00356BA1" w:rsidP="007C6FDD">
      <w:pPr>
        <w:jc w:val="center"/>
        <w:rPr>
          <w:sz w:val="26"/>
          <w:szCs w:val="26"/>
        </w:rPr>
      </w:pPr>
    </w:p>
    <w:p w:rsidR="006125A6" w:rsidRPr="00EC005C" w:rsidRDefault="006125A6" w:rsidP="00EC005C">
      <w:pPr>
        <w:pStyle w:val="ConsPlusTitle"/>
        <w:spacing w:line="24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005C">
        <w:rPr>
          <w:rFonts w:ascii="Times New Roman" w:hAnsi="Times New Roman" w:cs="Times New Roman"/>
          <w:b w:val="0"/>
          <w:sz w:val="28"/>
          <w:szCs w:val="28"/>
        </w:rPr>
        <w:t>О порядке проведения конкурсного</w:t>
      </w:r>
      <w:r w:rsidR="00EC00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005C">
        <w:rPr>
          <w:rFonts w:ascii="Times New Roman" w:hAnsi="Times New Roman" w:cs="Times New Roman"/>
          <w:b w:val="0"/>
          <w:sz w:val="28"/>
          <w:szCs w:val="28"/>
        </w:rPr>
        <w:t>отбора инициативных проектов муниципального образования «Дедовичский район»</w:t>
      </w:r>
    </w:p>
    <w:p w:rsidR="006125A6" w:rsidRPr="00EC005C" w:rsidRDefault="006125A6" w:rsidP="007C6FDD">
      <w:pPr>
        <w:jc w:val="center"/>
        <w:rPr>
          <w:sz w:val="28"/>
          <w:szCs w:val="28"/>
        </w:rPr>
      </w:pPr>
    </w:p>
    <w:p w:rsidR="00356BA1" w:rsidRPr="00EC005C" w:rsidRDefault="00356BA1" w:rsidP="007C6FDD">
      <w:pPr>
        <w:jc w:val="center"/>
        <w:rPr>
          <w:sz w:val="28"/>
          <w:szCs w:val="28"/>
        </w:rPr>
      </w:pPr>
    </w:p>
    <w:p w:rsidR="007F6AF7" w:rsidRPr="00EC005C" w:rsidRDefault="007F6AF7" w:rsidP="007F6AF7">
      <w:pPr>
        <w:ind w:firstLine="708"/>
        <w:jc w:val="both"/>
        <w:rPr>
          <w:sz w:val="28"/>
          <w:szCs w:val="28"/>
        </w:rPr>
      </w:pPr>
      <w:r w:rsidRPr="00EC005C">
        <w:rPr>
          <w:sz w:val="28"/>
          <w:szCs w:val="28"/>
        </w:rPr>
        <w:t xml:space="preserve">В соответствии со статьей 26.1 Федерального закона от 06 октября 2003 г. № 131-ФЗ «Об общих принципах организации местного самоуправления в Российской Федерации», </w:t>
      </w:r>
      <w:hyperlink r:id="rId8" w:history="1">
        <w:r w:rsidRPr="00EC005C">
          <w:rPr>
            <w:rStyle w:val="a4"/>
            <w:color w:val="auto"/>
            <w:sz w:val="28"/>
            <w:szCs w:val="28"/>
            <w:u w:val="none"/>
          </w:rPr>
          <w:t>Уставом</w:t>
        </w:r>
      </w:hyperlink>
      <w:r w:rsidRPr="00EC005C">
        <w:rPr>
          <w:sz w:val="28"/>
          <w:szCs w:val="28"/>
        </w:rPr>
        <w:t xml:space="preserve"> муниципального образования «Дедовичский район» Собрание депутатов Дедовичского района РЕШИЛО: </w:t>
      </w:r>
    </w:p>
    <w:p w:rsidR="007F6AF7" w:rsidRPr="00EC005C" w:rsidRDefault="00FB3EBD" w:rsidP="007F6AF7">
      <w:pPr>
        <w:ind w:firstLine="709"/>
        <w:jc w:val="both"/>
        <w:rPr>
          <w:sz w:val="28"/>
          <w:szCs w:val="28"/>
        </w:rPr>
      </w:pPr>
      <w:r w:rsidRPr="00EC005C">
        <w:rPr>
          <w:sz w:val="28"/>
          <w:szCs w:val="28"/>
        </w:rPr>
        <w:t>1. Утвердить при</w:t>
      </w:r>
      <w:r w:rsidR="007F6AF7" w:rsidRPr="00EC005C">
        <w:rPr>
          <w:sz w:val="28"/>
          <w:szCs w:val="28"/>
        </w:rPr>
        <w:t xml:space="preserve">лагаемое Положение о </w:t>
      </w:r>
      <w:r w:rsidR="00652CDF" w:rsidRPr="00EC005C">
        <w:rPr>
          <w:sz w:val="28"/>
          <w:szCs w:val="28"/>
        </w:rPr>
        <w:t>порядке проведения конкурсного</w:t>
      </w:r>
      <w:r w:rsidR="00652CDF">
        <w:rPr>
          <w:sz w:val="28"/>
          <w:szCs w:val="28"/>
        </w:rPr>
        <w:t xml:space="preserve"> </w:t>
      </w:r>
      <w:r w:rsidR="00652CDF" w:rsidRPr="00EC005C">
        <w:rPr>
          <w:sz w:val="28"/>
          <w:szCs w:val="28"/>
        </w:rPr>
        <w:t>отбора инициативных проектов муниципального образования «Дедовичский район»</w:t>
      </w:r>
      <w:r w:rsidR="007F6AF7" w:rsidRPr="00EC005C">
        <w:rPr>
          <w:sz w:val="28"/>
          <w:szCs w:val="28"/>
        </w:rPr>
        <w:t xml:space="preserve">. </w:t>
      </w:r>
    </w:p>
    <w:p w:rsidR="007F6AF7" w:rsidRPr="00EC005C" w:rsidRDefault="007F6AF7" w:rsidP="007F6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5C">
        <w:rPr>
          <w:rFonts w:ascii="Times New Roman" w:hAnsi="Times New Roman" w:cs="Times New Roman"/>
          <w:sz w:val="28"/>
          <w:szCs w:val="28"/>
        </w:rPr>
        <w:t>2. Настоящее решение вступает в силу по истечении 10 дней со дня его официального опубликования.</w:t>
      </w:r>
    </w:p>
    <w:p w:rsidR="007F6AF7" w:rsidRPr="00EC005C" w:rsidRDefault="007F6AF7" w:rsidP="007F6A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05C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первого заместителя Главы Администрации Дедовичского района</w:t>
      </w:r>
      <w:r w:rsidR="00555401" w:rsidRPr="00EC005C">
        <w:rPr>
          <w:rFonts w:ascii="Times New Roman" w:hAnsi="Times New Roman" w:cs="Times New Roman"/>
          <w:sz w:val="28"/>
          <w:szCs w:val="28"/>
        </w:rPr>
        <w:t xml:space="preserve"> Петрову Ю.В.</w:t>
      </w:r>
    </w:p>
    <w:p w:rsidR="007F6AF7" w:rsidRDefault="007F6AF7">
      <w:pPr>
        <w:tabs>
          <w:tab w:val="left" w:pos="1005"/>
        </w:tabs>
        <w:autoSpaceDE w:val="0"/>
        <w:jc w:val="both"/>
        <w:rPr>
          <w:sz w:val="28"/>
          <w:szCs w:val="28"/>
        </w:rPr>
      </w:pPr>
    </w:p>
    <w:p w:rsidR="00EC005C" w:rsidRPr="00EC005C" w:rsidRDefault="00EC005C">
      <w:pPr>
        <w:tabs>
          <w:tab w:val="left" w:pos="1005"/>
        </w:tabs>
        <w:autoSpaceDE w:val="0"/>
        <w:jc w:val="both"/>
        <w:rPr>
          <w:sz w:val="28"/>
          <w:szCs w:val="28"/>
        </w:rPr>
      </w:pPr>
    </w:p>
    <w:p w:rsidR="007F6AF7" w:rsidRPr="00EC005C" w:rsidRDefault="007F6AF7">
      <w:pPr>
        <w:tabs>
          <w:tab w:val="left" w:pos="1005"/>
        </w:tabs>
        <w:autoSpaceDE w:val="0"/>
        <w:jc w:val="both"/>
        <w:rPr>
          <w:sz w:val="28"/>
          <w:szCs w:val="28"/>
        </w:rPr>
      </w:pPr>
    </w:p>
    <w:p w:rsidR="00356BA1" w:rsidRPr="00EC005C" w:rsidRDefault="00356BA1">
      <w:pPr>
        <w:tabs>
          <w:tab w:val="left" w:pos="1005"/>
        </w:tabs>
        <w:autoSpaceDE w:val="0"/>
        <w:jc w:val="both"/>
        <w:rPr>
          <w:sz w:val="28"/>
          <w:szCs w:val="28"/>
        </w:rPr>
      </w:pPr>
      <w:r w:rsidRPr="00EC005C">
        <w:rPr>
          <w:sz w:val="28"/>
          <w:szCs w:val="28"/>
        </w:rPr>
        <w:t>Председатель Собрания депутатов</w:t>
      </w:r>
    </w:p>
    <w:p w:rsidR="00356BA1" w:rsidRPr="00EC005C" w:rsidRDefault="00356BA1" w:rsidP="00120C82">
      <w:pPr>
        <w:tabs>
          <w:tab w:val="left" w:pos="1005"/>
        </w:tabs>
        <w:autoSpaceDE w:val="0"/>
        <w:jc w:val="both"/>
        <w:rPr>
          <w:sz w:val="28"/>
          <w:szCs w:val="28"/>
        </w:rPr>
      </w:pPr>
      <w:r w:rsidRPr="00EC005C">
        <w:rPr>
          <w:sz w:val="28"/>
          <w:szCs w:val="28"/>
        </w:rPr>
        <w:t>Дедо</w:t>
      </w:r>
      <w:r w:rsidR="00AF5563" w:rsidRPr="00EC005C">
        <w:rPr>
          <w:sz w:val="28"/>
          <w:szCs w:val="28"/>
        </w:rPr>
        <w:t xml:space="preserve">вичского района  </w:t>
      </w:r>
      <w:r w:rsidRPr="00EC005C">
        <w:rPr>
          <w:sz w:val="28"/>
          <w:szCs w:val="28"/>
        </w:rPr>
        <w:t xml:space="preserve">                                   </w:t>
      </w:r>
      <w:r w:rsidR="00866E8A" w:rsidRPr="00EC005C">
        <w:rPr>
          <w:sz w:val="28"/>
          <w:szCs w:val="28"/>
        </w:rPr>
        <w:t xml:space="preserve"> </w:t>
      </w:r>
      <w:r w:rsidR="00B36533" w:rsidRPr="00EC005C">
        <w:rPr>
          <w:sz w:val="28"/>
          <w:szCs w:val="28"/>
        </w:rPr>
        <w:t xml:space="preserve">         </w:t>
      </w:r>
      <w:r w:rsidR="00055C4E">
        <w:rPr>
          <w:sz w:val="28"/>
          <w:szCs w:val="28"/>
        </w:rPr>
        <w:t xml:space="preserve">    </w:t>
      </w:r>
      <w:r w:rsidR="00B36533" w:rsidRPr="00EC005C">
        <w:rPr>
          <w:sz w:val="28"/>
          <w:szCs w:val="28"/>
        </w:rPr>
        <w:t xml:space="preserve">                    </w:t>
      </w:r>
      <w:r w:rsidR="007F6AF7" w:rsidRPr="00EC005C">
        <w:rPr>
          <w:sz w:val="28"/>
          <w:szCs w:val="28"/>
        </w:rPr>
        <w:t xml:space="preserve">Б.Н. Васильев </w:t>
      </w:r>
    </w:p>
    <w:p w:rsidR="00356BA1" w:rsidRPr="00EC005C" w:rsidRDefault="00356BA1">
      <w:pPr>
        <w:tabs>
          <w:tab w:val="left" w:pos="1005"/>
        </w:tabs>
        <w:autoSpaceDE w:val="0"/>
        <w:jc w:val="both"/>
        <w:rPr>
          <w:sz w:val="28"/>
          <w:szCs w:val="28"/>
        </w:rPr>
      </w:pPr>
    </w:p>
    <w:p w:rsidR="00356BA1" w:rsidRPr="00EC005C" w:rsidRDefault="00356BA1">
      <w:pPr>
        <w:tabs>
          <w:tab w:val="left" w:pos="1005"/>
        </w:tabs>
        <w:autoSpaceDE w:val="0"/>
        <w:jc w:val="both"/>
        <w:rPr>
          <w:sz w:val="28"/>
          <w:szCs w:val="28"/>
        </w:rPr>
      </w:pPr>
      <w:r w:rsidRPr="00EC005C">
        <w:rPr>
          <w:sz w:val="28"/>
          <w:szCs w:val="28"/>
        </w:rPr>
        <w:t xml:space="preserve">Глава </w:t>
      </w:r>
      <w:r w:rsidR="00AF5563" w:rsidRPr="00EC005C">
        <w:rPr>
          <w:sz w:val="28"/>
          <w:szCs w:val="28"/>
        </w:rPr>
        <w:t xml:space="preserve">Дедовичского района    </w:t>
      </w:r>
      <w:r w:rsidRPr="00EC005C">
        <w:rPr>
          <w:sz w:val="28"/>
          <w:szCs w:val="28"/>
        </w:rPr>
        <w:t xml:space="preserve">        </w:t>
      </w:r>
      <w:r w:rsidR="00EC005C">
        <w:rPr>
          <w:sz w:val="28"/>
          <w:szCs w:val="28"/>
        </w:rPr>
        <w:t xml:space="preserve">  </w:t>
      </w:r>
      <w:r w:rsidRPr="00EC005C">
        <w:rPr>
          <w:sz w:val="28"/>
          <w:szCs w:val="28"/>
        </w:rPr>
        <w:t xml:space="preserve">         </w:t>
      </w:r>
      <w:r w:rsidR="00EA2948" w:rsidRPr="00EC005C">
        <w:rPr>
          <w:sz w:val="28"/>
          <w:szCs w:val="28"/>
        </w:rPr>
        <w:tab/>
      </w:r>
      <w:r w:rsidR="00866E8A" w:rsidRPr="00EC005C">
        <w:rPr>
          <w:sz w:val="28"/>
          <w:szCs w:val="28"/>
        </w:rPr>
        <w:t xml:space="preserve"> </w:t>
      </w:r>
      <w:r w:rsidR="002F475C" w:rsidRPr="00EC005C">
        <w:rPr>
          <w:sz w:val="28"/>
          <w:szCs w:val="28"/>
        </w:rPr>
        <w:t xml:space="preserve">                   </w:t>
      </w:r>
      <w:r w:rsidR="00055C4E">
        <w:rPr>
          <w:sz w:val="28"/>
          <w:szCs w:val="28"/>
        </w:rPr>
        <w:t xml:space="preserve">   </w:t>
      </w:r>
      <w:r w:rsidR="002F475C" w:rsidRPr="00EC005C">
        <w:rPr>
          <w:sz w:val="28"/>
          <w:szCs w:val="28"/>
        </w:rPr>
        <w:t xml:space="preserve">        </w:t>
      </w:r>
      <w:r w:rsidR="00866E8A" w:rsidRPr="00EC005C">
        <w:rPr>
          <w:sz w:val="28"/>
          <w:szCs w:val="28"/>
        </w:rPr>
        <w:t xml:space="preserve">   </w:t>
      </w:r>
      <w:r w:rsidRPr="00EC005C">
        <w:rPr>
          <w:sz w:val="28"/>
          <w:szCs w:val="28"/>
        </w:rPr>
        <w:t xml:space="preserve"> Г.А.</w:t>
      </w:r>
      <w:r w:rsidR="007B62A2" w:rsidRPr="00EC005C">
        <w:rPr>
          <w:sz w:val="28"/>
          <w:szCs w:val="28"/>
        </w:rPr>
        <w:t xml:space="preserve"> </w:t>
      </w:r>
      <w:r w:rsidRPr="00EC005C">
        <w:rPr>
          <w:sz w:val="28"/>
          <w:szCs w:val="28"/>
        </w:rPr>
        <w:t>Афанасьев</w:t>
      </w:r>
    </w:p>
    <w:p w:rsidR="0011160D" w:rsidRPr="00EC005C" w:rsidRDefault="0011160D">
      <w:pPr>
        <w:tabs>
          <w:tab w:val="left" w:pos="1005"/>
        </w:tabs>
        <w:autoSpaceDE w:val="0"/>
        <w:jc w:val="both"/>
        <w:rPr>
          <w:sz w:val="28"/>
          <w:szCs w:val="28"/>
        </w:rPr>
      </w:pPr>
    </w:p>
    <w:p w:rsidR="0011160D" w:rsidRPr="00A31B3C" w:rsidRDefault="0011160D">
      <w:pPr>
        <w:tabs>
          <w:tab w:val="left" w:pos="1005"/>
        </w:tabs>
        <w:autoSpaceDE w:val="0"/>
        <w:jc w:val="both"/>
      </w:pPr>
    </w:p>
    <w:p w:rsidR="00EC005C" w:rsidRDefault="00EC005C" w:rsidP="00202798">
      <w:pPr>
        <w:pStyle w:val="ConsPlusNormal"/>
        <w:ind w:left="5103"/>
        <w:jc w:val="right"/>
        <w:rPr>
          <w:rFonts w:ascii="Times New Roman" w:hAnsi="Times New Roman" w:cs="Times New Roman"/>
        </w:rPr>
      </w:pPr>
    </w:p>
    <w:p w:rsidR="00EC005C" w:rsidRDefault="00EC005C" w:rsidP="00202798">
      <w:pPr>
        <w:pStyle w:val="ConsPlusNormal"/>
        <w:ind w:left="5103"/>
        <w:jc w:val="right"/>
        <w:rPr>
          <w:rFonts w:ascii="Times New Roman" w:hAnsi="Times New Roman" w:cs="Times New Roman"/>
        </w:rPr>
      </w:pPr>
    </w:p>
    <w:p w:rsidR="00EC005C" w:rsidRDefault="00EC005C" w:rsidP="00202798">
      <w:pPr>
        <w:pStyle w:val="ConsPlusNormal"/>
        <w:ind w:left="5103"/>
        <w:jc w:val="right"/>
        <w:rPr>
          <w:rFonts w:ascii="Times New Roman" w:hAnsi="Times New Roman" w:cs="Times New Roman"/>
        </w:rPr>
      </w:pPr>
    </w:p>
    <w:p w:rsidR="00EC005C" w:rsidRDefault="00EC005C" w:rsidP="00202798">
      <w:pPr>
        <w:pStyle w:val="ConsPlusNormal"/>
        <w:ind w:left="5103"/>
        <w:jc w:val="right"/>
        <w:rPr>
          <w:rFonts w:ascii="Times New Roman" w:hAnsi="Times New Roman" w:cs="Times New Roman"/>
        </w:rPr>
      </w:pPr>
    </w:p>
    <w:p w:rsidR="00EC005C" w:rsidRDefault="00EC005C" w:rsidP="00202798">
      <w:pPr>
        <w:pStyle w:val="ConsPlusNormal"/>
        <w:ind w:left="5103"/>
        <w:jc w:val="right"/>
        <w:rPr>
          <w:rFonts w:ascii="Times New Roman" w:hAnsi="Times New Roman" w:cs="Times New Roman"/>
        </w:rPr>
      </w:pPr>
    </w:p>
    <w:p w:rsidR="00EC005C" w:rsidRDefault="00EC005C" w:rsidP="00202798">
      <w:pPr>
        <w:pStyle w:val="ConsPlusNormal"/>
        <w:ind w:left="5103"/>
        <w:jc w:val="right"/>
        <w:rPr>
          <w:rFonts w:ascii="Times New Roman" w:hAnsi="Times New Roman" w:cs="Times New Roman"/>
        </w:rPr>
      </w:pPr>
    </w:p>
    <w:p w:rsidR="00EC005C" w:rsidRDefault="00EC005C" w:rsidP="00202798">
      <w:pPr>
        <w:pStyle w:val="ConsPlusNormal"/>
        <w:ind w:left="5103"/>
        <w:jc w:val="right"/>
        <w:rPr>
          <w:rFonts w:ascii="Times New Roman" w:hAnsi="Times New Roman" w:cs="Times New Roman"/>
        </w:rPr>
      </w:pPr>
    </w:p>
    <w:p w:rsidR="00EC005C" w:rsidRDefault="00EC005C" w:rsidP="00202798">
      <w:pPr>
        <w:pStyle w:val="ConsPlusNormal"/>
        <w:ind w:left="5103"/>
        <w:jc w:val="right"/>
        <w:rPr>
          <w:rFonts w:ascii="Times New Roman" w:hAnsi="Times New Roman" w:cs="Times New Roman"/>
        </w:rPr>
      </w:pPr>
    </w:p>
    <w:p w:rsidR="00F05E3A" w:rsidRPr="00A31B3C" w:rsidRDefault="00F05E3A" w:rsidP="00EC005C">
      <w:pPr>
        <w:pStyle w:val="ConsPlusNormal"/>
        <w:pageBreakBefore/>
        <w:ind w:left="5103"/>
        <w:jc w:val="right"/>
        <w:rPr>
          <w:rFonts w:ascii="Times New Roman" w:hAnsi="Times New Roman" w:cs="Times New Roman"/>
        </w:rPr>
      </w:pPr>
      <w:r w:rsidRPr="00A31B3C">
        <w:rPr>
          <w:rFonts w:ascii="Times New Roman" w:hAnsi="Times New Roman" w:cs="Times New Roman"/>
        </w:rPr>
        <w:lastRenderedPageBreak/>
        <w:t xml:space="preserve">     Утверждено</w:t>
      </w:r>
    </w:p>
    <w:p w:rsidR="00F05E3A" w:rsidRPr="00A31B3C" w:rsidRDefault="00F05E3A" w:rsidP="00202798">
      <w:pPr>
        <w:pStyle w:val="ConsPlusNormal"/>
        <w:ind w:left="3402"/>
        <w:jc w:val="right"/>
        <w:rPr>
          <w:rFonts w:ascii="Times New Roman" w:hAnsi="Times New Roman" w:cs="Times New Roman"/>
        </w:rPr>
      </w:pPr>
      <w:r w:rsidRPr="00A31B3C">
        <w:rPr>
          <w:rFonts w:ascii="Times New Roman" w:hAnsi="Times New Roman" w:cs="Times New Roman"/>
        </w:rPr>
        <w:t xml:space="preserve">                   решением Собрания депутатов </w:t>
      </w:r>
    </w:p>
    <w:p w:rsidR="00F05E3A" w:rsidRPr="00A31B3C" w:rsidRDefault="00F05E3A" w:rsidP="00202798">
      <w:pPr>
        <w:pStyle w:val="ConsPlusNormal"/>
        <w:ind w:left="3402"/>
        <w:jc w:val="right"/>
        <w:rPr>
          <w:rFonts w:ascii="Times New Roman" w:hAnsi="Times New Roman" w:cs="Times New Roman"/>
        </w:rPr>
      </w:pPr>
      <w:r w:rsidRPr="00A31B3C">
        <w:rPr>
          <w:rFonts w:ascii="Times New Roman" w:hAnsi="Times New Roman" w:cs="Times New Roman"/>
        </w:rPr>
        <w:t xml:space="preserve">                                   Дедовичского района </w:t>
      </w:r>
    </w:p>
    <w:p w:rsidR="00F05E3A" w:rsidRPr="00A31B3C" w:rsidRDefault="00F05E3A" w:rsidP="00202798">
      <w:pPr>
        <w:pStyle w:val="ConsPlusNormal"/>
        <w:ind w:left="3402"/>
        <w:jc w:val="right"/>
        <w:rPr>
          <w:rFonts w:ascii="Times New Roman" w:hAnsi="Times New Roman" w:cs="Times New Roman"/>
        </w:rPr>
      </w:pPr>
      <w:r w:rsidRPr="00A31B3C">
        <w:rPr>
          <w:rFonts w:ascii="Times New Roman" w:hAnsi="Times New Roman" w:cs="Times New Roman"/>
        </w:rPr>
        <w:t xml:space="preserve">                                   от </w:t>
      </w:r>
      <w:r w:rsidR="00405A1D" w:rsidRPr="00405A1D">
        <w:rPr>
          <w:rFonts w:ascii="Times New Roman" w:hAnsi="Times New Roman" w:cs="Times New Roman"/>
          <w:u w:val="single"/>
        </w:rPr>
        <w:t>27.05.2021</w:t>
      </w:r>
      <w:r w:rsidR="00405A1D">
        <w:rPr>
          <w:rFonts w:ascii="Times New Roman" w:hAnsi="Times New Roman" w:cs="Times New Roman"/>
        </w:rPr>
        <w:t xml:space="preserve"> </w:t>
      </w:r>
      <w:r w:rsidR="00202798">
        <w:rPr>
          <w:rFonts w:ascii="Times New Roman" w:hAnsi="Times New Roman" w:cs="Times New Roman"/>
        </w:rPr>
        <w:t xml:space="preserve">№ </w:t>
      </w:r>
      <w:r w:rsidR="00405A1D" w:rsidRPr="00405A1D">
        <w:rPr>
          <w:rFonts w:ascii="Times New Roman" w:hAnsi="Times New Roman" w:cs="Times New Roman"/>
          <w:u w:val="single"/>
        </w:rPr>
        <w:t>375</w:t>
      </w:r>
    </w:p>
    <w:p w:rsidR="00F05E3A" w:rsidRPr="00A31B3C" w:rsidRDefault="00F05E3A" w:rsidP="00F05E3A">
      <w:pPr>
        <w:pStyle w:val="ConsPlusNormal"/>
        <w:jc w:val="both"/>
        <w:rPr>
          <w:rFonts w:ascii="Times New Roman" w:hAnsi="Times New Roman" w:cs="Times New Roman"/>
        </w:rPr>
      </w:pPr>
    </w:p>
    <w:p w:rsidR="00386182" w:rsidRPr="00A31B3C" w:rsidRDefault="00386182" w:rsidP="00386182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31B3C">
        <w:rPr>
          <w:rFonts w:ascii="Times New Roman" w:hAnsi="Times New Roman" w:cs="Times New Roman"/>
          <w:b w:val="0"/>
          <w:sz w:val="24"/>
          <w:szCs w:val="24"/>
        </w:rPr>
        <w:t xml:space="preserve">ПОЛОЖЕНИЕ </w:t>
      </w:r>
    </w:p>
    <w:p w:rsidR="00386182" w:rsidRPr="00A31B3C" w:rsidRDefault="00386182" w:rsidP="00386182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31B3C">
        <w:rPr>
          <w:rFonts w:ascii="Times New Roman" w:hAnsi="Times New Roman" w:cs="Times New Roman"/>
          <w:b w:val="0"/>
          <w:sz w:val="24"/>
          <w:szCs w:val="24"/>
        </w:rPr>
        <w:t xml:space="preserve">О ПОРЯДКЕ ПРОВЕДЕНИЯ КОНКУРСНОГО ОТБОРА </w:t>
      </w:r>
    </w:p>
    <w:p w:rsidR="00386182" w:rsidRPr="00A31B3C" w:rsidRDefault="00386182" w:rsidP="00386182">
      <w:pPr>
        <w:pStyle w:val="ConsPlusTitle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B3C">
        <w:rPr>
          <w:rFonts w:ascii="Times New Roman" w:hAnsi="Times New Roman" w:cs="Times New Roman"/>
          <w:b w:val="0"/>
          <w:sz w:val="24"/>
          <w:szCs w:val="24"/>
        </w:rPr>
        <w:t xml:space="preserve">ИНИЦИАТИВНЫХ ПРОЕКТОВ </w:t>
      </w:r>
      <w:r w:rsidR="00D80EE4" w:rsidRPr="00A31B3C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«ДЕДОВИЧСКИЙ РАЙОН»</w:t>
      </w:r>
    </w:p>
    <w:p w:rsidR="00386182" w:rsidRPr="00A31B3C" w:rsidRDefault="00386182" w:rsidP="00386182">
      <w:pPr>
        <w:pStyle w:val="ConsPlusNormal"/>
        <w:jc w:val="both"/>
        <w:rPr>
          <w:rFonts w:ascii="Times New Roman" w:hAnsi="Times New Roman" w:cs="Times New Roman"/>
        </w:rPr>
      </w:pPr>
    </w:p>
    <w:p w:rsidR="00386182" w:rsidRPr="00A31B3C" w:rsidRDefault="00386182" w:rsidP="00386182">
      <w:pPr>
        <w:ind w:firstLine="709"/>
        <w:jc w:val="both"/>
      </w:pPr>
      <w:r w:rsidRPr="00A31B3C">
        <w:t>1. Настоящее Положение устанавливает порядок проведения конкурсного отбора инициативны</w:t>
      </w:r>
      <w:r w:rsidR="00D80EE4" w:rsidRPr="00A31B3C">
        <w:t>х проектов в муниципальном образовании «Дедовичский район»</w:t>
      </w:r>
      <w:r w:rsidRPr="00A31B3C">
        <w:t xml:space="preserve">  в случае, если в Адм</w:t>
      </w:r>
      <w:r w:rsidR="00D80EE4" w:rsidRPr="00A31B3C">
        <w:t>инистрацию Дедовичского района</w:t>
      </w:r>
      <w:r w:rsidRPr="00A31B3C">
        <w:t xml:space="preserve"> </w:t>
      </w:r>
      <w:r w:rsidR="00D80EE4" w:rsidRPr="00A31B3C">
        <w:t>(далее – Администрация района</w:t>
      </w:r>
      <w:r w:rsidRPr="00A31B3C">
        <w:t>) внесено несколько инициативных проектов, в том числе с описанием аналогичных по содержанию приоритетных проблем.</w:t>
      </w:r>
    </w:p>
    <w:p w:rsidR="00386182" w:rsidRPr="00A31B3C" w:rsidRDefault="00D80EE4" w:rsidP="00386182">
      <w:pPr>
        <w:ind w:firstLine="709"/>
        <w:jc w:val="both"/>
      </w:pPr>
      <w:r w:rsidRPr="00A31B3C">
        <w:t>2. Администрация района</w:t>
      </w:r>
      <w:r w:rsidR="00386182" w:rsidRPr="00A31B3C">
        <w:t xml:space="preserve"> принимает решение о проведении конкурсного отбора инициативных проектов в срок не более трех рабочих дней, со дня внесения инициативного проекта.</w:t>
      </w:r>
    </w:p>
    <w:p w:rsidR="00386182" w:rsidRPr="00A31B3C" w:rsidRDefault="00D80EE4" w:rsidP="00386182">
      <w:pPr>
        <w:ind w:firstLine="709"/>
        <w:jc w:val="both"/>
      </w:pPr>
      <w:r w:rsidRPr="00A31B3C">
        <w:t>Администрация района</w:t>
      </w:r>
      <w:r w:rsidR="00386182" w:rsidRPr="00A31B3C">
        <w:t xml:space="preserve"> информирует инициаторов инициативных проектов (представителей инициаторов инициативных проектов) о проведении конкурсного отбора инициативных проектов путем направления по почте уведомления в срок не более трех рабочих дней, со дня принятия решения о проведении конкурсного отбора инициативных проектов.</w:t>
      </w:r>
    </w:p>
    <w:p w:rsidR="00386182" w:rsidRPr="00A31B3C" w:rsidRDefault="00386182" w:rsidP="00386182">
      <w:pPr>
        <w:ind w:firstLine="709"/>
        <w:jc w:val="both"/>
      </w:pPr>
      <w:r w:rsidRPr="00A31B3C">
        <w:t>3. Конкурсный отбор инициативных проектов осуществляется конкурсной комиссией (далее – комиссия).</w:t>
      </w:r>
    </w:p>
    <w:p w:rsidR="00386182" w:rsidRPr="00A31B3C" w:rsidRDefault="00386182" w:rsidP="00386182">
      <w:pPr>
        <w:ind w:firstLine="709"/>
        <w:jc w:val="both"/>
      </w:pPr>
      <w:r w:rsidRPr="00A31B3C">
        <w:t>Состав комиссии форм</w:t>
      </w:r>
      <w:r w:rsidR="00D80EE4" w:rsidRPr="00A31B3C">
        <w:t>ируется Администрацией района</w:t>
      </w:r>
      <w:r w:rsidRPr="00A31B3C">
        <w:t xml:space="preserve"> в количестве 6 человек. При этом половина от общего числа членов комиссии должна быть назначена на основе предложений Собрания депутатов </w:t>
      </w:r>
      <w:r w:rsidR="00D80EE4" w:rsidRPr="00A31B3C">
        <w:t>Дедовичского района</w:t>
      </w:r>
      <w:r w:rsidRPr="00A31B3C">
        <w:t>. В состав комиссии могут входить представители общественности.</w:t>
      </w:r>
    </w:p>
    <w:p w:rsidR="00386182" w:rsidRPr="00A31B3C" w:rsidRDefault="00386182" w:rsidP="00386182">
      <w:pPr>
        <w:ind w:firstLine="709"/>
        <w:jc w:val="both"/>
      </w:pPr>
      <w:r w:rsidRPr="00A31B3C">
        <w:t>4. Комиссия состоит из председателя комиссии, заместителя председателя комиссии, секретаря комиссии и членов комиссии.</w:t>
      </w:r>
    </w:p>
    <w:p w:rsidR="00386182" w:rsidRPr="00A31B3C" w:rsidRDefault="00386182" w:rsidP="00386182">
      <w:pPr>
        <w:ind w:firstLine="709"/>
        <w:jc w:val="both"/>
      </w:pPr>
      <w:r w:rsidRPr="00A31B3C">
        <w:t>5. Председатель комиссии руководит деятельностью комиссии, ведет заседания комиссии, подписывает протоколы заседаний. В случае отсутствия председателя комиссии его полномочия исполняет заместитель председателя комиссии.</w:t>
      </w:r>
    </w:p>
    <w:p w:rsidR="00386182" w:rsidRPr="00A31B3C" w:rsidRDefault="00386182" w:rsidP="00386182">
      <w:pPr>
        <w:ind w:firstLine="709"/>
        <w:jc w:val="both"/>
      </w:pPr>
      <w:r w:rsidRPr="00A31B3C">
        <w:t>6. Секретарь комиссии формирует проект повестки заседания комиссии, обеспечивает подготовку материалов к заседанию комиссии, оповещает членов комиссии о дате заседания, ведет протоколы заседания комиссии.</w:t>
      </w:r>
    </w:p>
    <w:p w:rsidR="00386182" w:rsidRPr="00A31B3C" w:rsidRDefault="00386182" w:rsidP="00386182">
      <w:pPr>
        <w:ind w:firstLine="709"/>
        <w:jc w:val="both"/>
      </w:pPr>
      <w:r w:rsidRPr="00A31B3C">
        <w:t>7. Заседания комиссии проводятся по мере необходимости.  Заседание комиссии считается правомочным, если на нем присутствует более половины членов комиссии.</w:t>
      </w:r>
    </w:p>
    <w:p w:rsidR="00386182" w:rsidRPr="00A31B3C" w:rsidRDefault="00386182" w:rsidP="00386182">
      <w:pPr>
        <w:ind w:firstLine="709"/>
        <w:jc w:val="both"/>
      </w:pPr>
      <w:r w:rsidRPr="00A31B3C">
        <w:t xml:space="preserve">По результатам заседания комиссии составляется протокол заседания комиссии, который подписывается председателем комиссии </w:t>
      </w:r>
      <w:r w:rsidRPr="00A31B3C">
        <w:br/>
        <w:t>и секретарем комиссии.</w:t>
      </w:r>
    </w:p>
    <w:p w:rsidR="00386182" w:rsidRPr="00A31B3C" w:rsidRDefault="00386182" w:rsidP="00386182">
      <w:pPr>
        <w:ind w:firstLine="709"/>
        <w:jc w:val="both"/>
      </w:pPr>
      <w:r w:rsidRPr="00A31B3C">
        <w:t>8. Комиссия осуществляет следующие функции:</w:t>
      </w:r>
    </w:p>
    <w:p w:rsidR="00386182" w:rsidRPr="00A31B3C" w:rsidRDefault="00386182" w:rsidP="00386182">
      <w:pPr>
        <w:ind w:firstLine="709"/>
        <w:jc w:val="both"/>
      </w:pPr>
      <w:r w:rsidRPr="00A31B3C">
        <w:t xml:space="preserve">1) рассматривает, оценивает представленные для участия </w:t>
      </w:r>
      <w:r w:rsidRPr="00A31B3C">
        <w:br/>
        <w:t>в конкурсном отборе инициативные проекты в соответствии</w:t>
      </w:r>
      <w:r w:rsidRPr="00A31B3C">
        <w:br/>
        <w:t xml:space="preserve">с </w:t>
      </w:r>
      <w:hyperlink w:anchor="Par31" w:history="1">
        <w:r w:rsidRPr="00F8776E">
          <w:rPr>
            <w:rStyle w:val="a4"/>
            <w:color w:val="auto"/>
            <w:u w:val="none"/>
          </w:rPr>
          <w:t>критериями</w:t>
        </w:r>
      </w:hyperlink>
      <w:r w:rsidRPr="00A31B3C">
        <w:t xml:space="preserve"> оценки инициативных проектов согласно приложению </w:t>
      </w:r>
      <w:r w:rsidRPr="00A31B3C">
        <w:br/>
        <w:t>к настоящему Положению;</w:t>
      </w:r>
    </w:p>
    <w:p w:rsidR="00386182" w:rsidRPr="00A31B3C" w:rsidRDefault="00386182" w:rsidP="00386182">
      <w:pPr>
        <w:ind w:firstLine="709"/>
        <w:jc w:val="both"/>
      </w:pPr>
      <w:r w:rsidRPr="00A31B3C">
        <w:t>2) формирует итоговую оценку инициативных проектов;</w:t>
      </w:r>
    </w:p>
    <w:p w:rsidR="00386182" w:rsidRPr="00A31B3C" w:rsidRDefault="00386182" w:rsidP="00386182">
      <w:pPr>
        <w:ind w:firstLine="709"/>
        <w:jc w:val="both"/>
      </w:pPr>
      <w:r w:rsidRPr="00A31B3C">
        <w:t>3) принимает решение о признании инициативного проекта прошедшим или не прошедшим конкурсный отбор.</w:t>
      </w:r>
    </w:p>
    <w:p w:rsidR="00386182" w:rsidRPr="00A31B3C" w:rsidRDefault="00386182" w:rsidP="00386182">
      <w:pPr>
        <w:ind w:firstLine="709"/>
        <w:jc w:val="both"/>
      </w:pPr>
      <w:r w:rsidRPr="00A31B3C">
        <w:t xml:space="preserve">9. Решения комиссии принимаются открытым голосованием </w:t>
      </w:r>
      <w:r w:rsidRPr="00A31B3C">
        <w:br/>
        <w:t>и считаются принятыми, если за них проголосовало более половины</w:t>
      </w:r>
      <w:r w:rsidRPr="00A31B3C">
        <w:br/>
      </w:r>
      <w:r w:rsidRPr="00A31B3C">
        <w:lastRenderedPageBreak/>
        <w:t xml:space="preserve">от числа членов комиссии, присутствующих на заседании комиссии. При равенстве голосов решающим является голос председательствующего </w:t>
      </w:r>
      <w:r w:rsidRPr="00A31B3C">
        <w:br/>
        <w:t>на заседании комиссии.</w:t>
      </w:r>
    </w:p>
    <w:p w:rsidR="00386182" w:rsidRPr="00A31B3C" w:rsidRDefault="00386182" w:rsidP="00386182">
      <w:pPr>
        <w:ind w:firstLine="709"/>
        <w:jc w:val="both"/>
      </w:pPr>
      <w:r w:rsidRPr="00A31B3C">
        <w:t xml:space="preserve">10. Инициаторы инициативных проектов (представителей инициативных инициаторов проектов) могут принять участие </w:t>
      </w:r>
      <w:r w:rsidRPr="00A31B3C">
        <w:br/>
        <w:t>в заседании комиссии в качестве приглашенных лиц для изложения своей позиции по инициативным проектам, рассматриваемым на заседании.</w:t>
      </w:r>
    </w:p>
    <w:p w:rsidR="00386182" w:rsidRPr="00A31B3C" w:rsidRDefault="00386182" w:rsidP="00386182">
      <w:pPr>
        <w:ind w:firstLine="709"/>
        <w:jc w:val="both"/>
      </w:pPr>
      <w:r w:rsidRPr="00A31B3C">
        <w:t>11.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386182" w:rsidRPr="00A31B3C" w:rsidRDefault="00386182" w:rsidP="00386182">
      <w:pPr>
        <w:ind w:firstLine="709"/>
        <w:jc w:val="both"/>
      </w:pPr>
      <w:r w:rsidRPr="00A31B3C">
        <w:t xml:space="preserve">12. Победителями конкурсного отбора признаются инициативные проекты, набравшие наибольшее количество баллов по отношению </w:t>
      </w:r>
      <w:r w:rsidRPr="00A31B3C">
        <w:br/>
        <w:t>к остальным инициативным проектам.</w:t>
      </w:r>
    </w:p>
    <w:p w:rsidR="00386182" w:rsidRPr="00A31B3C" w:rsidRDefault="00386182" w:rsidP="00386182">
      <w:pPr>
        <w:ind w:firstLine="709"/>
        <w:jc w:val="both"/>
      </w:pPr>
      <w:r w:rsidRPr="00A31B3C">
        <w:t>В случае если два или более инициативных проекта получили равную оценку, наиболее высокий рейтинг присваивается инициативному проекту, предусматривающему больший процент привлекаемых в качестве софинансирования средств в виде инициативных платежей.</w:t>
      </w:r>
    </w:p>
    <w:p w:rsidR="00386182" w:rsidRPr="00A31B3C" w:rsidRDefault="00386182" w:rsidP="00386182">
      <w:pPr>
        <w:ind w:firstLine="709"/>
        <w:jc w:val="both"/>
      </w:pPr>
      <w:r w:rsidRPr="00A31B3C">
        <w:t xml:space="preserve">В случае одинакового процента привлекаемых средств в качестве софинансирования более высокий рейтинг присваивается участнику </w:t>
      </w:r>
      <w:r w:rsidRPr="00A31B3C">
        <w:br/>
        <w:t>с более ранней датой внесения инициативного проекта.</w:t>
      </w:r>
    </w:p>
    <w:p w:rsidR="00386182" w:rsidRPr="00A31B3C" w:rsidRDefault="00386182" w:rsidP="0038618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1B3C">
        <w:rPr>
          <w:rFonts w:ascii="Times New Roman" w:hAnsi="Times New Roman" w:cs="Times New Roman"/>
        </w:rPr>
        <w:t>13. Конкурсная комиссия по результатам конкурсного отбора инициативных проектов принимает одно из следующих решений:</w:t>
      </w:r>
    </w:p>
    <w:p w:rsidR="00386182" w:rsidRPr="00A31B3C" w:rsidRDefault="00386182" w:rsidP="0038618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1B3C">
        <w:rPr>
          <w:rFonts w:ascii="Times New Roman" w:hAnsi="Times New Roman" w:cs="Times New Roman"/>
        </w:rPr>
        <w:t>1) признать инициативный проект прошедшим конкурсный отбор;</w:t>
      </w:r>
    </w:p>
    <w:p w:rsidR="00386182" w:rsidRPr="00A31B3C" w:rsidRDefault="00386182" w:rsidP="0038618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1B3C">
        <w:rPr>
          <w:rFonts w:ascii="Times New Roman" w:hAnsi="Times New Roman" w:cs="Times New Roman"/>
        </w:rPr>
        <w:t>2) признать инициативный проект не прошедшим конкурсный отбор.</w:t>
      </w:r>
    </w:p>
    <w:p w:rsidR="00386182" w:rsidRPr="00A31B3C" w:rsidRDefault="00386182" w:rsidP="00386182">
      <w:pPr>
        <w:ind w:firstLine="709"/>
        <w:jc w:val="both"/>
      </w:pPr>
      <w:r w:rsidRPr="00A31B3C">
        <w:t>14. Комиссия формирует перечень инициативных проектов, прошедших конкурсный отбор и набравших наибольшее количество баллов и перечень инициативных проектов, не прошедших конкурсный отбор, которые предст</w:t>
      </w:r>
      <w:r w:rsidR="0012696F" w:rsidRPr="00A31B3C">
        <w:t>авляет в Администрацию района</w:t>
      </w:r>
      <w:r w:rsidRPr="00A31B3C">
        <w:t xml:space="preserve">  в течение двух рабочих дней со дня проведения заседания комиссии.</w:t>
      </w:r>
    </w:p>
    <w:p w:rsidR="00386182" w:rsidRPr="00A31B3C" w:rsidRDefault="0012696F" w:rsidP="0038618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1B3C">
        <w:rPr>
          <w:rFonts w:ascii="Times New Roman" w:hAnsi="Times New Roman" w:cs="Times New Roman"/>
        </w:rPr>
        <w:t>15. Администрация района</w:t>
      </w:r>
      <w:r w:rsidR="00386182" w:rsidRPr="00A31B3C">
        <w:rPr>
          <w:rFonts w:ascii="Times New Roman" w:hAnsi="Times New Roman" w:cs="Times New Roman"/>
        </w:rPr>
        <w:t xml:space="preserve"> с учетом, представленных конкурсной комиссией перечней инициативных проектов, прошедших конкурсный отбор и не прошедших конкурсный отбор, в течение 30 дней со дня внесения инициативного проекта принимает одно из следующих решений: </w:t>
      </w:r>
    </w:p>
    <w:p w:rsidR="00386182" w:rsidRPr="00A31B3C" w:rsidRDefault="00386182" w:rsidP="0038618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1B3C">
        <w:rPr>
          <w:rFonts w:ascii="Times New Roman" w:hAnsi="Times New Roman" w:cs="Times New Roman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</w:t>
      </w:r>
      <w:r w:rsidRPr="00A31B3C">
        <w:rPr>
          <w:rFonts w:ascii="Times New Roman" w:hAnsi="Times New Roman" w:cs="Times New Roman"/>
        </w:rPr>
        <w:br/>
        <w:t>о бюджете муни</w:t>
      </w:r>
      <w:r w:rsidR="00F5411A" w:rsidRPr="00A31B3C">
        <w:rPr>
          <w:rFonts w:ascii="Times New Roman" w:hAnsi="Times New Roman" w:cs="Times New Roman"/>
        </w:rPr>
        <w:t>ципального образования «Дедовичский район</w:t>
      </w:r>
      <w:r w:rsidRPr="00A31B3C">
        <w:rPr>
          <w:rFonts w:ascii="Times New Roman" w:hAnsi="Times New Roman" w:cs="Times New Roman"/>
        </w:rPr>
        <w:t>» (далее –</w:t>
      </w:r>
      <w:r w:rsidR="00E6589E">
        <w:rPr>
          <w:rFonts w:ascii="Times New Roman" w:hAnsi="Times New Roman" w:cs="Times New Roman"/>
        </w:rPr>
        <w:t xml:space="preserve"> </w:t>
      </w:r>
      <w:r w:rsidRPr="00A31B3C">
        <w:rPr>
          <w:rFonts w:ascii="Times New Roman" w:hAnsi="Times New Roman" w:cs="Times New Roman"/>
        </w:rPr>
        <w:t>местный бюджет),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  <w:r w:rsidR="00F5411A" w:rsidRPr="00A31B3C">
        <w:rPr>
          <w:rFonts w:ascii="Times New Roman" w:hAnsi="Times New Roman" w:cs="Times New Roman"/>
        </w:rPr>
        <w:t xml:space="preserve"> </w:t>
      </w:r>
    </w:p>
    <w:p w:rsidR="00386182" w:rsidRPr="00A31B3C" w:rsidRDefault="00386182" w:rsidP="0038618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1B3C">
        <w:rPr>
          <w:rFonts w:ascii="Times New Roman" w:hAnsi="Times New Roman" w:cs="Times New Roman"/>
        </w:rPr>
        <w:t xml:space="preserve">2) отказать в поддержке инициативного проекта и вернуть </w:t>
      </w:r>
      <w:r w:rsidRPr="00A31B3C">
        <w:rPr>
          <w:rFonts w:ascii="Times New Roman" w:hAnsi="Times New Roman" w:cs="Times New Roman"/>
        </w:rPr>
        <w:br/>
        <w:t>его инициаторам проекта с указанием причин отказа в поддержке инициативного проекта.</w:t>
      </w:r>
    </w:p>
    <w:p w:rsidR="00386182" w:rsidRPr="00A31B3C" w:rsidRDefault="00386182" w:rsidP="0038618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31B3C">
        <w:rPr>
          <w:rFonts w:ascii="Times New Roman" w:hAnsi="Times New Roman" w:cs="Times New Roman"/>
        </w:rPr>
        <w:t xml:space="preserve">16. О принятом решении инициатору инициативного проекта (представителю инициатора инициативного проекта) сообщается </w:t>
      </w:r>
      <w:r w:rsidRPr="00A31B3C">
        <w:rPr>
          <w:rFonts w:ascii="Times New Roman" w:hAnsi="Times New Roman" w:cs="Times New Roman"/>
        </w:rPr>
        <w:br/>
        <w:t>в письменном виде не позднее трех рабочих дней со дня принятия решения.</w:t>
      </w:r>
    </w:p>
    <w:p w:rsidR="00386182" w:rsidRPr="00A31B3C" w:rsidRDefault="00386182" w:rsidP="00386182">
      <w:pPr>
        <w:ind w:firstLine="709"/>
        <w:jc w:val="both"/>
      </w:pPr>
      <w:r w:rsidRPr="00A31B3C">
        <w:t>17. Организационно-техническое обеспечение деятельности комиссии осущ</w:t>
      </w:r>
      <w:r w:rsidR="00140DA5" w:rsidRPr="00A31B3C">
        <w:t>ествляет Администрация района</w:t>
      </w:r>
      <w:r w:rsidRPr="00A31B3C">
        <w:t>.</w:t>
      </w:r>
    </w:p>
    <w:p w:rsidR="00386182" w:rsidRPr="00A31B3C" w:rsidRDefault="00386182" w:rsidP="00386182">
      <w:pPr>
        <w:ind w:firstLine="709"/>
        <w:jc w:val="both"/>
      </w:pPr>
    </w:p>
    <w:p w:rsidR="00386182" w:rsidRPr="00A31B3C" w:rsidRDefault="00386182" w:rsidP="00386182">
      <w:pPr>
        <w:tabs>
          <w:tab w:val="left" w:pos="5340"/>
        </w:tabs>
      </w:pPr>
      <w:r w:rsidRPr="00A31B3C">
        <w:tab/>
      </w:r>
    </w:p>
    <w:p w:rsidR="00386182" w:rsidRPr="00A31B3C" w:rsidRDefault="00386182" w:rsidP="00386182"/>
    <w:p w:rsidR="00386182" w:rsidRPr="00A31B3C" w:rsidRDefault="00386182" w:rsidP="00386182">
      <w:pPr>
        <w:sectPr w:rsidR="00386182" w:rsidRPr="00A31B3C" w:rsidSect="00120C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49" w:bottom="1134" w:left="1701" w:header="709" w:footer="709" w:gutter="0"/>
          <w:cols w:space="720"/>
          <w:docGrid w:linePitch="360" w:charSpace="-2049"/>
        </w:sectPr>
      </w:pPr>
    </w:p>
    <w:p w:rsidR="00202798" w:rsidRDefault="00386182" w:rsidP="00202798">
      <w:pPr>
        <w:tabs>
          <w:tab w:val="left" w:pos="4253"/>
        </w:tabs>
        <w:ind w:left="4253"/>
        <w:jc w:val="right"/>
      </w:pPr>
      <w:r w:rsidRPr="00A31B3C">
        <w:lastRenderedPageBreak/>
        <w:t>Приложение</w:t>
      </w:r>
      <w:r w:rsidR="00202798">
        <w:t xml:space="preserve"> </w:t>
      </w:r>
    </w:p>
    <w:p w:rsidR="00386182" w:rsidRPr="00A31B3C" w:rsidRDefault="00386182" w:rsidP="00202798">
      <w:pPr>
        <w:tabs>
          <w:tab w:val="left" w:pos="4253"/>
        </w:tabs>
        <w:ind w:left="4253"/>
        <w:jc w:val="right"/>
      </w:pPr>
      <w:r w:rsidRPr="00A31B3C">
        <w:t>к Положению о порядке проведения конкурсного отбора инициативных</w:t>
      </w:r>
      <w:r w:rsidR="00202798">
        <w:t xml:space="preserve"> проектов в </w:t>
      </w:r>
      <w:r w:rsidR="00140DA5" w:rsidRPr="00A31B3C">
        <w:t>униципальном образовании «Дедовичский район»</w:t>
      </w:r>
    </w:p>
    <w:p w:rsidR="00386182" w:rsidRPr="00A31B3C" w:rsidRDefault="00386182" w:rsidP="00386182">
      <w:pPr>
        <w:tabs>
          <w:tab w:val="left" w:pos="4253"/>
        </w:tabs>
        <w:ind w:left="4536" w:firstLine="709"/>
        <w:jc w:val="right"/>
      </w:pPr>
    </w:p>
    <w:p w:rsidR="00386182" w:rsidRPr="00A31B3C" w:rsidRDefault="00386182" w:rsidP="00386182">
      <w:pPr>
        <w:ind w:firstLine="709"/>
        <w:jc w:val="center"/>
        <w:rPr>
          <w:b/>
          <w:bCs/>
        </w:rPr>
      </w:pPr>
      <w:bookmarkStart w:id="0" w:name="Bookmark1"/>
      <w:bookmarkEnd w:id="0"/>
      <w:r w:rsidRPr="00A31B3C">
        <w:rPr>
          <w:b/>
          <w:bCs/>
        </w:rPr>
        <w:t>КРИТЕРИИ</w:t>
      </w:r>
    </w:p>
    <w:p w:rsidR="00386182" w:rsidRDefault="00386182" w:rsidP="00386182">
      <w:pPr>
        <w:ind w:firstLine="709"/>
        <w:jc w:val="center"/>
        <w:rPr>
          <w:b/>
          <w:bCs/>
        </w:rPr>
      </w:pPr>
      <w:r w:rsidRPr="00A31B3C">
        <w:rPr>
          <w:b/>
          <w:bCs/>
        </w:rPr>
        <w:t>ОЦЕНКИ ИНИЦИАТИВНОГО ПРОЕКТА</w:t>
      </w:r>
    </w:p>
    <w:p w:rsidR="006F5D43" w:rsidRPr="00A31B3C" w:rsidRDefault="006F5D43" w:rsidP="00386182">
      <w:pPr>
        <w:ind w:firstLine="709"/>
        <w:jc w:val="center"/>
      </w:pPr>
    </w:p>
    <w:tbl>
      <w:tblPr>
        <w:tblW w:w="967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7"/>
        <w:gridCol w:w="3400"/>
        <w:gridCol w:w="3969"/>
        <w:gridCol w:w="1134"/>
        <w:gridCol w:w="30"/>
      </w:tblGrid>
      <w:tr w:rsidR="00386182" w:rsidRPr="00A31B3C" w:rsidTr="00A0311C">
        <w:trPr>
          <w:trHeight w:val="145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№ критерия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ind w:firstLine="57"/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Наименование критерия/группы критериев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Баллы по критерию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1.</w:t>
            </w:r>
          </w:p>
        </w:tc>
        <w:tc>
          <w:tcPr>
            <w:tcW w:w="8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Актуальность (острота) проблемы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1.1.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очень высокая - решение проблемы необходимо для поддержания и сохранения условий жизнеобеспечения прямых благополучателей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5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1.2.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высокая - отсутствие решения будет негативно сказываться на качестве жизни прямых благополучателей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3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1.3.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A0311C">
            <w:pPr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средняя - проблема широко осознается прямыми благополучателями, ее решение может привести к улучшению качества жизни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1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ind w:right="-39"/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2.</w:t>
            </w:r>
          </w:p>
        </w:tc>
        <w:tc>
          <w:tcPr>
            <w:tcW w:w="8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ind w:right="-39"/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Обоснование выставленного балла. Реалистичность конкретных задач, на решение которых направлен инициативный проект: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ind w:right="-39"/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2.1.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поставленные задачи выполнимы, конкретны, имеют элемент новизны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10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ind w:right="-39"/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2.2.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поставленные задачи выполнимы, конкретны, являются традиционными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5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2.3.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поставленные задачи конкретны, но не реалистичны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0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3.</w:t>
            </w:r>
          </w:p>
        </w:tc>
        <w:tc>
          <w:tcPr>
            <w:tcW w:w="8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Обоснование выставленного балла. Соответствие мероприятий инициативного проекта целям и задачам, на решение которых направлен инициативный проект: ____________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3.1.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мероприятия проекта соответствуют целям и задачам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5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3.2.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мероприятия проекта соответствуют целям и задачам не в полной мере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1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3.3.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мероприятия проекта не соответствуют целям и задачам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0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4.</w:t>
            </w:r>
          </w:p>
        </w:tc>
        <w:tc>
          <w:tcPr>
            <w:tcW w:w="8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Обоснование выставленного балла. Устойчивость инициативного проекта (предполагаемый «срок жизни» результатов):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4.1.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от 5 лет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10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4.2.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от 3 лет до 5 лет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5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4.3.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от 1 года до 3 лет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3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4.4.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инициативный проект разовый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1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4.5.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информация по устойчивости инициативного проекта отсутствует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0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5.</w:t>
            </w:r>
          </w:p>
        </w:tc>
        <w:tc>
          <w:tcPr>
            <w:tcW w:w="8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Обоснование выставленного балла (при необходимости). Наличие мероприятий по содержанию и обслуживанию создаваемых объектов: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5.1.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 xml:space="preserve">инициативный проект включает мероприятия </w:t>
            </w:r>
            <w:r w:rsidRPr="006F5D43">
              <w:rPr>
                <w:sz w:val="22"/>
                <w:szCs w:val="22"/>
              </w:rPr>
              <w:br/>
              <w:t>по содержанию и обслуживанию создаваемых объектов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5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 xml:space="preserve">инициативный проект не включает мероприятия </w:t>
            </w:r>
          </w:p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по содержанию и обслуживанию создаваемых объектов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0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6.</w:t>
            </w:r>
          </w:p>
        </w:tc>
        <w:tc>
          <w:tcPr>
            <w:tcW w:w="8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Обоснование выставленного балла (при необходимости). Охват благополучателей (прямых и косвенных), которые получат пользу от реализации народного проекта: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6.1.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более 500 человек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5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6.2.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от 300 до 500 человек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4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6.3.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от 100 до 200 человек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3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6.4.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от 50 до 100 человек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2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6.5.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до 50 человек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1</w:t>
            </w:r>
          </w:p>
        </w:tc>
      </w:tr>
      <w:tr w:rsidR="00386182" w:rsidRPr="00A31B3C" w:rsidTr="006F5D43">
        <w:trPr>
          <w:gridAfter w:val="1"/>
          <w:wAfter w:w="30" w:type="dxa"/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7.</w:t>
            </w:r>
          </w:p>
        </w:tc>
        <w:tc>
          <w:tcPr>
            <w:tcW w:w="8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Обоснование выставленного балла (при необходимости). Количество рабочих мест, планируемых к созданию после реализации инициативного проекта: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7.1.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более 3 рабочих мест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5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7.2.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от 1 до 3 рабочих мест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3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7.3.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0 рабочих мест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0</w:t>
            </w:r>
          </w:p>
        </w:tc>
      </w:tr>
      <w:tr w:rsidR="00386182" w:rsidRPr="00A31B3C" w:rsidTr="006F5D43">
        <w:trPr>
          <w:gridAfter w:val="1"/>
          <w:wAfter w:w="30" w:type="dxa"/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8.</w:t>
            </w:r>
          </w:p>
        </w:tc>
        <w:tc>
          <w:tcPr>
            <w:tcW w:w="8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Степень положительного восприятия и поддержки гражданами социальной значимости инициативного проекта в решении проблемы (согласно протоколу схода, собрания или конференции граждан, и количеству подписей, подтверждающих общественную значимость инициативного проекта):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8.1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более 90%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10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8.2.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от 50% до 89,9%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5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8.3.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от 20% до 49,9%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2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8.4.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 xml:space="preserve">до 19,9% от общего числа благополучателей (прямых </w:t>
            </w:r>
            <w:r w:rsidRPr="006F5D43">
              <w:rPr>
                <w:sz w:val="22"/>
                <w:szCs w:val="22"/>
              </w:rPr>
              <w:br/>
              <w:t>и косвенных)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1</w:t>
            </w:r>
          </w:p>
        </w:tc>
      </w:tr>
      <w:tr w:rsidR="00386182" w:rsidRPr="00A31B3C" w:rsidTr="006F5D43">
        <w:trPr>
          <w:gridAfter w:val="1"/>
          <w:wAfter w:w="30" w:type="dxa"/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9.</w:t>
            </w:r>
          </w:p>
        </w:tc>
        <w:tc>
          <w:tcPr>
            <w:tcW w:w="8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Обоснование выставленного балла (при необходимости):</w:t>
            </w:r>
          </w:p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Реалистичность и обоснованность расходов на реализацию инициативного проекта: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9.1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смета планируемых расходов на реализацию инициативного проекта составлена детально, в разрезе направлений расходов; обоснована соответствующими расчетами по конкретным направлениям расходов; запланированные расходы реалистичны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10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9.2.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5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9.3.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смета планируемых расходов на реализацию инициативного проекта составлена не детально, и/или смета планируемых расходов на реализацию инициативного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 реалистичны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0</w:t>
            </w:r>
          </w:p>
        </w:tc>
      </w:tr>
      <w:tr w:rsidR="00386182" w:rsidRPr="00A31B3C" w:rsidTr="006F5D43">
        <w:trPr>
          <w:gridAfter w:val="1"/>
          <w:wAfter w:w="30" w:type="dxa"/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10.</w:t>
            </w:r>
          </w:p>
        </w:tc>
        <w:tc>
          <w:tcPr>
            <w:tcW w:w="8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 xml:space="preserve">Обоснование выставленного балла (при необходимости). Участие общественности в </w:t>
            </w:r>
            <w:r w:rsidRPr="006F5D43">
              <w:rPr>
                <w:sz w:val="22"/>
                <w:szCs w:val="22"/>
              </w:rPr>
              <w:lastRenderedPageBreak/>
              <w:t>подготовке и реализации инициативного проекта:</w:t>
            </w:r>
          </w:p>
        </w:tc>
      </w:tr>
      <w:tr w:rsidR="00386182" w:rsidRPr="00A31B3C" w:rsidTr="006F5D43">
        <w:trPr>
          <w:gridAfter w:val="1"/>
          <w:wAfter w:w="30" w:type="dxa"/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lastRenderedPageBreak/>
              <w:t>10.1.</w:t>
            </w:r>
          </w:p>
        </w:tc>
        <w:tc>
          <w:tcPr>
            <w:tcW w:w="8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Уровень софинансирования инициативного проекта гражданами: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от 15% стоимости инициативного проекта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5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от 10% до 15% стоимости инициативного проекта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4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от 5% до 10% стоимости инициативного проекта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3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от 1% до 5% стоимости инициативного проекта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2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до 1% от стоимости инициативного проекта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1</w:t>
            </w:r>
          </w:p>
        </w:tc>
      </w:tr>
      <w:tr w:rsidR="00386182" w:rsidRPr="00A31B3C" w:rsidTr="006F5D43">
        <w:trPr>
          <w:gridAfter w:val="1"/>
          <w:wAfter w:w="30" w:type="dxa"/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10.2.</w:t>
            </w:r>
          </w:p>
        </w:tc>
        <w:tc>
          <w:tcPr>
            <w:tcW w:w="8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Уровень софинансирования инициативного проекта юридическими лицами, индивидуальными предпринимателями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от 15% стоимости инициативного проекта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5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от 10% до 15% стоимости инициативного проекта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4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от 5% до 10% стоимости инициативного проекта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3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от 1% до 5% стоимости инициативного проекта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2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до 1% от стоимости инициативного проекта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1</w:t>
            </w:r>
          </w:p>
        </w:tc>
      </w:tr>
      <w:tr w:rsidR="00386182" w:rsidRPr="00A31B3C" w:rsidTr="006F5D43">
        <w:trPr>
          <w:gridAfter w:val="1"/>
          <w:wAfter w:w="30" w:type="dxa"/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10.3.</w:t>
            </w:r>
          </w:p>
        </w:tc>
        <w:tc>
          <w:tcPr>
            <w:tcW w:w="8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Имущественное и (или) трудовое участия граждан в реализации инициативного проекта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наличие имущественного и (или) трудового участия граждан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2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отсутствие имущественного и (или) трудового участия граждан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0</w:t>
            </w:r>
          </w:p>
        </w:tc>
      </w:tr>
      <w:tr w:rsidR="00386182" w:rsidRPr="00A31B3C" w:rsidTr="006F5D43">
        <w:trPr>
          <w:gridAfter w:val="1"/>
          <w:wAfter w:w="30" w:type="dxa"/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10.4.</w:t>
            </w:r>
          </w:p>
        </w:tc>
        <w:tc>
          <w:tcPr>
            <w:tcW w:w="8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Имущественное и (или) трудовое участия юридических лиц, индивидуальных предпринимателей в реализации инициативного проекта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наличие участия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2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отсутствие участия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center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0</w:t>
            </w:r>
          </w:p>
        </w:tc>
      </w:tr>
      <w:tr w:rsidR="00386182" w:rsidRPr="00A31B3C" w:rsidTr="006F5D43">
        <w:trPr>
          <w:trHeight w:val="20"/>
        </w:trPr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Всего:</w:t>
            </w:r>
          </w:p>
        </w:tc>
        <w:tc>
          <w:tcPr>
            <w:tcW w:w="7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сумма баллов, присвоенных инициативному проекту по каждому из критериев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</w:p>
        </w:tc>
      </w:tr>
      <w:tr w:rsidR="00386182" w:rsidRPr="00A31B3C" w:rsidTr="006F5D43">
        <w:trPr>
          <w:gridAfter w:val="1"/>
          <w:wAfter w:w="30" w:type="dxa"/>
          <w:trHeight w:val="20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Оценка инициативного проекта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82" w:rsidRPr="006F5D43" w:rsidRDefault="00386182" w:rsidP="00911122">
            <w:pPr>
              <w:jc w:val="both"/>
              <w:rPr>
                <w:sz w:val="22"/>
                <w:szCs w:val="22"/>
              </w:rPr>
            </w:pPr>
            <w:r w:rsidRPr="006F5D43">
              <w:rPr>
                <w:sz w:val="22"/>
                <w:szCs w:val="22"/>
              </w:rPr>
              <w:t>прошел конкурсный отбор/не прошел конкурсный отбор</w:t>
            </w:r>
          </w:p>
        </w:tc>
      </w:tr>
    </w:tbl>
    <w:p w:rsidR="00386182" w:rsidRPr="00A31B3C" w:rsidRDefault="00386182" w:rsidP="00386182">
      <w:pPr>
        <w:ind w:firstLine="540"/>
        <w:jc w:val="both"/>
      </w:pPr>
    </w:p>
    <w:p w:rsidR="00386182" w:rsidRPr="00A31B3C" w:rsidRDefault="00386182" w:rsidP="00F05E3A">
      <w:pPr>
        <w:pStyle w:val="ConsPlusNormal"/>
        <w:jc w:val="both"/>
        <w:rPr>
          <w:rFonts w:ascii="Times New Roman" w:hAnsi="Times New Roman" w:cs="Times New Roman"/>
        </w:rPr>
      </w:pPr>
    </w:p>
    <w:sectPr w:rsidR="00386182" w:rsidRPr="00A31B3C" w:rsidSect="006F5D43">
      <w:footerReference w:type="default" r:id="rId15"/>
      <w:pgSz w:w="11906" w:h="16838"/>
      <w:pgMar w:top="1134" w:right="851" w:bottom="1134" w:left="1701" w:header="709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1EC" w:rsidRDefault="00FF01EC">
      <w:r>
        <w:separator/>
      </w:r>
    </w:p>
  </w:endnote>
  <w:endnote w:type="continuationSeparator" w:id="1">
    <w:p w:rsidR="00FF01EC" w:rsidRDefault="00FF0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82" w:rsidRDefault="0038618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82" w:rsidRDefault="0038618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82" w:rsidRDefault="0038618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A1" w:rsidRDefault="005D1ACB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95pt;margin-top:15.3pt;width:11.45pt;height:9.1pt;z-index:251657728;mso-wrap-distance-left:0;mso-wrap-distance-right:0;mso-position-horizontal-relative:page" stroked="f">
          <v:fill opacity="0" color2="black"/>
          <v:textbox inset="0,0,0,0">
            <w:txbxContent>
              <w:p w:rsidR="00356BA1" w:rsidRDefault="005D1ACB">
                <w:pPr>
                  <w:pStyle w:val="a8"/>
                </w:pPr>
                <w:r>
                  <w:rPr>
                    <w:rStyle w:val="a3"/>
                    <w:sz w:val="16"/>
                    <w:szCs w:val="16"/>
                  </w:rPr>
                  <w:fldChar w:fldCharType="begin"/>
                </w:r>
                <w:r w:rsidR="00356BA1">
                  <w:rPr>
                    <w:rStyle w:val="a3"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a3"/>
                    <w:sz w:val="16"/>
                    <w:szCs w:val="16"/>
                  </w:rPr>
                  <w:fldChar w:fldCharType="separate"/>
                </w:r>
                <w:r w:rsidR="00652CDF">
                  <w:rPr>
                    <w:rStyle w:val="a3"/>
                    <w:noProof/>
                    <w:sz w:val="16"/>
                    <w:szCs w:val="16"/>
                  </w:rPr>
                  <w:t>6</w:t>
                </w:r>
                <w:r>
                  <w:rPr>
                    <w:rStyle w:val="a3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1EC" w:rsidRDefault="00FF01EC">
      <w:r>
        <w:separator/>
      </w:r>
    </w:p>
  </w:footnote>
  <w:footnote w:type="continuationSeparator" w:id="1">
    <w:p w:rsidR="00FF01EC" w:rsidRDefault="00FF0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82" w:rsidRDefault="0038618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82" w:rsidRPr="0077456C" w:rsidRDefault="00386182" w:rsidP="0077456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182" w:rsidRDefault="0038618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6"/>
        <w:szCs w:val="28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  <w:sz w:val="26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sz w:val="26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sz w:val="26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sz w:val="26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sz w:val="26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sz w:val="26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sz w:val="26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sz w:val="26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53A0682"/>
    <w:multiLevelType w:val="hybridMultilevel"/>
    <w:tmpl w:val="6FBA9AA2"/>
    <w:lvl w:ilvl="0" w:tplc="FDA2F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82F2C"/>
    <w:rsid w:val="00012E99"/>
    <w:rsid w:val="000261B3"/>
    <w:rsid w:val="00031776"/>
    <w:rsid w:val="00055534"/>
    <w:rsid w:val="00055C4E"/>
    <w:rsid w:val="00064C47"/>
    <w:rsid w:val="0006779E"/>
    <w:rsid w:val="000677E2"/>
    <w:rsid w:val="0007239C"/>
    <w:rsid w:val="000813C9"/>
    <w:rsid w:val="00083824"/>
    <w:rsid w:val="000874B7"/>
    <w:rsid w:val="00096285"/>
    <w:rsid w:val="000A0BB7"/>
    <w:rsid w:val="000A0F07"/>
    <w:rsid w:val="000A2C8A"/>
    <w:rsid w:val="000C11E3"/>
    <w:rsid w:val="000F72A5"/>
    <w:rsid w:val="0011160D"/>
    <w:rsid w:val="00112661"/>
    <w:rsid w:val="00120C82"/>
    <w:rsid w:val="00124F52"/>
    <w:rsid w:val="0012696F"/>
    <w:rsid w:val="00140DA5"/>
    <w:rsid w:val="00144BD3"/>
    <w:rsid w:val="001515C2"/>
    <w:rsid w:val="0015310D"/>
    <w:rsid w:val="00163880"/>
    <w:rsid w:val="001642CA"/>
    <w:rsid w:val="00173F91"/>
    <w:rsid w:val="00182553"/>
    <w:rsid w:val="00182812"/>
    <w:rsid w:val="001A3ECC"/>
    <w:rsid w:val="001A61B4"/>
    <w:rsid w:val="001A6AAD"/>
    <w:rsid w:val="001B77E8"/>
    <w:rsid w:val="001D52BE"/>
    <w:rsid w:val="001D677B"/>
    <w:rsid w:val="001F5112"/>
    <w:rsid w:val="00202798"/>
    <w:rsid w:val="0020346A"/>
    <w:rsid w:val="00213939"/>
    <w:rsid w:val="00213E34"/>
    <w:rsid w:val="00215929"/>
    <w:rsid w:val="00225749"/>
    <w:rsid w:val="00232B37"/>
    <w:rsid w:val="00234E39"/>
    <w:rsid w:val="002359FF"/>
    <w:rsid w:val="00244A9E"/>
    <w:rsid w:val="0024707D"/>
    <w:rsid w:val="00252884"/>
    <w:rsid w:val="00267FC8"/>
    <w:rsid w:val="002775B2"/>
    <w:rsid w:val="00280DD0"/>
    <w:rsid w:val="00286BB5"/>
    <w:rsid w:val="00293055"/>
    <w:rsid w:val="002B57FF"/>
    <w:rsid w:val="002B5B83"/>
    <w:rsid w:val="002B75BB"/>
    <w:rsid w:val="002C44DD"/>
    <w:rsid w:val="002C5051"/>
    <w:rsid w:val="002D577E"/>
    <w:rsid w:val="002E24FF"/>
    <w:rsid w:val="002F4073"/>
    <w:rsid w:val="002F475C"/>
    <w:rsid w:val="002F681D"/>
    <w:rsid w:val="002F7666"/>
    <w:rsid w:val="00314F37"/>
    <w:rsid w:val="003160D9"/>
    <w:rsid w:val="003237E5"/>
    <w:rsid w:val="00324ECA"/>
    <w:rsid w:val="00325B1A"/>
    <w:rsid w:val="0033148C"/>
    <w:rsid w:val="00333F6E"/>
    <w:rsid w:val="00347308"/>
    <w:rsid w:val="00347BE7"/>
    <w:rsid w:val="00356BA1"/>
    <w:rsid w:val="00357ECA"/>
    <w:rsid w:val="00382F2C"/>
    <w:rsid w:val="00386182"/>
    <w:rsid w:val="00392BFB"/>
    <w:rsid w:val="003A3C15"/>
    <w:rsid w:val="003A71CE"/>
    <w:rsid w:val="003B3830"/>
    <w:rsid w:val="003B631D"/>
    <w:rsid w:val="003C1432"/>
    <w:rsid w:val="003C68E9"/>
    <w:rsid w:val="003C7FBB"/>
    <w:rsid w:val="003D2DB2"/>
    <w:rsid w:val="003E51B1"/>
    <w:rsid w:val="003E5CAB"/>
    <w:rsid w:val="003E64B6"/>
    <w:rsid w:val="003F7B2E"/>
    <w:rsid w:val="003F7D3B"/>
    <w:rsid w:val="00401792"/>
    <w:rsid w:val="00405A1D"/>
    <w:rsid w:val="00414F2E"/>
    <w:rsid w:val="00417A77"/>
    <w:rsid w:val="00423EA5"/>
    <w:rsid w:val="00435AFF"/>
    <w:rsid w:val="00453183"/>
    <w:rsid w:val="00453732"/>
    <w:rsid w:val="00454C71"/>
    <w:rsid w:val="00457F21"/>
    <w:rsid w:val="0046110C"/>
    <w:rsid w:val="00473C70"/>
    <w:rsid w:val="00487403"/>
    <w:rsid w:val="004959CB"/>
    <w:rsid w:val="0049710B"/>
    <w:rsid w:val="004A160E"/>
    <w:rsid w:val="004A4A76"/>
    <w:rsid w:val="004D763E"/>
    <w:rsid w:val="004E64FB"/>
    <w:rsid w:val="004F77BD"/>
    <w:rsid w:val="00503AAE"/>
    <w:rsid w:val="005059BB"/>
    <w:rsid w:val="0053781B"/>
    <w:rsid w:val="005460C9"/>
    <w:rsid w:val="00555401"/>
    <w:rsid w:val="00561EBC"/>
    <w:rsid w:val="00562125"/>
    <w:rsid w:val="005762A9"/>
    <w:rsid w:val="00580F79"/>
    <w:rsid w:val="00590C8B"/>
    <w:rsid w:val="005934FC"/>
    <w:rsid w:val="005A771C"/>
    <w:rsid w:val="005D13CF"/>
    <w:rsid w:val="005D1ACB"/>
    <w:rsid w:val="005D2F64"/>
    <w:rsid w:val="005D356D"/>
    <w:rsid w:val="005E24A5"/>
    <w:rsid w:val="005E4E05"/>
    <w:rsid w:val="005E65D5"/>
    <w:rsid w:val="005F4114"/>
    <w:rsid w:val="006125A6"/>
    <w:rsid w:val="00613299"/>
    <w:rsid w:val="00623197"/>
    <w:rsid w:val="0062377A"/>
    <w:rsid w:val="00626DEB"/>
    <w:rsid w:val="00626F85"/>
    <w:rsid w:val="006366E0"/>
    <w:rsid w:val="00652CDF"/>
    <w:rsid w:val="00661F2C"/>
    <w:rsid w:val="006829D9"/>
    <w:rsid w:val="00686B44"/>
    <w:rsid w:val="006871EC"/>
    <w:rsid w:val="006910F8"/>
    <w:rsid w:val="006A1319"/>
    <w:rsid w:val="006C7566"/>
    <w:rsid w:val="006D5007"/>
    <w:rsid w:val="006E2DE2"/>
    <w:rsid w:val="006E6498"/>
    <w:rsid w:val="006F085C"/>
    <w:rsid w:val="006F5D43"/>
    <w:rsid w:val="00700CAE"/>
    <w:rsid w:val="00700ECB"/>
    <w:rsid w:val="007207D7"/>
    <w:rsid w:val="00747304"/>
    <w:rsid w:val="007560BF"/>
    <w:rsid w:val="00764FFE"/>
    <w:rsid w:val="007A4140"/>
    <w:rsid w:val="007A670E"/>
    <w:rsid w:val="007B112D"/>
    <w:rsid w:val="007B227C"/>
    <w:rsid w:val="007B62A2"/>
    <w:rsid w:val="007B63D9"/>
    <w:rsid w:val="007C0336"/>
    <w:rsid w:val="007C4175"/>
    <w:rsid w:val="007C6FDD"/>
    <w:rsid w:val="007D7498"/>
    <w:rsid w:val="007E4F21"/>
    <w:rsid w:val="007F6A72"/>
    <w:rsid w:val="007F6AF7"/>
    <w:rsid w:val="00803DF3"/>
    <w:rsid w:val="00815CF4"/>
    <w:rsid w:val="008276F8"/>
    <w:rsid w:val="008434EA"/>
    <w:rsid w:val="00845E5F"/>
    <w:rsid w:val="00847BC4"/>
    <w:rsid w:val="00855729"/>
    <w:rsid w:val="00866E8A"/>
    <w:rsid w:val="008B363F"/>
    <w:rsid w:val="008B6DB3"/>
    <w:rsid w:val="008E07D5"/>
    <w:rsid w:val="008E2044"/>
    <w:rsid w:val="008E6513"/>
    <w:rsid w:val="008F17C9"/>
    <w:rsid w:val="00911D44"/>
    <w:rsid w:val="0091263A"/>
    <w:rsid w:val="0091454F"/>
    <w:rsid w:val="009161E1"/>
    <w:rsid w:val="00923064"/>
    <w:rsid w:val="009526E6"/>
    <w:rsid w:val="009768DE"/>
    <w:rsid w:val="009829F6"/>
    <w:rsid w:val="00982D87"/>
    <w:rsid w:val="00984666"/>
    <w:rsid w:val="009855B3"/>
    <w:rsid w:val="009926D8"/>
    <w:rsid w:val="00992A45"/>
    <w:rsid w:val="009A4ADA"/>
    <w:rsid w:val="009C242B"/>
    <w:rsid w:val="009C6000"/>
    <w:rsid w:val="009D43EE"/>
    <w:rsid w:val="009D632B"/>
    <w:rsid w:val="009E0674"/>
    <w:rsid w:val="009E5BBE"/>
    <w:rsid w:val="009F1BB6"/>
    <w:rsid w:val="009F6125"/>
    <w:rsid w:val="00A0289D"/>
    <w:rsid w:val="00A0311C"/>
    <w:rsid w:val="00A03577"/>
    <w:rsid w:val="00A1771C"/>
    <w:rsid w:val="00A21EC5"/>
    <w:rsid w:val="00A31B3C"/>
    <w:rsid w:val="00A32083"/>
    <w:rsid w:val="00A426B9"/>
    <w:rsid w:val="00A51D20"/>
    <w:rsid w:val="00A56691"/>
    <w:rsid w:val="00A647EF"/>
    <w:rsid w:val="00A6524A"/>
    <w:rsid w:val="00A678C2"/>
    <w:rsid w:val="00A71F99"/>
    <w:rsid w:val="00A7721C"/>
    <w:rsid w:val="00A93885"/>
    <w:rsid w:val="00AA25F3"/>
    <w:rsid w:val="00AA6EAC"/>
    <w:rsid w:val="00AB371A"/>
    <w:rsid w:val="00AB6FFC"/>
    <w:rsid w:val="00AC011D"/>
    <w:rsid w:val="00AD63D5"/>
    <w:rsid w:val="00AE06B3"/>
    <w:rsid w:val="00AF4249"/>
    <w:rsid w:val="00AF5563"/>
    <w:rsid w:val="00AF7AD2"/>
    <w:rsid w:val="00B11683"/>
    <w:rsid w:val="00B17DB4"/>
    <w:rsid w:val="00B22A88"/>
    <w:rsid w:val="00B310D5"/>
    <w:rsid w:val="00B36533"/>
    <w:rsid w:val="00B3717A"/>
    <w:rsid w:val="00B53D2C"/>
    <w:rsid w:val="00B53E9B"/>
    <w:rsid w:val="00B557F8"/>
    <w:rsid w:val="00B565A0"/>
    <w:rsid w:val="00B616D8"/>
    <w:rsid w:val="00B64D59"/>
    <w:rsid w:val="00B64E88"/>
    <w:rsid w:val="00B81B43"/>
    <w:rsid w:val="00B85BB4"/>
    <w:rsid w:val="00B94CE7"/>
    <w:rsid w:val="00B95E7D"/>
    <w:rsid w:val="00BA6016"/>
    <w:rsid w:val="00BB6E41"/>
    <w:rsid w:val="00BB7F09"/>
    <w:rsid w:val="00BD0ACB"/>
    <w:rsid w:val="00BD5B9D"/>
    <w:rsid w:val="00BF3365"/>
    <w:rsid w:val="00BF33D6"/>
    <w:rsid w:val="00BF5955"/>
    <w:rsid w:val="00C00281"/>
    <w:rsid w:val="00C0646D"/>
    <w:rsid w:val="00C07221"/>
    <w:rsid w:val="00C452A8"/>
    <w:rsid w:val="00C54AD8"/>
    <w:rsid w:val="00C56E12"/>
    <w:rsid w:val="00C60178"/>
    <w:rsid w:val="00C65FC9"/>
    <w:rsid w:val="00C6714D"/>
    <w:rsid w:val="00C8156F"/>
    <w:rsid w:val="00C83E78"/>
    <w:rsid w:val="00C8429A"/>
    <w:rsid w:val="00C87528"/>
    <w:rsid w:val="00C93800"/>
    <w:rsid w:val="00CA0D68"/>
    <w:rsid w:val="00CA3593"/>
    <w:rsid w:val="00CA3978"/>
    <w:rsid w:val="00CA67F6"/>
    <w:rsid w:val="00CA715E"/>
    <w:rsid w:val="00CC09C9"/>
    <w:rsid w:val="00CD2237"/>
    <w:rsid w:val="00CD567B"/>
    <w:rsid w:val="00CE2659"/>
    <w:rsid w:val="00CE4AFF"/>
    <w:rsid w:val="00CF33AC"/>
    <w:rsid w:val="00CF6AD8"/>
    <w:rsid w:val="00D05698"/>
    <w:rsid w:val="00D22725"/>
    <w:rsid w:val="00D247E6"/>
    <w:rsid w:val="00D32DDC"/>
    <w:rsid w:val="00D331C5"/>
    <w:rsid w:val="00D60022"/>
    <w:rsid w:val="00D7334D"/>
    <w:rsid w:val="00D73665"/>
    <w:rsid w:val="00D73BEF"/>
    <w:rsid w:val="00D76776"/>
    <w:rsid w:val="00D80EE4"/>
    <w:rsid w:val="00D816A8"/>
    <w:rsid w:val="00D837C3"/>
    <w:rsid w:val="00D921D9"/>
    <w:rsid w:val="00D9689C"/>
    <w:rsid w:val="00DA1501"/>
    <w:rsid w:val="00DB452D"/>
    <w:rsid w:val="00DB72C1"/>
    <w:rsid w:val="00DC61A9"/>
    <w:rsid w:val="00DD6B9A"/>
    <w:rsid w:val="00DE1E03"/>
    <w:rsid w:val="00DE4850"/>
    <w:rsid w:val="00DF35CE"/>
    <w:rsid w:val="00DF3A52"/>
    <w:rsid w:val="00E0499A"/>
    <w:rsid w:val="00E131FB"/>
    <w:rsid w:val="00E14692"/>
    <w:rsid w:val="00E241AD"/>
    <w:rsid w:val="00E241B6"/>
    <w:rsid w:val="00E30B35"/>
    <w:rsid w:val="00E3383E"/>
    <w:rsid w:val="00E40934"/>
    <w:rsid w:val="00E43E2A"/>
    <w:rsid w:val="00E605BB"/>
    <w:rsid w:val="00E62B8F"/>
    <w:rsid w:val="00E6589E"/>
    <w:rsid w:val="00E66E01"/>
    <w:rsid w:val="00E71FB2"/>
    <w:rsid w:val="00EA0A1B"/>
    <w:rsid w:val="00EA16D0"/>
    <w:rsid w:val="00EA287D"/>
    <w:rsid w:val="00EA2948"/>
    <w:rsid w:val="00EB780B"/>
    <w:rsid w:val="00EC005C"/>
    <w:rsid w:val="00ED0752"/>
    <w:rsid w:val="00F0063D"/>
    <w:rsid w:val="00F05E3A"/>
    <w:rsid w:val="00F15526"/>
    <w:rsid w:val="00F2649F"/>
    <w:rsid w:val="00F33C98"/>
    <w:rsid w:val="00F42DAA"/>
    <w:rsid w:val="00F5411A"/>
    <w:rsid w:val="00F5541D"/>
    <w:rsid w:val="00F6287C"/>
    <w:rsid w:val="00F8776E"/>
    <w:rsid w:val="00F87AC6"/>
    <w:rsid w:val="00F93472"/>
    <w:rsid w:val="00FA7322"/>
    <w:rsid w:val="00FB179C"/>
    <w:rsid w:val="00FB3EBD"/>
    <w:rsid w:val="00FB784A"/>
    <w:rsid w:val="00FC3670"/>
    <w:rsid w:val="00FD00FA"/>
    <w:rsid w:val="00FD6EF8"/>
    <w:rsid w:val="00FF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6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D2F64"/>
    <w:rPr>
      <w:rFonts w:hint="default"/>
      <w:sz w:val="26"/>
      <w:szCs w:val="28"/>
    </w:rPr>
  </w:style>
  <w:style w:type="character" w:customStyle="1" w:styleId="WW8Num2z0">
    <w:name w:val="WW8Num2z0"/>
    <w:rsid w:val="005D2F64"/>
  </w:style>
  <w:style w:type="character" w:customStyle="1" w:styleId="WW8Num2z1">
    <w:name w:val="WW8Num2z1"/>
    <w:rsid w:val="005D2F64"/>
  </w:style>
  <w:style w:type="character" w:customStyle="1" w:styleId="WW8Num2z2">
    <w:name w:val="WW8Num2z2"/>
    <w:rsid w:val="005D2F64"/>
  </w:style>
  <w:style w:type="character" w:customStyle="1" w:styleId="WW8Num2z3">
    <w:name w:val="WW8Num2z3"/>
    <w:rsid w:val="005D2F64"/>
  </w:style>
  <w:style w:type="character" w:customStyle="1" w:styleId="WW8Num2z4">
    <w:name w:val="WW8Num2z4"/>
    <w:rsid w:val="005D2F64"/>
  </w:style>
  <w:style w:type="character" w:customStyle="1" w:styleId="WW8Num2z5">
    <w:name w:val="WW8Num2z5"/>
    <w:rsid w:val="005D2F64"/>
  </w:style>
  <w:style w:type="character" w:customStyle="1" w:styleId="WW8Num2z6">
    <w:name w:val="WW8Num2z6"/>
    <w:rsid w:val="005D2F64"/>
  </w:style>
  <w:style w:type="character" w:customStyle="1" w:styleId="WW8Num2z7">
    <w:name w:val="WW8Num2z7"/>
    <w:rsid w:val="005D2F64"/>
  </w:style>
  <w:style w:type="character" w:customStyle="1" w:styleId="WW8Num2z8">
    <w:name w:val="WW8Num2z8"/>
    <w:rsid w:val="005D2F64"/>
  </w:style>
  <w:style w:type="character" w:customStyle="1" w:styleId="1">
    <w:name w:val="Основной шрифт абзаца1"/>
    <w:rsid w:val="005D2F64"/>
  </w:style>
  <w:style w:type="character" w:styleId="a3">
    <w:name w:val="page number"/>
    <w:basedOn w:val="1"/>
    <w:rsid w:val="005D2F64"/>
  </w:style>
  <w:style w:type="character" w:styleId="a4">
    <w:name w:val="Hyperlink"/>
    <w:rsid w:val="005D2F64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5D2F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5D2F64"/>
    <w:pPr>
      <w:spacing w:after="120"/>
    </w:pPr>
  </w:style>
  <w:style w:type="paragraph" w:styleId="a7">
    <w:name w:val="List"/>
    <w:basedOn w:val="a6"/>
    <w:rsid w:val="005D2F64"/>
    <w:rPr>
      <w:rFonts w:cs="Mangal"/>
    </w:rPr>
  </w:style>
  <w:style w:type="paragraph" w:customStyle="1" w:styleId="10">
    <w:name w:val="Название1"/>
    <w:basedOn w:val="a"/>
    <w:rsid w:val="005D2F6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D2F64"/>
    <w:pPr>
      <w:suppressLineNumbers/>
    </w:pPr>
    <w:rPr>
      <w:rFonts w:cs="Mangal"/>
    </w:rPr>
  </w:style>
  <w:style w:type="paragraph" w:styleId="a8">
    <w:name w:val="footer"/>
    <w:basedOn w:val="a"/>
    <w:rsid w:val="005D2F64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5D2F6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5D2F64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6"/>
    <w:rsid w:val="005D2F64"/>
  </w:style>
  <w:style w:type="paragraph" w:customStyle="1" w:styleId="ConsPlusNormal">
    <w:name w:val="ConsPlusNormal"/>
    <w:rsid w:val="003C7FBB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9926D8"/>
    <w:pPr>
      <w:ind w:left="720"/>
      <w:contextualSpacing/>
    </w:pPr>
  </w:style>
  <w:style w:type="paragraph" w:customStyle="1" w:styleId="ConsPlusTitle">
    <w:name w:val="ConsPlusTitle"/>
    <w:rsid w:val="00F05E3A"/>
    <w:pPr>
      <w:widowControl w:val="0"/>
      <w:suppressAutoHyphens/>
      <w:spacing w:line="100" w:lineRule="atLeast"/>
    </w:pPr>
    <w:rPr>
      <w:rFonts w:ascii="Calibri" w:hAnsi="Calibri" w:cs="Calibri"/>
      <w:b/>
      <w:sz w:val="22"/>
      <w:lang w:eastAsia="ar-SA"/>
    </w:rPr>
  </w:style>
  <w:style w:type="paragraph" w:customStyle="1" w:styleId="formattexttopleveltext">
    <w:name w:val="formattext topleveltext"/>
    <w:basedOn w:val="a"/>
    <w:rsid w:val="00F05E3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a0"/>
    <w:rsid w:val="00F05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47FC92762546BDFA5263CE2B5C28DE8F212514053B8943D94FCE88397A8A8F92EF681F322264B49AFCF898E96B3C91uBvE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FFAB2-39BE-49CC-94A9-C7E5F079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ДЕДОВИЧСКОГО  РАЙОНА</vt:lpstr>
    </vt:vector>
  </TitlesOfParts>
  <Company>SPecialiST RePack</Company>
  <LinksUpToDate>false</LinksUpToDate>
  <CharactersWithSpaces>12096</CharactersWithSpaces>
  <SharedDoc>false</SharedDoc>
  <HLinks>
    <vt:vector size="6" baseType="variant">
      <vt:variant>
        <vt:i4>3735604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consultantplus://offline/ref=2933300AB97EDE8B23C0C3553166F565B2D49D980995A55E0015SAf5K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ДЕДОВИЧСКОГО  РАЙОНА</dc:title>
  <dc:creator>Егорова</dc:creator>
  <cp:lastModifiedBy>Deputat</cp:lastModifiedBy>
  <cp:revision>24</cp:revision>
  <cp:lastPrinted>2021-05-25T12:34:00Z</cp:lastPrinted>
  <dcterms:created xsi:type="dcterms:W3CDTF">2021-05-21T10:38:00Z</dcterms:created>
  <dcterms:modified xsi:type="dcterms:W3CDTF">2021-06-03T06:00:00Z</dcterms:modified>
</cp:coreProperties>
</file>